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B7819" w14:textId="77777777" w:rsidR="00394307" w:rsidRDefault="002C7610">
      <w:pPr>
        <w:jc w:val="center"/>
        <w:rPr>
          <w:rFonts w:ascii="Calibri" w:eastAsia="Calibri" w:hAnsi="Calibri" w:cs="Calibri"/>
          <w:sz w:val="100"/>
          <w:szCs w:val="100"/>
        </w:rPr>
      </w:pPr>
      <w:bookmarkStart w:id="0" w:name="_id5iryyr0wgq" w:colFirst="0" w:colLast="0"/>
      <w:bookmarkEnd w:id="0"/>
      <w:r>
        <w:rPr>
          <w:rFonts w:ascii="Calibri" w:eastAsia="Calibri" w:hAnsi="Calibri" w:cs="Calibri"/>
          <w:sz w:val="100"/>
          <w:szCs w:val="100"/>
        </w:rPr>
        <w:t>Ysgol Bryn Pennant</w:t>
      </w:r>
      <w:r>
        <w:rPr>
          <w:noProof/>
        </w:rPr>
        <w:drawing>
          <wp:anchor distT="0" distB="0" distL="114300" distR="114300" simplePos="0" relativeHeight="251658240" behindDoc="0" locked="0" layoutInCell="1" hidden="0" allowOverlap="1" wp14:anchorId="61A9359A" wp14:editId="337A43B1">
            <wp:simplePos x="0" y="0"/>
            <wp:positionH relativeFrom="column">
              <wp:posOffset>2148839</wp:posOffset>
            </wp:positionH>
            <wp:positionV relativeFrom="paragraph">
              <wp:posOffset>1056005</wp:posOffset>
            </wp:positionV>
            <wp:extent cx="1767839" cy="1687195"/>
            <wp:effectExtent l="0" t="0" r="0" b="0"/>
            <wp:wrapSquare wrapText="bothSides" distT="0" distB="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767839" cy="1687195"/>
                    </a:xfrm>
                    <a:prstGeom prst="rect">
                      <a:avLst/>
                    </a:prstGeom>
                    <a:ln/>
                  </pic:spPr>
                </pic:pic>
              </a:graphicData>
            </a:graphic>
          </wp:anchor>
        </w:drawing>
      </w:r>
    </w:p>
    <w:p w14:paraId="70EB4BE5" w14:textId="77777777" w:rsidR="00394307" w:rsidRDefault="00394307">
      <w:pPr>
        <w:jc w:val="center"/>
        <w:rPr>
          <w:rFonts w:ascii="SassoonPrimaryType" w:eastAsia="SassoonPrimaryType" w:hAnsi="SassoonPrimaryType" w:cs="SassoonPrimaryType"/>
          <w:sz w:val="114"/>
          <w:szCs w:val="114"/>
        </w:rPr>
      </w:pPr>
    </w:p>
    <w:p w14:paraId="0DCB70ED" w14:textId="77777777" w:rsidR="00394307" w:rsidRDefault="00394307">
      <w:pPr>
        <w:rPr>
          <w:rFonts w:ascii="SassoonPrimaryType" w:eastAsia="SassoonPrimaryType" w:hAnsi="SassoonPrimaryType" w:cs="SassoonPrimaryType"/>
          <w:sz w:val="100"/>
          <w:szCs w:val="100"/>
        </w:rPr>
      </w:pPr>
    </w:p>
    <w:p w14:paraId="50B7FAC1" w14:textId="77777777" w:rsidR="00394307" w:rsidRDefault="002C7610">
      <w:pPr>
        <w:jc w:val="center"/>
        <w:rPr>
          <w:rFonts w:ascii="Calibri" w:eastAsia="Calibri" w:hAnsi="Calibri" w:cs="Calibri"/>
          <w:sz w:val="100"/>
          <w:szCs w:val="100"/>
        </w:rPr>
      </w:pPr>
      <w:r>
        <w:rPr>
          <w:rFonts w:ascii="Calibri" w:eastAsia="Calibri" w:hAnsi="Calibri" w:cs="Calibri"/>
          <w:sz w:val="100"/>
          <w:szCs w:val="100"/>
        </w:rPr>
        <w:t>Prospectus</w:t>
      </w:r>
    </w:p>
    <w:p w14:paraId="3D1BA2F8" w14:textId="77777777" w:rsidR="00394307" w:rsidRDefault="002C7610">
      <w:pPr>
        <w:jc w:val="center"/>
        <w:rPr>
          <w:rFonts w:ascii="SassoonPrimaryType" w:eastAsia="SassoonPrimaryType" w:hAnsi="SassoonPrimaryType" w:cs="SassoonPrimaryType"/>
          <w:sz w:val="56"/>
          <w:szCs w:val="56"/>
          <w:u w:val="single"/>
        </w:rPr>
      </w:pPr>
      <w:r>
        <w:rPr>
          <w:rFonts w:ascii="SassoonPrimaryType" w:eastAsia="SassoonPrimaryType" w:hAnsi="SassoonPrimaryType" w:cs="SassoonPrimaryType"/>
          <w:noProof/>
          <w:sz w:val="114"/>
          <w:szCs w:val="114"/>
        </w:rPr>
        <w:drawing>
          <wp:inline distT="0" distB="0" distL="0" distR="0" wp14:anchorId="7483A29B" wp14:editId="7902152F">
            <wp:extent cx="4099524" cy="3076269"/>
            <wp:effectExtent l="88900" t="88900" r="88900" b="88900"/>
            <wp:docPr id="8" name="image2.jpg" descr="\\bp-server01\bphead\Downloads\IMG_0035.jpg"/>
            <wp:cNvGraphicFramePr/>
            <a:graphic xmlns:a="http://schemas.openxmlformats.org/drawingml/2006/main">
              <a:graphicData uri="http://schemas.openxmlformats.org/drawingml/2006/picture">
                <pic:pic xmlns:pic="http://schemas.openxmlformats.org/drawingml/2006/picture">
                  <pic:nvPicPr>
                    <pic:cNvPr id="0" name="image2.jpg" descr="\\bp-server01\bphead\Downloads\IMG_0035.jpg"/>
                    <pic:cNvPicPr preferRelativeResize="0"/>
                  </pic:nvPicPr>
                  <pic:blipFill>
                    <a:blip r:embed="rId8"/>
                    <a:srcRect/>
                    <a:stretch>
                      <a:fillRect/>
                    </a:stretch>
                  </pic:blipFill>
                  <pic:spPr>
                    <a:xfrm>
                      <a:off x="0" y="0"/>
                      <a:ext cx="4099524" cy="3076269"/>
                    </a:xfrm>
                    <a:prstGeom prst="rect">
                      <a:avLst/>
                    </a:prstGeom>
                    <a:ln w="88900">
                      <a:solidFill>
                        <a:srgbClr val="FFFFFF"/>
                      </a:solidFill>
                      <a:prstDash val="solid"/>
                    </a:ln>
                  </pic:spPr>
                </pic:pic>
              </a:graphicData>
            </a:graphic>
          </wp:inline>
        </w:drawing>
      </w:r>
    </w:p>
    <w:p w14:paraId="6847CA4D" w14:textId="77777777" w:rsidR="00394307" w:rsidRDefault="00394307">
      <w:pPr>
        <w:rPr>
          <w:rFonts w:ascii="SassoonPrimaryType" w:eastAsia="SassoonPrimaryType" w:hAnsi="SassoonPrimaryType" w:cs="SassoonPrimaryType"/>
          <w:sz w:val="56"/>
          <w:szCs w:val="56"/>
          <w:u w:val="single"/>
        </w:rPr>
      </w:pPr>
    </w:p>
    <w:p w14:paraId="2528CD62" w14:textId="09C5B988" w:rsidR="00394307" w:rsidRDefault="002C7610">
      <w:pPr>
        <w:jc w:val="center"/>
        <w:rPr>
          <w:rFonts w:ascii="SassoonPrimaryType" w:eastAsia="SassoonPrimaryType" w:hAnsi="SassoonPrimaryType" w:cs="SassoonPrimaryType"/>
          <w:sz w:val="56"/>
          <w:szCs w:val="56"/>
        </w:rPr>
      </w:pPr>
      <w:r>
        <w:rPr>
          <w:rFonts w:ascii="SassoonPrimaryType" w:eastAsia="SassoonPrimaryType" w:hAnsi="SassoonPrimaryType" w:cs="SassoonPrimaryType"/>
          <w:sz w:val="56"/>
          <w:szCs w:val="56"/>
        </w:rPr>
        <w:t>202</w:t>
      </w:r>
      <w:r w:rsidR="00613D29">
        <w:rPr>
          <w:rFonts w:ascii="SassoonPrimaryType" w:eastAsia="SassoonPrimaryType" w:hAnsi="SassoonPrimaryType" w:cs="SassoonPrimaryType"/>
          <w:sz w:val="56"/>
          <w:szCs w:val="56"/>
        </w:rPr>
        <w:t>6</w:t>
      </w:r>
      <w:r>
        <w:rPr>
          <w:rFonts w:ascii="SassoonPrimaryType" w:eastAsia="SassoonPrimaryType" w:hAnsi="SassoonPrimaryType" w:cs="SassoonPrimaryType"/>
          <w:sz w:val="56"/>
          <w:szCs w:val="56"/>
        </w:rPr>
        <w:t xml:space="preserve"> - 202</w:t>
      </w:r>
      <w:r w:rsidR="00613D29">
        <w:rPr>
          <w:rFonts w:ascii="SassoonPrimaryType" w:eastAsia="SassoonPrimaryType" w:hAnsi="SassoonPrimaryType" w:cs="SassoonPrimaryType"/>
          <w:sz w:val="56"/>
          <w:szCs w:val="56"/>
        </w:rPr>
        <w:t>7</w:t>
      </w:r>
    </w:p>
    <w:p w14:paraId="295BE12D"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lastRenderedPageBreak/>
        <w:t>Contents</w:t>
      </w:r>
    </w:p>
    <w:tbl>
      <w:tblPr>
        <w:tblStyle w:val="a"/>
        <w:tblW w:w="8910" w:type="dxa"/>
        <w:tblInd w:w="120" w:type="dxa"/>
        <w:tblBorders>
          <w:top w:val="nil"/>
          <w:left w:val="nil"/>
          <w:bottom w:val="nil"/>
          <w:right w:val="nil"/>
          <w:insideH w:val="nil"/>
          <w:insideV w:val="nil"/>
        </w:tblBorders>
        <w:tblLayout w:type="fixed"/>
        <w:tblLook w:val="04A0" w:firstRow="1" w:lastRow="0" w:firstColumn="1" w:lastColumn="0" w:noHBand="0" w:noVBand="1"/>
      </w:tblPr>
      <w:tblGrid>
        <w:gridCol w:w="7110"/>
        <w:gridCol w:w="1800"/>
      </w:tblGrid>
      <w:tr w:rsidR="00394307" w14:paraId="1DA975C8" w14:textId="77777777" w:rsidTr="003943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0" w:type="dxa"/>
            <w:tcBorders>
              <w:bottom w:val="nil"/>
            </w:tcBorders>
          </w:tcPr>
          <w:p w14:paraId="44DA3425" w14:textId="77777777" w:rsidR="00394307" w:rsidRDefault="002C7610">
            <w:pPr>
              <w:rPr>
                <w:rFonts w:ascii="Calibri" w:eastAsia="Calibri" w:hAnsi="Calibri" w:cs="Calibri"/>
                <w:sz w:val="25"/>
                <w:szCs w:val="25"/>
              </w:rPr>
            </w:pPr>
            <w:r>
              <w:rPr>
                <w:rFonts w:ascii="Calibri" w:eastAsia="Calibri" w:hAnsi="Calibri" w:cs="Calibri"/>
                <w:b w:val="0"/>
                <w:sz w:val="25"/>
                <w:szCs w:val="25"/>
              </w:rPr>
              <w:t>Welcome</w:t>
            </w:r>
          </w:p>
        </w:tc>
        <w:tc>
          <w:tcPr>
            <w:tcW w:w="1800" w:type="dxa"/>
            <w:tcBorders>
              <w:bottom w:val="nil"/>
            </w:tcBorders>
          </w:tcPr>
          <w:p w14:paraId="020F3D25" w14:textId="77777777" w:rsidR="00394307" w:rsidRDefault="002C7610">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b w:val="0"/>
                <w:sz w:val="25"/>
                <w:szCs w:val="25"/>
              </w:rPr>
              <w:t>2</w:t>
            </w:r>
          </w:p>
        </w:tc>
      </w:tr>
      <w:tr w:rsidR="00394307" w14:paraId="53F548FF"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09183C20" w14:textId="77777777" w:rsidR="00394307" w:rsidRDefault="002C7610">
            <w:pPr>
              <w:rPr>
                <w:rFonts w:ascii="Calibri" w:eastAsia="Calibri" w:hAnsi="Calibri" w:cs="Calibri"/>
                <w:sz w:val="25"/>
                <w:szCs w:val="25"/>
              </w:rPr>
            </w:pPr>
            <w:r>
              <w:rPr>
                <w:rFonts w:ascii="Calibri" w:eastAsia="Calibri" w:hAnsi="Calibri" w:cs="Calibri"/>
                <w:b w:val="0"/>
                <w:sz w:val="25"/>
                <w:szCs w:val="25"/>
              </w:rPr>
              <w:t>Our Mission Statement</w:t>
            </w:r>
          </w:p>
        </w:tc>
        <w:tc>
          <w:tcPr>
            <w:tcW w:w="1800" w:type="dxa"/>
          </w:tcPr>
          <w:p w14:paraId="01C7402A"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3</w:t>
            </w:r>
          </w:p>
        </w:tc>
      </w:tr>
      <w:tr w:rsidR="00394307" w14:paraId="5F37B959"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03FE5242" w14:textId="77777777" w:rsidR="00394307" w:rsidRDefault="002C7610">
            <w:pPr>
              <w:rPr>
                <w:rFonts w:ascii="Calibri" w:eastAsia="Calibri" w:hAnsi="Calibri" w:cs="Calibri"/>
                <w:sz w:val="25"/>
                <w:szCs w:val="25"/>
              </w:rPr>
            </w:pPr>
            <w:r>
              <w:rPr>
                <w:rFonts w:ascii="Calibri" w:eastAsia="Calibri" w:hAnsi="Calibri" w:cs="Calibri"/>
                <w:b w:val="0"/>
                <w:sz w:val="25"/>
                <w:szCs w:val="25"/>
              </w:rPr>
              <w:t>School Aims</w:t>
            </w:r>
          </w:p>
        </w:tc>
        <w:tc>
          <w:tcPr>
            <w:tcW w:w="1800" w:type="dxa"/>
          </w:tcPr>
          <w:p w14:paraId="4EA65C82"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4</w:t>
            </w:r>
          </w:p>
        </w:tc>
      </w:tr>
      <w:tr w:rsidR="00394307" w14:paraId="5A680432"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7CE682A" w14:textId="77777777" w:rsidR="00394307" w:rsidRDefault="002C7610">
            <w:pPr>
              <w:rPr>
                <w:rFonts w:ascii="Calibri" w:eastAsia="Calibri" w:hAnsi="Calibri" w:cs="Calibri"/>
                <w:sz w:val="25"/>
                <w:szCs w:val="25"/>
              </w:rPr>
            </w:pPr>
            <w:r>
              <w:rPr>
                <w:rFonts w:ascii="Calibri" w:eastAsia="Calibri" w:hAnsi="Calibri" w:cs="Calibri"/>
                <w:b w:val="0"/>
                <w:sz w:val="25"/>
                <w:szCs w:val="25"/>
              </w:rPr>
              <w:t>Our School</w:t>
            </w:r>
          </w:p>
        </w:tc>
        <w:tc>
          <w:tcPr>
            <w:tcW w:w="1800" w:type="dxa"/>
          </w:tcPr>
          <w:p w14:paraId="447F157C"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6</w:t>
            </w:r>
          </w:p>
        </w:tc>
      </w:tr>
      <w:tr w:rsidR="00394307" w14:paraId="20370368"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6375DD4F" w14:textId="77777777" w:rsidR="00394307" w:rsidRDefault="002C7610">
            <w:pPr>
              <w:rPr>
                <w:rFonts w:ascii="Calibri" w:eastAsia="Calibri" w:hAnsi="Calibri" w:cs="Calibri"/>
                <w:sz w:val="25"/>
                <w:szCs w:val="25"/>
              </w:rPr>
            </w:pPr>
            <w:r>
              <w:rPr>
                <w:rFonts w:ascii="Calibri" w:eastAsia="Calibri" w:hAnsi="Calibri" w:cs="Calibri"/>
                <w:b w:val="0"/>
                <w:sz w:val="25"/>
                <w:szCs w:val="25"/>
              </w:rPr>
              <w:t>School Details</w:t>
            </w:r>
          </w:p>
        </w:tc>
        <w:tc>
          <w:tcPr>
            <w:tcW w:w="1800" w:type="dxa"/>
          </w:tcPr>
          <w:p w14:paraId="3BB81629"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7</w:t>
            </w:r>
          </w:p>
        </w:tc>
      </w:tr>
      <w:tr w:rsidR="00394307" w14:paraId="312EED78"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98A5E75" w14:textId="77777777" w:rsidR="00394307" w:rsidRDefault="002C7610">
            <w:pPr>
              <w:rPr>
                <w:rFonts w:ascii="Calibri" w:eastAsia="Calibri" w:hAnsi="Calibri" w:cs="Calibri"/>
                <w:sz w:val="25"/>
                <w:szCs w:val="25"/>
              </w:rPr>
            </w:pPr>
            <w:r>
              <w:rPr>
                <w:rFonts w:ascii="Calibri" w:eastAsia="Calibri" w:hAnsi="Calibri" w:cs="Calibri"/>
                <w:b w:val="0"/>
                <w:sz w:val="25"/>
                <w:szCs w:val="25"/>
              </w:rPr>
              <w:t>School Governors</w:t>
            </w:r>
          </w:p>
        </w:tc>
        <w:tc>
          <w:tcPr>
            <w:tcW w:w="1800" w:type="dxa"/>
          </w:tcPr>
          <w:p w14:paraId="4C5698C0"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8</w:t>
            </w:r>
          </w:p>
        </w:tc>
      </w:tr>
      <w:tr w:rsidR="00394307" w14:paraId="6D05E4D4"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058E7C3" w14:textId="77777777" w:rsidR="00394307" w:rsidRDefault="002C7610">
            <w:pPr>
              <w:rPr>
                <w:rFonts w:ascii="Calibri" w:eastAsia="Calibri" w:hAnsi="Calibri" w:cs="Calibri"/>
                <w:sz w:val="25"/>
                <w:szCs w:val="25"/>
              </w:rPr>
            </w:pPr>
            <w:r>
              <w:rPr>
                <w:rFonts w:ascii="Calibri" w:eastAsia="Calibri" w:hAnsi="Calibri" w:cs="Calibri"/>
                <w:b w:val="0"/>
                <w:sz w:val="25"/>
                <w:szCs w:val="25"/>
              </w:rPr>
              <w:t>Teaching Staff</w:t>
            </w:r>
          </w:p>
        </w:tc>
        <w:tc>
          <w:tcPr>
            <w:tcW w:w="1800" w:type="dxa"/>
          </w:tcPr>
          <w:p w14:paraId="1DC01582"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9</w:t>
            </w:r>
          </w:p>
        </w:tc>
      </w:tr>
      <w:tr w:rsidR="00394307" w14:paraId="44FB434C"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16289998" w14:textId="77777777" w:rsidR="00394307" w:rsidRDefault="002C7610">
            <w:pPr>
              <w:rPr>
                <w:rFonts w:ascii="Calibri" w:eastAsia="Calibri" w:hAnsi="Calibri" w:cs="Calibri"/>
                <w:sz w:val="25"/>
                <w:szCs w:val="25"/>
              </w:rPr>
            </w:pPr>
            <w:r>
              <w:rPr>
                <w:rFonts w:ascii="Calibri" w:eastAsia="Calibri" w:hAnsi="Calibri" w:cs="Calibri"/>
                <w:b w:val="0"/>
                <w:sz w:val="25"/>
                <w:szCs w:val="25"/>
              </w:rPr>
              <w:t>Support Staff</w:t>
            </w:r>
          </w:p>
        </w:tc>
        <w:tc>
          <w:tcPr>
            <w:tcW w:w="1800" w:type="dxa"/>
          </w:tcPr>
          <w:p w14:paraId="2E992A5F"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10</w:t>
            </w:r>
          </w:p>
        </w:tc>
      </w:tr>
      <w:tr w:rsidR="00394307" w14:paraId="77863C61"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6518AB4" w14:textId="77777777" w:rsidR="00394307" w:rsidRDefault="002C7610">
            <w:pPr>
              <w:rPr>
                <w:rFonts w:ascii="Calibri" w:eastAsia="Calibri" w:hAnsi="Calibri" w:cs="Calibri"/>
                <w:sz w:val="25"/>
                <w:szCs w:val="25"/>
              </w:rPr>
            </w:pPr>
            <w:r>
              <w:rPr>
                <w:rFonts w:ascii="Calibri" w:eastAsia="Calibri" w:hAnsi="Calibri" w:cs="Calibri"/>
                <w:b w:val="0"/>
                <w:sz w:val="25"/>
                <w:szCs w:val="25"/>
              </w:rPr>
              <w:t>The Curriculum for Wales</w:t>
            </w:r>
          </w:p>
        </w:tc>
        <w:tc>
          <w:tcPr>
            <w:tcW w:w="1800" w:type="dxa"/>
          </w:tcPr>
          <w:p w14:paraId="31432243"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11</w:t>
            </w:r>
          </w:p>
        </w:tc>
      </w:tr>
      <w:tr w:rsidR="00394307" w14:paraId="1818A036"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3C73F7C" w14:textId="77777777" w:rsidR="00394307" w:rsidRDefault="002C7610">
            <w:pPr>
              <w:rPr>
                <w:rFonts w:ascii="Calibri" w:eastAsia="Calibri" w:hAnsi="Calibri" w:cs="Calibri"/>
                <w:sz w:val="25"/>
                <w:szCs w:val="25"/>
              </w:rPr>
            </w:pPr>
            <w:r>
              <w:rPr>
                <w:rFonts w:ascii="Calibri" w:eastAsia="Calibri" w:hAnsi="Calibri" w:cs="Calibri"/>
                <w:b w:val="0"/>
                <w:sz w:val="25"/>
                <w:szCs w:val="25"/>
              </w:rPr>
              <w:t>Assessment</w:t>
            </w:r>
          </w:p>
          <w:p w14:paraId="3DDB67C4" w14:textId="77777777" w:rsidR="00394307" w:rsidRDefault="002C7610">
            <w:pPr>
              <w:rPr>
                <w:rFonts w:ascii="Calibri" w:eastAsia="Calibri" w:hAnsi="Calibri" w:cs="Calibri"/>
                <w:sz w:val="25"/>
                <w:szCs w:val="25"/>
              </w:rPr>
            </w:pPr>
            <w:r>
              <w:rPr>
                <w:rFonts w:ascii="Calibri" w:eastAsia="Calibri" w:hAnsi="Calibri" w:cs="Calibri"/>
                <w:b w:val="0"/>
                <w:sz w:val="25"/>
                <w:szCs w:val="25"/>
              </w:rPr>
              <w:t>Welsh</w:t>
            </w:r>
          </w:p>
          <w:p w14:paraId="25289D73" w14:textId="77777777" w:rsidR="00394307" w:rsidRDefault="002C7610">
            <w:pPr>
              <w:rPr>
                <w:rFonts w:ascii="Calibri" w:eastAsia="Calibri" w:hAnsi="Calibri" w:cs="Calibri"/>
                <w:sz w:val="25"/>
                <w:szCs w:val="25"/>
              </w:rPr>
            </w:pPr>
            <w:r>
              <w:rPr>
                <w:rFonts w:ascii="Calibri" w:eastAsia="Calibri" w:hAnsi="Calibri" w:cs="Calibri"/>
                <w:b w:val="0"/>
                <w:sz w:val="25"/>
                <w:szCs w:val="25"/>
              </w:rPr>
              <w:t>Forest School</w:t>
            </w:r>
          </w:p>
        </w:tc>
        <w:tc>
          <w:tcPr>
            <w:tcW w:w="1800" w:type="dxa"/>
          </w:tcPr>
          <w:p w14:paraId="222D170D"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14</w:t>
            </w:r>
          </w:p>
          <w:p w14:paraId="36DA1222"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14</w:t>
            </w:r>
          </w:p>
          <w:p w14:paraId="66F675F8"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15</w:t>
            </w:r>
          </w:p>
        </w:tc>
      </w:tr>
      <w:tr w:rsidR="00394307" w14:paraId="6C019613"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03C6E76D" w14:textId="77777777" w:rsidR="00394307" w:rsidRDefault="002C7610">
            <w:pPr>
              <w:rPr>
                <w:rFonts w:ascii="Calibri" w:eastAsia="Calibri" w:hAnsi="Calibri" w:cs="Calibri"/>
                <w:sz w:val="25"/>
                <w:szCs w:val="25"/>
              </w:rPr>
            </w:pPr>
            <w:r>
              <w:rPr>
                <w:rFonts w:ascii="Calibri" w:eastAsia="Calibri" w:hAnsi="Calibri" w:cs="Calibri"/>
                <w:b w:val="0"/>
                <w:sz w:val="25"/>
                <w:szCs w:val="25"/>
              </w:rPr>
              <w:t>Facilities</w:t>
            </w:r>
          </w:p>
        </w:tc>
        <w:tc>
          <w:tcPr>
            <w:tcW w:w="1800" w:type="dxa"/>
          </w:tcPr>
          <w:p w14:paraId="00A8EFBB"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16</w:t>
            </w:r>
          </w:p>
        </w:tc>
      </w:tr>
      <w:tr w:rsidR="00394307" w14:paraId="79A3F7C2"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13E73923" w14:textId="77777777" w:rsidR="00394307" w:rsidRDefault="002C7610">
            <w:pPr>
              <w:rPr>
                <w:rFonts w:ascii="Calibri" w:eastAsia="Calibri" w:hAnsi="Calibri" w:cs="Calibri"/>
                <w:sz w:val="25"/>
                <w:szCs w:val="25"/>
              </w:rPr>
            </w:pPr>
            <w:r>
              <w:rPr>
                <w:rFonts w:ascii="Calibri" w:eastAsia="Calibri" w:hAnsi="Calibri" w:cs="Calibri"/>
                <w:b w:val="0"/>
                <w:sz w:val="25"/>
                <w:szCs w:val="25"/>
              </w:rPr>
              <w:t>Safeguarding &amp; School Security</w:t>
            </w:r>
          </w:p>
        </w:tc>
        <w:tc>
          <w:tcPr>
            <w:tcW w:w="1800" w:type="dxa"/>
          </w:tcPr>
          <w:p w14:paraId="2887B7D4"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16</w:t>
            </w:r>
          </w:p>
        </w:tc>
      </w:tr>
      <w:tr w:rsidR="00394307" w14:paraId="2176287E"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2264D313" w14:textId="77777777" w:rsidR="00394307" w:rsidRDefault="002C7610">
            <w:pPr>
              <w:rPr>
                <w:rFonts w:ascii="Calibri" w:eastAsia="Calibri" w:hAnsi="Calibri" w:cs="Calibri"/>
                <w:sz w:val="25"/>
                <w:szCs w:val="25"/>
              </w:rPr>
            </w:pPr>
            <w:r>
              <w:rPr>
                <w:rFonts w:ascii="Calibri" w:eastAsia="Calibri" w:hAnsi="Calibri" w:cs="Calibri"/>
                <w:b w:val="0"/>
                <w:sz w:val="25"/>
                <w:szCs w:val="25"/>
              </w:rPr>
              <w:t>Key People and Contacts</w:t>
            </w:r>
          </w:p>
        </w:tc>
        <w:tc>
          <w:tcPr>
            <w:tcW w:w="1800" w:type="dxa"/>
          </w:tcPr>
          <w:p w14:paraId="110254A6"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18</w:t>
            </w:r>
          </w:p>
        </w:tc>
      </w:tr>
      <w:tr w:rsidR="00394307" w14:paraId="1961CFBA"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4CFC287D" w14:textId="77777777" w:rsidR="00394307" w:rsidRDefault="002C7610">
            <w:pPr>
              <w:rPr>
                <w:rFonts w:ascii="Calibri" w:eastAsia="Calibri" w:hAnsi="Calibri" w:cs="Calibri"/>
                <w:sz w:val="25"/>
                <w:szCs w:val="25"/>
              </w:rPr>
            </w:pPr>
            <w:r>
              <w:rPr>
                <w:rFonts w:ascii="Calibri" w:eastAsia="Calibri" w:hAnsi="Calibri" w:cs="Calibri"/>
                <w:b w:val="0"/>
                <w:sz w:val="25"/>
                <w:szCs w:val="25"/>
              </w:rPr>
              <w:t xml:space="preserve">Attendance </w:t>
            </w:r>
          </w:p>
        </w:tc>
        <w:tc>
          <w:tcPr>
            <w:tcW w:w="1800" w:type="dxa"/>
          </w:tcPr>
          <w:p w14:paraId="00AA1E87"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18</w:t>
            </w:r>
          </w:p>
        </w:tc>
      </w:tr>
      <w:tr w:rsidR="00394307" w14:paraId="57627968"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586ACC44" w14:textId="77777777" w:rsidR="00394307" w:rsidRDefault="002C7610">
            <w:pPr>
              <w:rPr>
                <w:rFonts w:ascii="Calibri" w:eastAsia="Calibri" w:hAnsi="Calibri" w:cs="Calibri"/>
                <w:sz w:val="25"/>
                <w:szCs w:val="25"/>
              </w:rPr>
            </w:pPr>
            <w:r>
              <w:rPr>
                <w:rFonts w:ascii="Calibri" w:eastAsia="Calibri" w:hAnsi="Calibri" w:cs="Calibri"/>
                <w:b w:val="0"/>
                <w:sz w:val="25"/>
                <w:szCs w:val="25"/>
              </w:rPr>
              <w:t>Attendance Data</w:t>
            </w:r>
          </w:p>
        </w:tc>
        <w:tc>
          <w:tcPr>
            <w:tcW w:w="1800" w:type="dxa"/>
          </w:tcPr>
          <w:p w14:paraId="142B2CCD"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19</w:t>
            </w:r>
          </w:p>
        </w:tc>
      </w:tr>
      <w:tr w:rsidR="00394307" w14:paraId="7E0D1ABD"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7D868D0" w14:textId="77777777" w:rsidR="00394307" w:rsidRDefault="002C7610">
            <w:pPr>
              <w:rPr>
                <w:rFonts w:ascii="Calibri" w:eastAsia="Calibri" w:hAnsi="Calibri" w:cs="Calibri"/>
                <w:sz w:val="25"/>
                <w:szCs w:val="25"/>
              </w:rPr>
            </w:pPr>
            <w:r>
              <w:rPr>
                <w:rFonts w:ascii="Calibri" w:eastAsia="Calibri" w:hAnsi="Calibri" w:cs="Calibri"/>
                <w:b w:val="0"/>
                <w:sz w:val="25"/>
                <w:szCs w:val="25"/>
              </w:rPr>
              <w:t>Additional Learning Needs</w:t>
            </w:r>
          </w:p>
        </w:tc>
        <w:tc>
          <w:tcPr>
            <w:tcW w:w="1800" w:type="dxa"/>
          </w:tcPr>
          <w:p w14:paraId="4439F231"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19</w:t>
            </w:r>
          </w:p>
        </w:tc>
      </w:tr>
      <w:tr w:rsidR="00394307" w14:paraId="5AA4E31C"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57C7B5CD" w14:textId="77777777" w:rsidR="00394307" w:rsidRDefault="002C7610">
            <w:pPr>
              <w:rPr>
                <w:rFonts w:ascii="Calibri" w:eastAsia="Calibri" w:hAnsi="Calibri" w:cs="Calibri"/>
                <w:sz w:val="25"/>
                <w:szCs w:val="25"/>
              </w:rPr>
            </w:pPr>
            <w:r>
              <w:rPr>
                <w:rFonts w:ascii="Calibri" w:eastAsia="Calibri" w:hAnsi="Calibri" w:cs="Calibri"/>
                <w:b w:val="0"/>
                <w:sz w:val="25"/>
                <w:szCs w:val="25"/>
              </w:rPr>
              <w:t>More Able and Talented</w:t>
            </w:r>
          </w:p>
        </w:tc>
        <w:tc>
          <w:tcPr>
            <w:tcW w:w="1800" w:type="dxa"/>
          </w:tcPr>
          <w:p w14:paraId="23965E1A"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20</w:t>
            </w:r>
          </w:p>
        </w:tc>
      </w:tr>
      <w:tr w:rsidR="00394307" w14:paraId="760CA825"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02A996F2" w14:textId="77777777" w:rsidR="00394307" w:rsidRDefault="002C7610">
            <w:pPr>
              <w:rPr>
                <w:rFonts w:ascii="Calibri" w:eastAsia="Calibri" w:hAnsi="Calibri" w:cs="Calibri"/>
                <w:sz w:val="25"/>
                <w:szCs w:val="25"/>
              </w:rPr>
            </w:pPr>
            <w:r>
              <w:rPr>
                <w:rFonts w:ascii="Calibri" w:eastAsia="Calibri" w:hAnsi="Calibri" w:cs="Calibri"/>
                <w:b w:val="0"/>
                <w:sz w:val="25"/>
                <w:szCs w:val="25"/>
              </w:rPr>
              <w:t>Relationships &amp; Sexuality Education</w:t>
            </w:r>
          </w:p>
        </w:tc>
        <w:tc>
          <w:tcPr>
            <w:tcW w:w="1800" w:type="dxa"/>
          </w:tcPr>
          <w:p w14:paraId="3F10795D"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20</w:t>
            </w:r>
          </w:p>
        </w:tc>
      </w:tr>
      <w:tr w:rsidR="00394307" w14:paraId="183FD434"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5E9B8F99" w14:textId="77777777" w:rsidR="00394307" w:rsidRDefault="002C7610">
            <w:pPr>
              <w:rPr>
                <w:rFonts w:ascii="Calibri" w:eastAsia="Calibri" w:hAnsi="Calibri" w:cs="Calibri"/>
                <w:sz w:val="25"/>
                <w:szCs w:val="25"/>
              </w:rPr>
            </w:pPr>
            <w:r>
              <w:rPr>
                <w:rFonts w:ascii="Calibri" w:eastAsia="Calibri" w:hAnsi="Calibri" w:cs="Calibri"/>
                <w:b w:val="0"/>
                <w:sz w:val="25"/>
                <w:szCs w:val="25"/>
              </w:rPr>
              <w:t>Equal Opportunities</w:t>
            </w:r>
          </w:p>
        </w:tc>
        <w:tc>
          <w:tcPr>
            <w:tcW w:w="1800" w:type="dxa"/>
          </w:tcPr>
          <w:p w14:paraId="10E0B9AD"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21</w:t>
            </w:r>
          </w:p>
        </w:tc>
      </w:tr>
      <w:tr w:rsidR="00394307" w14:paraId="34058B2E"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63BC84C3" w14:textId="77777777" w:rsidR="00394307" w:rsidRDefault="002C7610">
            <w:pPr>
              <w:rPr>
                <w:rFonts w:ascii="Calibri" w:eastAsia="Calibri" w:hAnsi="Calibri" w:cs="Calibri"/>
                <w:sz w:val="25"/>
                <w:szCs w:val="25"/>
              </w:rPr>
            </w:pPr>
            <w:r>
              <w:rPr>
                <w:rFonts w:ascii="Calibri" w:eastAsia="Calibri" w:hAnsi="Calibri" w:cs="Calibri"/>
                <w:b w:val="0"/>
                <w:sz w:val="25"/>
                <w:szCs w:val="25"/>
              </w:rPr>
              <w:t>Pupils with Disabilities</w:t>
            </w:r>
          </w:p>
        </w:tc>
        <w:tc>
          <w:tcPr>
            <w:tcW w:w="1800" w:type="dxa"/>
          </w:tcPr>
          <w:p w14:paraId="523E1DAE"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21</w:t>
            </w:r>
          </w:p>
        </w:tc>
      </w:tr>
      <w:tr w:rsidR="00394307" w14:paraId="294A0B09"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53B93DEC" w14:textId="77777777" w:rsidR="00394307" w:rsidRDefault="002C7610">
            <w:pPr>
              <w:rPr>
                <w:rFonts w:ascii="Calibri" w:eastAsia="Calibri" w:hAnsi="Calibri" w:cs="Calibri"/>
                <w:sz w:val="25"/>
                <w:szCs w:val="25"/>
              </w:rPr>
            </w:pPr>
            <w:r>
              <w:rPr>
                <w:rFonts w:ascii="Calibri" w:eastAsia="Calibri" w:hAnsi="Calibri" w:cs="Calibri"/>
                <w:b w:val="0"/>
                <w:sz w:val="25"/>
                <w:szCs w:val="25"/>
              </w:rPr>
              <w:t>Religion Values &amp; Ethics (RVE) and Collective Worship</w:t>
            </w:r>
          </w:p>
        </w:tc>
        <w:tc>
          <w:tcPr>
            <w:tcW w:w="1800" w:type="dxa"/>
          </w:tcPr>
          <w:p w14:paraId="04897B40"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22</w:t>
            </w:r>
          </w:p>
        </w:tc>
      </w:tr>
      <w:tr w:rsidR="00394307" w14:paraId="75E2CB12"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1896285F" w14:textId="77777777" w:rsidR="00394307" w:rsidRDefault="002C7610">
            <w:pPr>
              <w:rPr>
                <w:rFonts w:ascii="Calibri" w:eastAsia="Calibri" w:hAnsi="Calibri" w:cs="Calibri"/>
                <w:sz w:val="25"/>
                <w:szCs w:val="25"/>
              </w:rPr>
            </w:pPr>
            <w:r>
              <w:rPr>
                <w:rFonts w:ascii="Calibri" w:eastAsia="Calibri" w:hAnsi="Calibri" w:cs="Calibri"/>
                <w:b w:val="0"/>
                <w:sz w:val="25"/>
                <w:szCs w:val="25"/>
              </w:rPr>
              <w:t>Homework</w:t>
            </w:r>
          </w:p>
        </w:tc>
        <w:tc>
          <w:tcPr>
            <w:tcW w:w="1800" w:type="dxa"/>
          </w:tcPr>
          <w:p w14:paraId="53977EA8"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22</w:t>
            </w:r>
          </w:p>
        </w:tc>
      </w:tr>
      <w:tr w:rsidR="00394307" w14:paraId="5454AED4"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18955BCA" w14:textId="77777777" w:rsidR="00394307" w:rsidRDefault="002C7610">
            <w:pPr>
              <w:rPr>
                <w:rFonts w:ascii="Calibri" w:eastAsia="Calibri" w:hAnsi="Calibri" w:cs="Calibri"/>
                <w:sz w:val="25"/>
                <w:szCs w:val="25"/>
              </w:rPr>
            </w:pPr>
            <w:r>
              <w:rPr>
                <w:rFonts w:ascii="Calibri" w:eastAsia="Calibri" w:hAnsi="Calibri" w:cs="Calibri"/>
                <w:b w:val="0"/>
                <w:sz w:val="25"/>
                <w:szCs w:val="25"/>
              </w:rPr>
              <w:t>Sporting Activities</w:t>
            </w:r>
          </w:p>
        </w:tc>
        <w:tc>
          <w:tcPr>
            <w:tcW w:w="1800" w:type="dxa"/>
          </w:tcPr>
          <w:p w14:paraId="34EF1DBD"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22</w:t>
            </w:r>
          </w:p>
        </w:tc>
      </w:tr>
      <w:tr w:rsidR="00394307" w14:paraId="1C98E50E"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4FC3ECAE" w14:textId="77777777" w:rsidR="00394307" w:rsidRDefault="002C7610">
            <w:pPr>
              <w:rPr>
                <w:rFonts w:ascii="Calibri" w:eastAsia="Calibri" w:hAnsi="Calibri" w:cs="Calibri"/>
                <w:sz w:val="25"/>
                <w:szCs w:val="25"/>
              </w:rPr>
            </w:pPr>
            <w:r>
              <w:rPr>
                <w:rFonts w:ascii="Calibri" w:eastAsia="Calibri" w:hAnsi="Calibri" w:cs="Calibri"/>
                <w:b w:val="0"/>
                <w:sz w:val="25"/>
                <w:szCs w:val="25"/>
              </w:rPr>
              <w:t>School Council</w:t>
            </w:r>
          </w:p>
        </w:tc>
        <w:tc>
          <w:tcPr>
            <w:tcW w:w="1800" w:type="dxa"/>
          </w:tcPr>
          <w:p w14:paraId="2A5BBE1B"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23</w:t>
            </w:r>
          </w:p>
        </w:tc>
      </w:tr>
      <w:tr w:rsidR="00394307" w14:paraId="3CD9F400"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30981C5C" w14:textId="77777777" w:rsidR="00394307" w:rsidRDefault="002C7610">
            <w:pPr>
              <w:rPr>
                <w:rFonts w:ascii="Calibri" w:eastAsia="Calibri" w:hAnsi="Calibri" w:cs="Calibri"/>
                <w:sz w:val="25"/>
                <w:szCs w:val="25"/>
              </w:rPr>
            </w:pPr>
            <w:r>
              <w:rPr>
                <w:rFonts w:ascii="Calibri" w:eastAsia="Calibri" w:hAnsi="Calibri" w:cs="Calibri"/>
                <w:b w:val="0"/>
                <w:sz w:val="25"/>
                <w:szCs w:val="25"/>
              </w:rPr>
              <w:t>Ethos</w:t>
            </w:r>
          </w:p>
        </w:tc>
        <w:tc>
          <w:tcPr>
            <w:tcW w:w="1800" w:type="dxa"/>
          </w:tcPr>
          <w:p w14:paraId="5684B9D5"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23</w:t>
            </w:r>
          </w:p>
        </w:tc>
      </w:tr>
      <w:tr w:rsidR="00394307" w14:paraId="1C54DDDE"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107272C1" w14:textId="77777777" w:rsidR="00394307" w:rsidRDefault="002C7610">
            <w:pPr>
              <w:rPr>
                <w:rFonts w:ascii="Calibri" w:eastAsia="Calibri" w:hAnsi="Calibri" w:cs="Calibri"/>
                <w:sz w:val="25"/>
                <w:szCs w:val="25"/>
              </w:rPr>
            </w:pPr>
            <w:r>
              <w:rPr>
                <w:rFonts w:ascii="Calibri" w:eastAsia="Calibri" w:hAnsi="Calibri" w:cs="Calibri"/>
                <w:b w:val="0"/>
                <w:sz w:val="25"/>
                <w:szCs w:val="25"/>
              </w:rPr>
              <w:t>Behaviour</w:t>
            </w:r>
          </w:p>
        </w:tc>
        <w:tc>
          <w:tcPr>
            <w:tcW w:w="1800" w:type="dxa"/>
          </w:tcPr>
          <w:p w14:paraId="11A905EC"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24</w:t>
            </w:r>
          </w:p>
        </w:tc>
      </w:tr>
      <w:tr w:rsidR="00394307" w14:paraId="6FC7AAF7"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ED04AC9" w14:textId="77777777" w:rsidR="00394307" w:rsidRDefault="002C7610">
            <w:pPr>
              <w:rPr>
                <w:rFonts w:ascii="Calibri" w:eastAsia="Calibri" w:hAnsi="Calibri" w:cs="Calibri"/>
                <w:sz w:val="25"/>
                <w:szCs w:val="25"/>
              </w:rPr>
            </w:pPr>
            <w:r>
              <w:rPr>
                <w:rFonts w:ascii="Calibri" w:eastAsia="Calibri" w:hAnsi="Calibri" w:cs="Calibri"/>
                <w:b w:val="0"/>
                <w:sz w:val="25"/>
                <w:szCs w:val="25"/>
              </w:rPr>
              <w:t>Healthy Schools</w:t>
            </w:r>
          </w:p>
        </w:tc>
        <w:tc>
          <w:tcPr>
            <w:tcW w:w="1800" w:type="dxa"/>
          </w:tcPr>
          <w:p w14:paraId="17D2099E"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25</w:t>
            </w:r>
          </w:p>
        </w:tc>
      </w:tr>
      <w:tr w:rsidR="00394307" w14:paraId="16958682"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59F6CB40" w14:textId="77777777" w:rsidR="00394307" w:rsidRDefault="002C7610">
            <w:pPr>
              <w:rPr>
                <w:rFonts w:ascii="Calibri" w:eastAsia="Calibri" w:hAnsi="Calibri" w:cs="Calibri"/>
                <w:sz w:val="25"/>
                <w:szCs w:val="25"/>
              </w:rPr>
            </w:pPr>
            <w:r>
              <w:rPr>
                <w:rFonts w:ascii="Calibri" w:eastAsia="Calibri" w:hAnsi="Calibri" w:cs="Calibri"/>
                <w:b w:val="0"/>
                <w:sz w:val="25"/>
                <w:szCs w:val="25"/>
              </w:rPr>
              <w:t>School Meals</w:t>
            </w:r>
          </w:p>
        </w:tc>
        <w:tc>
          <w:tcPr>
            <w:tcW w:w="1800" w:type="dxa"/>
          </w:tcPr>
          <w:p w14:paraId="6BE04A76"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25</w:t>
            </w:r>
          </w:p>
        </w:tc>
      </w:tr>
      <w:tr w:rsidR="00394307" w14:paraId="15C9C826"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0155E39A" w14:textId="77777777" w:rsidR="00394307" w:rsidRDefault="002C7610">
            <w:pPr>
              <w:rPr>
                <w:rFonts w:ascii="Calibri" w:eastAsia="Calibri" w:hAnsi="Calibri" w:cs="Calibri"/>
                <w:sz w:val="25"/>
                <w:szCs w:val="25"/>
              </w:rPr>
            </w:pPr>
            <w:r>
              <w:rPr>
                <w:rFonts w:ascii="Calibri" w:eastAsia="Calibri" w:hAnsi="Calibri" w:cs="Calibri"/>
                <w:b w:val="0"/>
                <w:sz w:val="25"/>
                <w:szCs w:val="25"/>
              </w:rPr>
              <w:t>Breakfast Club</w:t>
            </w:r>
          </w:p>
        </w:tc>
        <w:tc>
          <w:tcPr>
            <w:tcW w:w="1800" w:type="dxa"/>
          </w:tcPr>
          <w:p w14:paraId="57092B2A"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26</w:t>
            </w:r>
          </w:p>
        </w:tc>
      </w:tr>
      <w:tr w:rsidR="00394307" w14:paraId="4B1ACC4F"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910093B" w14:textId="77777777" w:rsidR="00394307" w:rsidRDefault="002C7610">
            <w:pPr>
              <w:rPr>
                <w:rFonts w:ascii="Calibri" w:eastAsia="Calibri" w:hAnsi="Calibri" w:cs="Calibri"/>
                <w:sz w:val="25"/>
                <w:szCs w:val="25"/>
              </w:rPr>
            </w:pPr>
            <w:r>
              <w:rPr>
                <w:rFonts w:ascii="Calibri" w:eastAsia="Calibri" w:hAnsi="Calibri" w:cs="Calibri"/>
                <w:b w:val="0"/>
                <w:sz w:val="25"/>
                <w:szCs w:val="25"/>
              </w:rPr>
              <w:t>School Uniform</w:t>
            </w:r>
          </w:p>
        </w:tc>
        <w:tc>
          <w:tcPr>
            <w:tcW w:w="1800" w:type="dxa"/>
          </w:tcPr>
          <w:p w14:paraId="773F1BCF"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26</w:t>
            </w:r>
          </w:p>
        </w:tc>
      </w:tr>
      <w:tr w:rsidR="00394307" w14:paraId="329D6D9B"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5E1CD321" w14:textId="77777777" w:rsidR="00394307" w:rsidRDefault="002C7610">
            <w:pPr>
              <w:rPr>
                <w:rFonts w:ascii="Calibri" w:eastAsia="Calibri" w:hAnsi="Calibri" w:cs="Calibri"/>
                <w:sz w:val="25"/>
                <w:szCs w:val="25"/>
              </w:rPr>
            </w:pPr>
            <w:r>
              <w:rPr>
                <w:rFonts w:ascii="Calibri" w:eastAsia="Calibri" w:hAnsi="Calibri" w:cs="Calibri"/>
                <w:b w:val="0"/>
                <w:sz w:val="25"/>
                <w:szCs w:val="25"/>
              </w:rPr>
              <w:t>Visiting the School</w:t>
            </w:r>
          </w:p>
        </w:tc>
        <w:tc>
          <w:tcPr>
            <w:tcW w:w="1800" w:type="dxa"/>
          </w:tcPr>
          <w:p w14:paraId="12DC906D"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27</w:t>
            </w:r>
          </w:p>
        </w:tc>
      </w:tr>
      <w:tr w:rsidR="00394307" w14:paraId="172DA888"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5C829C23" w14:textId="77777777" w:rsidR="00394307" w:rsidRDefault="002C7610">
            <w:pPr>
              <w:rPr>
                <w:rFonts w:ascii="Calibri" w:eastAsia="Calibri" w:hAnsi="Calibri" w:cs="Calibri"/>
                <w:sz w:val="25"/>
                <w:szCs w:val="25"/>
              </w:rPr>
            </w:pPr>
            <w:r>
              <w:rPr>
                <w:rFonts w:ascii="Calibri" w:eastAsia="Calibri" w:hAnsi="Calibri" w:cs="Calibri"/>
                <w:b w:val="0"/>
                <w:sz w:val="25"/>
                <w:szCs w:val="25"/>
              </w:rPr>
              <w:t>Admissions</w:t>
            </w:r>
          </w:p>
        </w:tc>
        <w:tc>
          <w:tcPr>
            <w:tcW w:w="1800" w:type="dxa"/>
          </w:tcPr>
          <w:p w14:paraId="19ACD9D6"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28</w:t>
            </w:r>
          </w:p>
        </w:tc>
      </w:tr>
      <w:tr w:rsidR="00394307" w14:paraId="1CA4D56D"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4DA72F50" w14:textId="77777777" w:rsidR="00394307" w:rsidRDefault="002C7610">
            <w:pPr>
              <w:rPr>
                <w:rFonts w:ascii="Calibri" w:eastAsia="Calibri" w:hAnsi="Calibri" w:cs="Calibri"/>
                <w:sz w:val="25"/>
                <w:szCs w:val="25"/>
              </w:rPr>
            </w:pPr>
            <w:r>
              <w:rPr>
                <w:rFonts w:ascii="Calibri" w:eastAsia="Calibri" w:hAnsi="Calibri" w:cs="Calibri"/>
                <w:b w:val="0"/>
                <w:sz w:val="25"/>
                <w:szCs w:val="25"/>
              </w:rPr>
              <w:t>Administration of Medicine</w:t>
            </w:r>
          </w:p>
        </w:tc>
        <w:tc>
          <w:tcPr>
            <w:tcW w:w="1800" w:type="dxa"/>
          </w:tcPr>
          <w:p w14:paraId="21CEFBF6"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29</w:t>
            </w:r>
          </w:p>
        </w:tc>
      </w:tr>
      <w:tr w:rsidR="00394307" w14:paraId="1027F54B"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7A9C6DE4" w14:textId="77777777" w:rsidR="00394307" w:rsidRDefault="002C7610">
            <w:pPr>
              <w:rPr>
                <w:rFonts w:ascii="Calibri" w:eastAsia="Calibri" w:hAnsi="Calibri" w:cs="Calibri"/>
                <w:sz w:val="25"/>
                <w:szCs w:val="25"/>
              </w:rPr>
            </w:pPr>
            <w:r>
              <w:rPr>
                <w:rFonts w:ascii="Calibri" w:eastAsia="Calibri" w:hAnsi="Calibri" w:cs="Calibri"/>
                <w:b w:val="0"/>
                <w:sz w:val="25"/>
                <w:szCs w:val="25"/>
              </w:rPr>
              <w:t>Complaints Procedure</w:t>
            </w:r>
          </w:p>
        </w:tc>
        <w:tc>
          <w:tcPr>
            <w:tcW w:w="1800" w:type="dxa"/>
          </w:tcPr>
          <w:p w14:paraId="5E30C5FA"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30</w:t>
            </w:r>
          </w:p>
        </w:tc>
      </w:tr>
      <w:tr w:rsidR="00394307" w14:paraId="19A5C107"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67FA002E" w14:textId="77777777" w:rsidR="00394307" w:rsidRDefault="002C7610">
            <w:pPr>
              <w:rPr>
                <w:rFonts w:ascii="Calibri" w:eastAsia="Calibri" w:hAnsi="Calibri" w:cs="Calibri"/>
                <w:sz w:val="25"/>
                <w:szCs w:val="25"/>
              </w:rPr>
            </w:pPr>
            <w:r>
              <w:rPr>
                <w:rFonts w:ascii="Calibri" w:eastAsia="Calibri" w:hAnsi="Calibri" w:cs="Calibri"/>
                <w:b w:val="0"/>
                <w:sz w:val="25"/>
                <w:szCs w:val="25"/>
              </w:rPr>
              <w:t>Charging &amp; Remissions</w:t>
            </w:r>
          </w:p>
        </w:tc>
        <w:tc>
          <w:tcPr>
            <w:tcW w:w="1800" w:type="dxa"/>
          </w:tcPr>
          <w:p w14:paraId="7CE5DEEA"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30</w:t>
            </w:r>
          </w:p>
        </w:tc>
      </w:tr>
      <w:tr w:rsidR="00394307" w14:paraId="63A7DDFF"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06EAF380" w14:textId="77777777" w:rsidR="00394307" w:rsidRDefault="002C7610">
            <w:pPr>
              <w:rPr>
                <w:rFonts w:ascii="Calibri" w:eastAsia="Calibri" w:hAnsi="Calibri" w:cs="Calibri"/>
                <w:sz w:val="25"/>
                <w:szCs w:val="25"/>
              </w:rPr>
            </w:pPr>
            <w:r>
              <w:rPr>
                <w:rFonts w:ascii="Calibri" w:eastAsia="Calibri" w:hAnsi="Calibri" w:cs="Calibri"/>
                <w:b w:val="0"/>
                <w:sz w:val="25"/>
                <w:szCs w:val="25"/>
              </w:rPr>
              <w:t>High School Transition</w:t>
            </w:r>
          </w:p>
        </w:tc>
        <w:tc>
          <w:tcPr>
            <w:tcW w:w="1800" w:type="dxa"/>
          </w:tcPr>
          <w:p w14:paraId="7E8C33B0"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31</w:t>
            </w:r>
          </w:p>
        </w:tc>
      </w:tr>
      <w:tr w:rsidR="00394307" w14:paraId="039D1076"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39FC719A" w14:textId="77777777" w:rsidR="00394307" w:rsidRDefault="002C7610">
            <w:pPr>
              <w:rPr>
                <w:rFonts w:ascii="Calibri" w:eastAsia="Calibri" w:hAnsi="Calibri" w:cs="Calibri"/>
                <w:sz w:val="25"/>
                <w:szCs w:val="25"/>
              </w:rPr>
            </w:pPr>
            <w:r>
              <w:rPr>
                <w:rFonts w:ascii="Calibri" w:eastAsia="Calibri" w:hAnsi="Calibri" w:cs="Calibri"/>
                <w:b w:val="0"/>
                <w:sz w:val="25"/>
                <w:szCs w:val="25"/>
              </w:rPr>
              <w:t>Note from the Headteacher</w:t>
            </w:r>
          </w:p>
        </w:tc>
        <w:tc>
          <w:tcPr>
            <w:tcW w:w="1800" w:type="dxa"/>
          </w:tcPr>
          <w:p w14:paraId="249F055A"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32</w:t>
            </w:r>
          </w:p>
        </w:tc>
      </w:tr>
      <w:tr w:rsidR="00394307" w14:paraId="393C8AD3" w14:textId="77777777" w:rsidTr="00394307">
        <w:tc>
          <w:tcPr>
            <w:cnfStyle w:val="001000000000" w:firstRow="0" w:lastRow="0" w:firstColumn="1" w:lastColumn="0" w:oddVBand="0" w:evenVBand="0" w:oddHBand="0" w:evenHBand="0" w:firstRowFirstColumn="0" w:firstRowLastColumn="0" w:lastRowFirstColumn="0" w:lastRowLastColumn="0"/>
            <w:tcW w:w="7110" w:type="dxa"/>
          </w:tcPr>
          <w:p w14:paraId="3B8D2C46" w14:textId="77777777" w:rsidR="00394307" w:rsidRDefault="002C7610">
            <w:pPr>
              <w:rPr>
                <w:rFonts w:ascii="Calibri" w:eastAsia="Calibri" w:hAnsi="Calibri" w:cs="Calibri"/>
                <w:sz w:val="25"/>
                <w:szCs w:val="25"/>
              </w:rPr>
            </w:pPr>
            <w:r>
              <w:rPr>
                <w:rFonts w:ascii="Calibri" w:eastAsia="Calibri" w:hAnsi="Calibri" w:cs="Calibri"/>
                <w:b w:val="0"/>
                <w:sz w:val="25"/>
                <w:szCs w:val="25"/>
              </w:rPr>
              <w:t>School Holiday Dates and Training Days</w:t>
            </w:r>
          </w:p>
        </w:tc>
        <w:tc>
          <w:tcPr>
            <w:tcW w:w="1800" w:type="dxa"/>
          </w:tcPr>
          <w:p w14:paraId="31E8561E" w14:textId="77777777" w:rsidR="00394307" w:rsidRDefault="002C761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Pr>
                <w:rFonts w:ascii="Calibri" w:eastAsia="Calibri" w:hAnsi="Calibri" w:cs="Calibri"/>
                <w:sz w:val="25"/>
                <w:szCs w:val="25"/>
              </w:rPr>
              <w:t>33</w:t>
            </w:r>
          </w:p>
        </w:tc>
      </w:tr>
    </w:tbl>
    <w:p w14:paraId="2BF7ABA8"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lastRenderedPageBreak/>
        <w:t>Welcome</w:t>
      </w:r>
    </w:p>
    <w:p w14:paraId="5781050D" w14:textId="77777777" w:rsidR="00394307" w:rsidRDefault="002C7610">
      <w:pPr>
        <w:spacing w:line="360" w:lineRule="auto"/>
        <w:rPr>
          <w:rFonts w:ascii="Calibri" w:eastAsia="Calibri" w:hAnsi="Calibri" w:cs="Calibri"/>
          <w:sz w:val="32"/>
          <w:szCs w:val="32"/>
        </w:rPr>
      </w:pPr>
      <w:r>
        <w:rPr>
          <w:rFonts w:ascii="Calibri" w:eastAsia="Calibri" w:hAnsi="Calibri" w:cs="Calibri"/>
          <w:sz w:val="32"/>
          <w:szCs w:val="32"/>
        </w:rPr>
        <w:t xml:space="preserve">Choosing the right school for your child is vitally important.  Parents want a good education for their children but they also want them to be happy and to feel safe and secure.  At Ysgol Bryn Pennant we believe we can offer all of these things and we pride ourselves on the broad, balanced and full education we provide for children aged 3 -11.  The high standards of teaching and learning are a credit to the hard work of both staff and learners; we are equally proud of the atmosphere of friendliness and co-operation which is always evident.  </w:t>
      </w:r>
    </w:p>
    <w:p w14:paraId="0BABA655" w14:textId="77777777" w:rsidR="00394307" w:rsidRDefault="002C7610">
      <w:pPr>
        <w:spacing w:line="360" w:lineRule="auto"/>
        <w:rPr>
          <w:rFonts w:ascii="Calibri" w:eastAsia="Calibri" w:hAnsi="Calibri" w:cs="Calibri"/>
          <w:sz w:val="32"/>
          <w:szCs w:val="32"/>
        </w:rPr>
      </w:pPr>
      <w:r>
        <w:rPr>
          <w:rFonts w:ascii="Calibri" w:eastAsia="Calibri" w:hAnsi="Calibri" w:cs="Calibri"/>
          <w:sz w:val="32"/>
          <w:szCs w:val="32"/>
        </w:rPr>
        <w:t xml:space="preserve">Visitors to our school often comment on the warm welcome they receive and the excellent manners and exemplary behaviour of the children.  Our school has succeeded in establishing a close family ethos in which all children feel valued and have their individual talents recognised and celebrated by everyone. </w:t>
      </w:r>
    </w:p>
    <w:p w14:paraId="5318BFDA" w14:textId="77777777" w:rsidR="00394307" w:rsidRDefault="002C7610">
      <w:pPr>
        <w:spacing w:line="360" w:lineRule="auto"/>
        <w:rPr>
          <w:rFonts w:ascii="Calibri" w:eastAsia="Calibri" w:hAnsi="Calibri" w:cs="Calibri"/>
          <w:sz w:val="32"/>
          <w:szCs w:val="32"/>
        </w:rPr>
      </w:pPr>
      <w:r>
        <w:rPr>
          <w:rFonts w:ascii="Calibri" w:eastAsia="Calibri" w:hAnsi="Calibri" w:cs="Calibri"/>
          <w:sz w:val="32"/>
          <w:szCs w:val="32"/>
        </w:rPr>
        <w:t xml:space="preserve">We believe that your child’s time in school should be rewarding and fulfilling; I look forward to meeting you soon and if you have any queries or concerns please contact me in school at any time. </w:t>
      </w:r>
    </w:p>
    <w:p w14:paraId="7784F824" w14:textId="77777777" w:rsidR="00394307" w:rsidRDefault="002C7610">
      <w:pPr>
        <w:tabs>
          <w:tab w:val="left" w:pos="1065"/>
        </w:tabs>
        <w:spacing w:line="360" w:lineRule="auto"/>
        <w:rPr>
          <w:rFonts w:ascii="Calibri" w:eastAsia="Calibri" w:hAnsi="Calibri" w:cs="Calibri"/>
          <w:sz w:val="34"/>
          <w:szCs w:val="34"/>
        </w:rPr>
      </w:pPr>
      <w:r>
        <w:rPr>
          <w:rFonts w:ascii="Calibri" w:eastAsia="Calibri" w:hAnsi="Calibri" w:cs="Calibri"/>
          <w:sz w:val="34"/>
          <w:szCs w:val="34"/>
        </w:rPr>
        <w:tab/>
      </w:r>
    </w:p>
    <w:p w14:paraId="43307723" w14:textId="77777777" w:rsidR="00394307" w:rsidRDefault="002C7610">
      <w:pPr>
        <w:spacing w:line="360" w:lineRule="auto"/>
        <w:rPr>
          <w:rFonts w:ascii="Calibri" w:eastAsia="Calibri" w:hAnsi="Calibri" w:cs="Calibri"/>
          <w:sz w:val="38"/>
          <w:szCs w:val="38"/>
        </w:rPr>
      </w:pPr>
      <w:r>
        <w:rPr>
          <w:rFonts w:ascii="Calibri" w:eastAsia="Calibri" w:hAnsi="Calibri" w:cs="Calibri"/>
          <w:sz w:val="38"/>
          <w:szCs w:val="38"/>
        </w:rPr>
        <w:t>Miss D. A. Wood, Headteacher</w:t>
      </w:r>
    </w:p>
    <w:p w14:paraId="35574F82" w14:textId="77777777" w:rsidR="00394307" w:rsidRDefault="00394307">
      <w:pPr>
        <w:rPr>
          <w:rFonts w:ascii="SassoonPrimaryType" w:eastAsia="SassoonPrimaryType" w:hAnsi="SassoonPrimaryType" w:cs="SassoonPrimaryType"/>
          <w:sz w:val="56"/>
          <w:szCs w:val="56"/>
          <w:u w:val="single"/>
        </w:rPr>
      </w:pPr>
    </w:p>
    <w:p w14:paraId="7192073D"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lastRenderedPageBreak/>
        <w:t xml:space="preserve">Our Mission Statement </w:t>
      </w:r>
    </w:p>
    <w:p w14:paraId="0A2CA746" w14:textId="77777777" w:rsidR="00394307" w:rsidRDefault="002C7610">
      <w:pPr>
        <w:rPr>
          <w:rFonts w:ascii="Calibri" w:eastAsia="Calibri" w:hAnsi="Calibri" w:cs="Calibri"/>
          <w:sz w:val="32"/>
          <w:szCs w:val="32"/>
        </w:rPr>
      </w:pPr>
      <w:r>
        <w:rPr>
          <w:rFonts w:ascii="Calibri" w:eastAsia="Calibri" w:hAnsi="Calibri" w:cs="Calibri"/>
          <w:sz w:val="32"/>
          <w:szCs w:val="32"/>
        </w:rPr>
        <w:t>In Ysgol Bryn Pennant we strive to provide a broad and balanced education, enabling our learners to become confident, independent individuals with a thirst for life-long learning.  We pride ourselves on being a supportive, inclusive community, with wellbeing at its heart.</w:t>
      </w:r>
    </w:p>
    <w:p w14:paraId="6E19E27F" w14:textId="77777777" w:rsidR="00394307" w:rsidRDefault="00394307">
      <w:pPr>
        <w:rPr>
          <w:rFonts w:ascii="Calibri" w:eastAsia="Calibri" w:hAnsi="Calibri" w:cs="Calibri"/>
          <w:sz w:val="32"/>
          <w:szCs w:val="32"/>
        </w:rPr>
      </w:pPr>
    </w:p>
    <w:p w14:paraId="72131992" w14:textId="77777777" w:rsidR="00394307" w:rsidRDefault="00394307">
      <w:pPr>
        <w:rPr>
          <w:rFonts w:ascii="Calibri" w:eastAsia="Calibri" w:hAnsi="Calibri" w:cs="Calibri"/>
          <w:sz w:val="32"/>
          <w:szCs w:val="32"/>
        </w:rPr>
      </w:pPr>
    </w:p>
    <w:p w14:paraId="61C8E48E"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t>Our Motto</w:t>
      </w:r>
    </w:p>
    <w:p w14:paraId="72F518CA" w14:textId="77777777" w:rsidR="00394307" w:rsidRDefault="002C7610">
      <w:pPr>
        <w:rPr>
          <w:rFonts w:ascii="SassoonPrimaryType" w:eastAsia="SassoonPrimaryType" w:hAnsi="SassoonPrimaryType" w:cs="SassoonPrimaryType"/>
          <w:sz w:val="56"/>
          <w:szCs w:val="56"/>
          <w:u w:val="single"/>
        </w:rPr>
      </w:pPr>
      <w:r>
        <w:rPr>
          <w:rFonts w:ascii="SassoonPrimaryType" w:eastAsia="SassoonPrimaryType" w:hAnsi="SassoonPrimaryType" w:cs="SassoonPrimaryType"/>
          <w:noProof/>
          <w:sz w:val="56"/>
          <w:szCs w:val="56"/>
          <w:u w:val="single"/>
        </w:rPr>
        <w:drawing>
          <wp:anchor distT="0" distB="0" distL="114300" distR="114300" simplePos="0" relativeHeight="251659264" behindDoc="0" locked="0" layoutInCell="1" hidden="0" allowOverlap="1" wp14:anchorId="5FF39619" wp14:editId="1ED217D3">
            <wp:simplePos x="0" y="0"/>
            <wp:positionH relativeFrom="margin">
              <wp:posOffset>1121410</wp:posOffset>
            </wp:positionH>
            <wp:positionV relativeFrom="margin">
              <wp:posOffset>3973253</wp:posOffset>
            </wp:positionV>
            <wp:extent cx="3277870" cy="2324100"/>
            <wp:effectExtent l="88900" t="88900" r="88900" b="88900"/>
            <wp:wrapSquare wrapText="bothSides" distT="0" distB="0" distL="114300" distR="114300"/>
            <wp:docPr id="6" name="image1.png" descr="\\bp-server01\bphead\My Pictures\New Picture (2).png"/>
            <wp:cNvGraphicFramePr/>
            <a:graphic xmlns:a="http://schemas.openxmlformats.org/drawingml/2006/main">
              <a:graphicData uri="http://schemas.openxmlformats.org/drawingml/2006/picture">
                <pic:pic xmlns:pic="http://schemas.openxmlformats.org/drawingml/2006/picture">
                  <pic:nvPicPr>
                    <pic:cNvPr id="0" name="image1.png" descr="\\bp-server01\bphead\My Pictures\New Picture (2).png"/>
                    <pic:cNvPicPr preferRelativeResize="0"/>
                  </pic:nvPicPr>
                  <pic:blipFill>
                    <a:blip r:embed="rId9"/>
                    <a:srcRect/>
                    <a:stretch>
                      <a:fillRect/>
                    </a:stretch>
                  </pic:blipFill>
                  <pic:spPr>
                    <a:xfrm>
                      <a:off x="0" y="0"/>
                      <a:ext cx="3277870" cy="2324100"/>
                    </a:xfrm>
                    <a:prstGeom prst="rect">
                      <a:avLst/>
                    </a:prstGeom>
                    <a:ln w="88900">
                      <a:solidFill>
                        <a:srgbClr val="FFFFFF"/>
                      </a:solidFill>
                      <a:prstDash val="solid"/>
                    </a:ln>
                  </pic:spPr>
                </pic:pic>
              </a:graphicData>
            </a:graphic>
          </wp:anchor>
        </w:drawing>
      </w:r>
    </w:p>
    <w:p w14:paraId="3FC4EB3A" w14:textId="77777777" w:rsidR="00394307" w:rsidRDefault="00394307">
      <w:pPr>
        <w:rPr>
          <w:rFonts w:ascii="SassoonPrimaryType" w:eastAsia="SassoonPrimaryType" w:hAnsi="SassoonPrimaryType" w:cs="SassoonPrimaryType"/>
          <w:sz w:val="56"/>
          <w:szCs w:val="56"/>
          <w:u w:val="single"/>
        </w:rPr>
      </w:pPr>
    </w:p>
    <w:p w14:paraId="0080F501" w14:textId="77777777" w:rsidR="00394307" w:rsidRDefault="00394307">
      <w:pPr>
        <w:rPr>
          <w:rFonts w:ascii="SassoonPrimaryType" w:eastAsia="SassoonPrimaryType" w:hAnsi="SassoonPrimaryType" w:cs="SassoonPrimaryType"/>
          <w:sz w:val="56"/>
          <w:szCs w:val="56"/>
          <w:u w:val="single"/>
        </w:rPr>
      </w:pPr>
    </w:p>
    <w:p w14:paraId="6E43CE2C" w14:textId="77777777" w:rsidR="00394307" w:rsidRDefault="00394307">
      <w:pPr>
        <w:rPr>
          <w:rFonts w:ascii="SassoonPrimaryType" w:eastAsia="SassoonPrimaryType" w:hAnsi="SassoonPrimaryType" w:cs="SassoonPrimaryType"/>
          <w:sz w:val="56"/>
          <w:szCs w:val="56"/>
          <w:u w:val="single"/>
        </w:rPr>
      </w:pPr>
    </w:p>
    <w:p w14:paraId="3A4971A3" w14:textId="77777777" w:rsidR="00394307" w:rsidRDefault="00394307">
      <w:pPr>
        <w:rPr>
          <w:rFonts w:ascii="SassoonPrimaryType" w:eastAsia="SassoonPrimaryType" w:hAnsi="SassoonPrimaryType" w:cs="SassoonPrimaryType"/>
          <w:sz w:val="56"/>
          <w:szCs w:val="56"/>
          <w:u w:val="single"/>
        </w:rPr>
      </w:pPr>
    </w:p>
    <w:p w14:paraId="2E993EC7" w14:textId="77777777" w:rsidR="00394307" w:rsidRDefault="00394307">
      <w:pPr>
        <w:rPr>
          <w:rFonts w:ascii="SassoonPrimaryType" w:eastAsia="SassoonPrimaryType" w:hAnsi="SassoonPrimaryType" w:cs="SassoonPrimaryType"/>
          <w:sz w:val="56"/>
          <w:szCs w:val="56"/>
          <w:u w:val="single"/>
        </w:rPr>
      </w:pPr>
    </w:p>
    <w:p w14:paraId="480A137C" w14:textId="77777777" w:rsidR="00394307" w:rsidRDefault="00394307">
      <w:pPr>
        <w:rPr>
          <w:rFonts w:ascii="Calibri" w:eastAsia="Calibri" w:hAnsi="Calibri" w:cs="Calibri"/>
          <w:sz w:val="56"/>
          <w:szCs w:val="56"/>
          <w:u w:val="single"/>
        </w:rPr>
      </w:pPr>
    </w:p>
    <w:p w14:paraId="4FB7D64A"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t>School Aims</w:t>
      </w:r>
    </w:p>
    <w:p w14:paraId="5AA4A355" w14:textId="77777777" w:rsidR="00394307" w:rsidRDefault="002C7610">
      <w:pPr>
        <w:spacing w:line="360" w:lineRule="auto"/>
        <w:rPr>
          <w:rFonts w:ascii="Calibri" w:eastAsia="Calibri" w:hAnsi="Calibri" w:cs="Calibri"/>
          <w:sz w:val="32"/>
          <w:szCs w:val="32"/>
        </w:rPr>
      </w:pPr>
      <w:r>
        <w:rPr>
          <w:rFonts w:ascii="Calibri" w:eastAsia="Calibri" w:hAnsi="Calibri" w:cs="Calibri"/>
          <w:sz w:val="32"/>
          <w:szCs w:val="32"/>
        </w:rPr>
        <w:lastRenderedPageBreak/>
        <w:t xml:space="preserve">In line with our school mission statement, our aim is to create a school environment in which all children are able to flourish into happy, independent and confident individuals.  We aim to help our children grow into responsible members of society, aware of the needs of others.  </w:t>
      </w:r>
    </w:p>
    <w:p w14:paraId="791AD489" w14:textId="77777777" w:rsidR="00394307" w:rsidRDefault="002C7610">
      <w:pPr>
        <w:spacing w:line="360" w:lineRule="auto"/>
        <w:rPr>
          <w:rFonts w:ascii="Calibri" w:eastAsia="Calibri" w:hAnsi="Calibri" w:cs="Calibri"/>
          <w:sz w:val="32"/>
          <w:szCs w:val="32"/>
        </w:rPr>
      </w:pPr>
      <w:r>
        <w:rPr>
          <w:rFonts w:ascii="Calibri" w:eastAsia="Calibri" w:hAnsi="Calibri" w:cs="Calibri"/>
          <w:sz w:val="32"/>
          <w:szCs w:val="32"/>
        </w:rPr>
        <w:t>We aim to provide the highest quality education to ensure that each individual within our school reaches their potential.</w:t>
      </w:r>
    </w:p>
    <w:p w14:paraId="155871C0" w14:textId="77777777" w:rsidR="00394307" w:rsidRDefault="002C7610">
      <w:pPr>
        <w:spacing w:line="360" w:lineRule="auto"/>
        <w:rPr>
          <w:rFonts w:ascii="Calibri" w:eastAsia="Calibri" w:hAnsi="Calibri" w:cs="Calibri"/>
          <w:sz w:val="32"/>
          <w:szCs w:val="32"/>
        </w:rPr>
      </w:pPr>
      <w:r>
        <w:rPr>
          <w:rFonts w:ascii="Calibri" w:eastAsia="Calibri" w:hAnsi="Calibri" w:cs="Calibri"/>
          <w:sz w:val="32"/>
          <w:szCs w:val="32"/>
        </w:rPr>
        <w:t xml:space="preserve">We aim to establish a nurturing learning environment based on high levels of mutual respect between pupils, staff, parents, governors and our local community.  </w:t>
      </w:r>
    </w:p>
    <w:p w14:paraId="7D108E77" w14:textId="77777777" w:rsidR="00394307" w:rsidRDefault="002C7610">
      <w:pPr>
        <w:spacing w:line="360" w:lineRule="auto"/>
        <w:rPr>
          <w:rFonts w:ascii="Calibri" w:eastAsia="Calibri" w:hAnsi="Calibri" w:cs="Calibri"/>
          <w:sz w:val="32"/>
          <w:szCs w:val="32"/>
        </w:rPr>
      </w:pPr>
      <w:r>
        <w:rPr>
          <w:rFonts w:ascii="Calibri" w:eastAsia="Calibri" w:hAnsi="Calibri" w:cs="Calibri"/>
          <w:sz w:val="32"/>
          <w:szCs w:val="32"/>
        </w:rPr>
        <w:t xml:space="preserve">Our prime concern is for the welfare of our children at all times.  </w:t>
      </w:r>
    </w:p>
    <w:p w14:paraId="7F366283" w14:textId="6789A69C" w:rsidR="00394307" w:rsidRDefault="002C7610">
      <w:pPr>
        <w:rPr>
          <w:rFonts w:ascii="Calibri" w:eastAsia="Calibri" w:hAnsi="Calibri" w:cs="Calibri"/>
          <w:sz w:val="32"/>
          <w:szCs w:val="32"/>
        </w:rPr>
      </w:pPr>
      <w:r>
        <w:rPr>
          <w:rFonts w:ascii="Calibri" w:eastAsia="Calibri" w:hAnsi="Calibri" w:cs="Calibri"/>
          <w:sz w:val="32"/>
          <w:szCs w:val="32"/>
        </w:rPr>
        <w:t xml:space="preserve">While we are a small school, we pride ourselves on our family atmosphere.  At present we have approximately </w:t>
      </w:r>
      <w:r w:rsidR="00EE5098">
        <w:rPr>
          <w:rFonts w:ascii="Calibri" w:eastAsia="Calibri" w:hAnsi="Calibri" w:cs="Calibri"/>
          <w:sz w:val="32"/>
          <w:szCs w:val="32"/>
        </w:rPr>
        <w:t xml:space="preserve">90 </w:t>
      </w:r>
      <w:r>
        <w:rPr>
          <w:rFonts w:ascii="Calibri" w:eastAsia="Calibri" w:hAnsi="Calibri" w:cs="Calibri"/>
          <w:sz w:val="32"/>
          <w:szCs w:val="32"/>
        </w:rPr>
        <w:t xml:space="preserve">pupils on roll.   </w:t>
      </w:r>
    </w:p>
    <w:p w14:paraId="646E4262" w14:textId="77777777" w:rsidR="00394307" w:rsidRDefault="002C7610">
      <w:pPr>
        <w:rPr>
          <w:rFonts w:ascii="Calibri" w:eastAsia="Calibri" w:hAnsi="Calibri" w:cs="Calibri"/>
          <w:sz w:val="32"/>
          <w:szCs w:val="32"/>
        </w:rPr>
      </w:pPr>
      <w:r>
        <w:rPr>
          <w:rFonts w:ascii="Calibri" w:eastAsia="Calibri" w:hAnsi="Calibri" w:cs="Calibri"/>
          <w:sz w:val="32"/>
          <w:szCs w:val="32"/>
        </w:rPr>
        <w:t xml:space="preserve">Ysgol Bryn Pennant is an English medium school for pupils aged from 3 – 11.  Our pupils are organised into five classes of mixed ability, with two year-groups in each class. Nursery/Early-Entitlement children can join our school place in the term following their third birthday.  </w:t>
      </w:r>
    </w:p>
    <w:p w14:paraId="74F5A11C" w14:textId="77777777" w:rsidR="00394307" w:rsidRDefault="002C7610">
      <w:pPr>
        <w:rPr>
          <w:rFonts w:ascii="Calibri" w:eastAsia="Calibri" w:hAnsi="Calibri" w:cs="Calibri"/>
          <w:sz w:val="32"/>
          <w:szCs w:val="32"/>
        </w:rPr>
      </w:pPr>
      <w:r>
        <w:rPr>
          <w:rFonts w:ascii="Calibri" w:eastAsia="Calibri" w:hAnsi="Calibri" w:cs="Calibri"/>
          <w:sz w:val="32"/>
          <w:szCs w:val="32"/>
        </w:rPr>
        <w:t>In September 2022, we re-organised our classes so that they match with the Curriculum for Wales Progression steps.  We have named them after some of the trees which thrive in our school grounds.</w:t>
      </w:r>
    </w:p>
    <w:p w14:paraId="0E32A483" w14:textId="77777777" w:rsidR="00394307" w:rsidRDefault="00394307">
      <w:pPr>
        <w:rPr>
          <w:rFonts w:ascii="Calibri" w:eastAsia="Calibri" w:hAnsi="Calibri" w:cs="Calibri"/>
          <w:sz w:val="32"/>
          <w:szCs w:val="32"/>
        </w:rPr>
      </w:pPr>
    </w:p>
    <w:p w14:paraId="47DDFA73" w14:textId="77777777" w:rsidR="00394307" w:rsidRDefault="00394307">
      <w:pPr>
        <w:rPr>
          <w:rFonts w:ascii="Calibri" w:eastAsia="Calibri" w:hAnsi="Calibri" w:cs="Calibri"/>
          <w:sz w:val="32"/>
          <w:szCs w:val="32"/>
        </w:rPr>
      </w:pPr>
    </w:p>
    <w:p w14:paraId="29DDE4D8" w14:textId="77777777" w:rsidR="00394307" w:rsidRDefault="002C7610">
      <w:pPr>
        <w:rPr>
          <w:rFonts w:ascii="Calibri" w:eastAsia="Calibri" w:hAnsi="Calibri" w:cs="Calibri"/>
          <w:color w:val="9900FF"/>
          <w:sz w:val="32"/>
          <w:szCs w:val="32"/>
        </w:rPr>
      </w:pPr>
      <w:r>
        <w:rPr>
          <w:rFonts w:ascii="Calibri" w:eastAsia="Calibri" w:hAnsi="Calibri" w:cs="Calibri"/>
          <w:color w:val="9900FF"/>
          <w:sz w:val="32"/>
          <w:szCs w:val="32"/>
        </w:rPr>
        <w:t xml:space="preserve">Dosbarth Mesen Bach (Little Acorns) : Year One, Reception, Nursery and </w:t>
      </w:r>
    </w:p>
    <w:p w14:paraId="40A10EDB" w14:textId="77777777" w:rsidR="00394307" w:rsidRDefault="002C7610">
      <w:pPr>
        <w:rPr>
          <w:rFonts w:ascii="Calibri" w:eastAsia="Calibri" w:hAnsi="Calibri" w:cs="Calibri"/>
          <w:color w:val="9900FF"/>
          <w:sz w:val="32"/>
          <w:szCs w:val="32"/>
        </w:rPr>
      </w:pPr>
      <w:r>
        <w:rPr>
          <w:rFonts w:ascii="Calibri" w:eastAsia="Calibri" w:hAnsi="Calibri" w:cs="Calibri"/>
          <w:color w:val="9900FF"/>
          <w:sz w:val="32"/>
          <w:szCs w:val="32"/>
        </w:rPr>
        <w:lastRenderedPageBreak/>
        <w:t>Early Entitlement</w:t>
      </w:r>
    </w:p>
    <w:p w14:paraId="7DC3BFF8" w14:textId="77777777" w:rsidR="00394307" w:rsidRDefault="002C7610">
      <w:pPr>
        <w:rPr>
          <w:rFonts w:ascii="Calibri" w:eastAsia="Calibri" w:hAnsi="Calibri" w:cs="Calibri"/>
          <w:color w:val="6AA84F"/>
          <w:sz w:val="32"/>
          <w:szCs w:val="32"/>
        </w:rPr>
      </w:pPr>
      <w:r>
        <w:rPr>
          <w:rFonts w:ascii="Calibri" w:eastAsia="Calibri" w:hAnsi="Calibri" w:cs="Calibri"/>
          <w:color w:val="6AA84F"/>
          <w:sz w:val="32"/>
          <w:szCs w:val="32"/>
        </w:rPr>
        <w:t>Dosbarth Helygen (Willow):  Years Two and Three</w:t>
      </w:r>
    </w:p>
    <w:p w14:paraId="59A89A2F" w14:textId="77777777" w:rsidR="00394307" w:rsidRDefault="002C7610">
      <w:pPr>
        <w:rPr>
          <w:rFonts w:ascii="Calibri" w:eastAsia="Calibri" w:hAnsi="Calibri" w:cs="Calibri"/>
          <w:color w:val="9900FF"/>
          <w:sz w:val="32"/>
          <w:szCs w:val="32"/>
        </w:rPr>
      </w:pPr>
      <w:r>
        <w:rPr>
          <w:rFonts w:ascii="Calibri" w:eastAsia="Calibri" w:hAnsi="Calibri" w:cs="Calibri"/>
          <w:color w:val="9900FF"/>
          <w:sz w:val="32"/>
          <w:szCs w:val="32"/>
        </w:rPr>
        <w:t>Dosbarth Scyamorwyddan (Sycamore): Years Four and Five</w:t>
      </w:r>
    </w:p>
    <w:p w14:paraId="342FD81D" w14:textId="77777777" w:rsidR="00394307" w:rsidRDefault="002C7610">
      <w:pPr>
        <w:rPr>
          <w:rFonts w:ascii="Calibri" w:eastAsia="Calibri" w:hAnsi="Calibri" w:cs="Calibri"/>
          <w:color w:val="38761D"/>
          <w:sz w:val="32"/>
          <w:szCs w:val="32"/>
        </w:rPr>
      </w:pPr>
      <w:r>
        <w:rPr>
          <w:rFonts w:ascii="Calibri" w:eastAsia="Calibri" w:hAnsi="Calibri" w:cs="Calibri"/>
          <w:color w:val="38761D"/>
          <w:sz w:val="32"/>
          <w:szCs w:val="32"/>
        </w:rPr>
        <w:t>Dosbarth Derwen (Oak): Years Five and Six</w:t>
      </w:r>
    </w:p>
    <w:p w14:paraId="2A829E9D" w14:textId="77777777" w:rsidR="00394307" w:rsidRDefault="002C7610">
      <w:pPr>
        <w:rPr>
          <w:rFonts w:ascii="Calibri" w:eastAsia="Calibri" w:hAnsi="Calibri" w:cs="Calibri"/>
          <w:sz w:val="32"/>
          <w:szCs w:val="32"/>
        </w:rPr>
      </w:pPr>
      <w:r>
        <w:rPr>
          <w:noProof/>
        </w:rPr>
        <w:drawing>
          <wp:anchor distT="0" distB="0" distL="114300" distR="114300" simplePos="0" relativeHeight="251660288" behindDoc="0" locked="0" layoutInCell="1" hidden="0" allowOverlap="1" wp14:anchorId="7CE8ABDA" wp14:editId="0515BEDD">
            <wp:simplePos x="0" y="0"/>
            <wp:positionH relativeFrom="column">
              <wp:posOffset>2</wp:posOffset>
            </wp:positionH>
            <wp:positionV relativeFrom="paragraph">
              <wp:posOffset>143510</wp:posOffset>
            </wp:positionV>
            <wp:extent cx="2247900" cy="1449705"/>
            <wp:effectExtent l="0" t="0" r="0" b="0"/>
            <wp:wrapSquare wrapText="bothSides" distT="0" distB="0" distL="114300" distR="114300"/>
            <wp:docPr id="18" name="image16.jpg" descr="Oak Leaves And Acorns Images – Browse 52,249 Stock Photos, Vectors, and  Video | Adobe Stock"/>
            <wp:cNvGraphicFramePr/>
            <a:graphic xmlns:a="http://schemas.openxmlformats.org/drawingml/2006/main">
              <a:graphicData uri="http://schemas.openxmlformats.org/drawingml/2006/picture">
                <pic:pic xmlns:pic="http://schemas.openxmlformats.org/drawingml/2006/picture">
                  <pic:nvPicPr>
                    <pic:cNvPr id="0" name="image16.jpg" descr="Oak Leaves And Acorns Images – Browse 52,249 Stock Photos, Vectors, and  Video | Adobe Stock"/>
                    <pic:cNvPicPr preferRelativeResize="0"/>
                  </pic:nvPicPr>
                  <pic:blipFill>
                    <a:blip r:embed="rId10"/>
                    <a:srcRect/>
                    <a:stretch>
                      <a:fillRect/>
                    </a:stretch>
                  </pic:blipFill>
                  <pic:spPr>
                    <a:xfrm>
                      <a:off x="0" y="0"/>
                      <a:ext cx="2247900" cy="1449705"/>
                    </a:xfrm>
                    <a:prstGeom prst="rect">
                      <a:avLst/>
                    </a:prstGeom>
                    <a:ln/>
                  </pic:spPr>
                </pic:pic>
              </a:graphicData>
            </a:graphic>
          </wp:anchor>
        </w:drawing>
      </w:r>
    </w:p>
    <w:p w14:paraId="700BAAD9" w14:textId="77777777" w:rsidR="00394307" w:rsidRDefault="00394307">
      <w:pPr>
        <w:rPr>
          <w:rFonts w:ascii="Calibri" w:eastAsia="Calibri" w:hAnsi="Calibri" w:cs="Calibri"/>
          <w:sz w:val="32"/>
          <w:szCs w:val="32"/>
        </w:rPr>
      </w:pPr>
    </w:p>
    <w:p w14:paraId="0AA6416B" w14:textId="77777777" w:rsidR="00394307" w:rsidRDefault="002C7610">
      <w:pPr>
        <w:rPr>
          <w:rFonts w:ascii="Arial" w:eastAsia="Arial" w:hAnsi="Arial" w:cs="Arial"/>
          <w:color w:val="546421"/>
          <w:sz w:val="28"/>
          <w:szCs w:val="28"/>
        </w:rPr>
      </w:pPr>
      <w:r>
        <w:rPr>
          <w:rFonts w:ascii="SassoonPrimaryType" w:eastAsia="SassoonPrimaryType" w:hAnsi="SassoonPrimaryType" w:cs="SassoonPrimaryType"/>
          <w:sz w:val="32"/>
          <w:szCs w:val="32"/>
        </w:rPr>
        <w:t xml:space="preserve"> </w:t>
      </w:r>
      <w:r>
        <w:rPr>
          <w:rFonts w:ascii="Arial" w:eastAsia="Arial" w:hAnsi="Arial" w:cs="Arial"/>
          <w:color w:val="546421"/>
          <w:sz w:val="28"/>
          <w:szCs w:val="28"/>
        </w:rPr>
        <w:t>From Little Acorns,</w:t>
      </w:r>
    </w:p>
    <w:p w14:paraId="27285FA5" w14:textId="77777777" w:rsidR="00394307" w:rsidRDefault="002C7610">
      <w:pPr>
        <w:rPr>
          <w:rFonts w:ascii="Arial" w:eastAsia="Arial" w:hAnsi="Arial" w:cs="Arial"/>
          <w:color w:val="546421"/>
          <w:sz w:val="28"/>
          <w:szCs w:val="28"/>
        </w:rPr>
      </w:pPr>
      <w:r>
        <w:rPr>
          <w:rFonts w:ascii="Arial" w:eastAsia="Arial" w:hAnsi="Arial" w:cs="Arial"/>
          <w:color w:val="546421"/>
          <w:sz w:val="28"/>
          <w:szCs w:val="28"/>
        </w:rPr>
        <w:t xml:space="preserve"> Might Oaks Grow!</w:t>
      </w:r>
    </w:p>
    <w:p w14:paraId="52E9F224" w14:textId="77777777" w:rsidR="00394307" w:rsidRDefault="002C7610">
      <w:pPr>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r>
        <w:rPr>
          <w:rFonts w:ascii="SassoonPrimaryType" w:eastAsia="SassoonPrimaryType" w:hAnsi="SassoonPrimaryType" w:cs="SassoonPrimaryType"/>
          <w:noProof/>
          <w:sz w:val="32"/>
          <w:szCs w:val="32"/>
        </w:rPr>
        <w:drawing>
          <wp:inline distT="0" distB="0" distL="0" distR="0" wp14:anchorId="2E47D0B8" wp14:editId="141EF1AC">
            <wp:extent cx="1409805" cy="1391091"/>
            <wp:effectExtent l="0" t="0" r="0" b="0"/>
            <wp:docPr id="10" name="image5.jpg" descr="C:\Users\Bphead\AppData\Local\Microsoft\Windows\INetCache\Content.MSO\49AF698D.tmp"/>
            <wp:cNvGraphicFramePr/>
            <a:graphic xmlns:a="http://schemas.openxmlformats.org/drawingml/2006/main">
              <a:graphicData uri="http://schemas.openxmlformats.org/drawingml/2006/picture">
                <pic:pic xmlns:pic="http://schemas.openxmlformats.org/drawingml/2006/picture">
                  <pic:nvPicPr>
                    <pic:cNvPr id="0" name="image5.jpg" descr="C:\Users\Bphead\AppData\Local\Microsoft\Windows\INetCache\Content.MSO\49AF698D.tmp"/>
                    <pic:cNvPicPr preferRelativeResize="0"/>
                  </pic:nvPicPr>
                  <pic:blipFill>
                    <a:blip r:embed="rId11"/>
                    <a:srcRect/>
                    <a:stretch>
                      <a:fillRect/>
                    </a:stretch>
                  </pic:blipFill>
                  <pic:spPr>
                    <a:xfrm>
                      <a:off x="0" y="0"/>
                      <a:ext cx="1409805" cy="1391091"/>
                    </a:xfrm>
                    <a:prstGeom prst="rect">
                      <a:avLst/>
                    </a:prstGeom>
                    <a:ln/>
                  </pic:spPr>
                </pic:pic>
              </a:graphicData>
            </a:graphic>
          </wp:inline>
        </w:drawing>
      </w:r>
    </w:p>
    <w:p w14:paraId="73FB2791" w14:textId="77777777" w:rsidR="00394307" w:rsidRDefault="00394307">
      <w:pPr>
        <w:spacing w:line="360" w:lineRule="auto"/>
        <w:rPr>
          <w:rFonts w:ascii="SassoonPrimaryType" w:eastAsia="SassoonPrimaryType" w:hAnsi="SassoonPrimaryType" w:cs="SassoonPrimaryType"/>
          <w:sz w:val="32"/>
          <w:szCs w:val="32"/>
        </w:rPr>
      </w:pPr>
    </w:p>
    <w:p w14:paraId="0529D360" w14:textId="77777777" w:rsidR="00394307" w:rsidRDefault="00394307">
      <w:pPr>
        <w:spacing w:line="360" w:lineRule="auto"/>
        <w:rPr>
          <w:rFonts w:ascii="SassoonPrimaryType" w:eastAsia="SassoonPrimaryType" w:hAnsi="SassoonPrimaryType" w:cs="SassoonPrimaryType"/>
          <w:sz w:val="32"/>
          <w:szCs w:val="32"/>
        </w:rPr>
      </w:pPr>
    </w:p>
    <w:p w14:paraId="309EBA5B" w14:textId="77777777" w:rsidR="00394307" w:rsidRDefault="00394307">
      <w:pPr>
        <w:spacing w:line="360" w:lineRule="auto"/>
        <w:rPr>
          <w:rFonts w:ascii="SassoonPrimaryType" w:eastAsia="SassoonPrimaryType" w:hAnsi="SassoonPrimaryType" w:cs="SassoonPrimaryType"/>
          <w:sz w:val="32"/>
          <w:szCs w:val="32"/>
        </w:rPr>
      </w:pPr>
    </w:p>
    <w:p w14:paraId="545FFC8A" w14:textId="77777777" w:rsidR="00394307" w:rsidRDefault="00394307">
      <w:pPr>
        <w:spacing w:line="360" w:lineRule="auto"/>
        <w:rPr>
          <w:rFonts w:ascii="SassoonPrimaryType" w:eastAsia="SassoonPrimaryType" w:hAnsi="SassoonPrimaryType" w:cs="SassoonPrimaryType"/>
          <w:sz w:val="32"/>
          <w:szCs w:val="32"/>
        </w:rPr>
      </w:pPr>
    </w:p>
    <w:p w14:paraId="01681EEA" w14:textId="77777777" w:rsidR="00394307" w:rsidRDefault="00394307">
      <w:pPr>
        <w:spacing w:line="360" w:lineRule="auto"/>
        <w:rPr>
          <w:rFonts w:ascii="SassoonPrimaryType" w:eastAsia="SassoonPrimaryType" w:hAnsi="SassoonPrimaryType" w:cs="SassoonPrimaryType"/>
          <w:sz w:val="32"/>
          <w:szCs w:val="32"/>
        </w:rPr>
      </w:pPr>
    </w:p>
    <w:p w14:paraId="3090F092" w14:textId="77777777" w:rsidR="00394307" w:rsidRDefault="002C7610">
      <w:pPr>
        <w:spacing w:line="360" w:lineRule="auto"/>
        <w:rPr>
          <w:rFonts w:ascii="Calibri" w:eastAsia="Calibri" w:hAnsi="Calibri" w:cs="Calibri"/>
          <w:sz w:val="56"/>
          <w:szCs w:val="56"/>
          <w:u w:val="single"/>
        </w:rPr>
      </w:pPr>
      <w:r>
        <w:rPr>
          <w:rFonts w:ascii="Calibri" w:eastAsia="Calibri" w:hAnsi="Calibri" w:cs="Calibri"/>
          <w:sz w:val="56"/>
          <w:szCs w:val="56"/>
          <w:u w:val="single"/>
        </w:rPr>
        <w:t>Our School</w:t>
      </w:r>
    </w:p>
    <w:p w14:paraId="4369DC0B" w14:textId="77777777" w:rsidR="00394307" w:rsidRDefault="002C7610">
      <w:pPr>
        <w:rPr>
          <w:rFonts w:ascii="Calibri" w:eastAsia="Calibri" w:hAnsi="Calibri" w:cs="Calibri"/>
          <w:sz w:val="32"/>
          <w:szCs w:val="32"/>
        </w:rPr>
      </w:pPr>
      <w:r>
        <w:rPr>
          <w:rFonts w:ascii="Calibri" w:eastAsia="Calibri" w:hAnsi="Calibri" w:cs="Calibri"/>
          <w:sz w:val="32"/>
          <w:szCs w:val="32"/>
        </w:rPr>
        <w:t xml:space="preserve">Our school is situated on the Maes Pennant Estate in the village of Mostyn.  Mostyn is located on the North East Coast of Wales with </w:t>
      </w:r>
      <w:r>
        <w:rPr>
          <w:rFonts w:ascii="Calibri" w:eastAsia="Calibri" w:hAnsi="Calibri" w:cs="Calibri"/>
          <w:sz w:val="32"/>
          <w:szCs w:val="32"/>
        </w:rPr>
        <w:lastRenderedPageBreak/>
        <w:t>Prestatyn and Flint lying approximately seven miles to the West and East, respectively.  The school lies just off the A548 coast road which runs alongside the Dee Estuary.  The village is set on a hillside overlooking the estuary and enjoys breathtaking views a</w:t>
      </w:r>
      <w:r>
        <w:rPr>
          <w:rFonts w:ascii="Calibri" w:eastAsia="Calibri" w:hAnsi="Calibri" w:cs="Calibri"/>
          <w:noProof/>
          <w:sz w:val="32"/>
          <w:szCs w:val="32"/>
        </w:rPr>
        <w:drawing>
          <wp:anchor distT="0" distB="0" distL="114300" distR="114300" simplePos="0" relativeHeight="251661312" behindDoc="0" locked="0" layoutInCell="1" hidden="0" allowOverlap="1" wp14:anchorId="022A0A43" wp14:editId="21D8575A">
            <wp:simplePos x="0" y="0"/>
            <wp:positionH relativeFrom="margin">
              <wp:posOffset>-76198</wp:posOffset>
            </wp:positionH>
            <wp:positionV relativeFrom="margin">
              <wp:posOffset>2709025</wp:posOffset>
            </wp:positionV>
            <wp:extent cx="2098040" cy="2738755"/>
            <wp:effectExtent l="88900" t="88900" r="88900" b="88900"/>
            <wp:wrapSquare wrapText="bothSides" distT="0" distB="0" distL="114300" distR="114300"/>
            <wp:docPr id="17" name="image14.jpg" descr="https://upload.wikimedia.org/wikipedia/commons/thumb/3/34/ThomasPennant_oil.jpeg/220px-ThomasPennant_oil.jpeg"/>
            <wp:cNvGraphicFramePr/>
            <a:graphic xmlns:a="http://schemas.openxmlformats.org/drawingml/2006/main">
              <a:graphicData uri="http://schemas.openxmlformats.org/drawingml/2006/picture">
                <pic:pic xmlns:pic="http://schemas.openxmlformats.org/drawingml/2006/picture">
                  <pic:nvPicPr>
                    <pic:cNvPr id="0" name="image14.jpg" descr="https://upload.wikimedia.org/wikipedia/commons/thumb/3/34/ThomasPennant_oil.jpeg/220px-ThomasPennant_oil.jpeg"/>
                    <pic:cNvPicPr preferRelativeResize="0"/>
                  </pic:nvPicPr>
                  <pic:blipFill>
                    <a:blip r:embed="rId12"/>
                    <a:srcRect/>
                    <a:stretch>
                      <a:fillRect/>
                    </a:stretch>
                  </pic:blipFill>
                  <pic:spPr>
                    <a:xfrm>
                      <a:off x="0" y="0"/>
                      <a:ext cx="2098040" cy="2738755"/>
                    </a:xfrm>
                    <a:prstGeom prst="rect">
                      <a:avLst/>
                    </a:prstGeom>
                    <a:ln w="88900">
                      <a:solidFill>
                        <a:srgbClr val="FFFFFF"/>
                      </a:solidFill>
                      <a:prstDash val="solid"/>
                    </a:ln>
                  </pic:spPr>
                </pic:pic>
              </a:graphicData>
            </a:graphic>
          </wp:anchor>
        </w:drawing>
      </w:r>
      <w:r>
        <w:rPr>
          <w:rFonts w:ascii="Calibri" w:eastAsia="Calibri" w:hAnsi="Calibri" w:cs="Calibri"/>
          <w:sz w:val="32"/>
          <w:szCs w:val="32"/>
        </w:rPr>
        <w:t>cross to the Wirral, Liverpool and beyond.  We are lucky to be situated in such a lovely, rural area.</w:t>
      </w:r>
    </w:p>
    <w:p w14:paraId="4F2B6504" w14:textId="77777777" w:rsidR="00394307" w:rsidRDefault="002C7610">
      <w:pPr>
        <w:rPr>
          <w:rFonts w:ascii="Calibri" w:eastAsia="Calibri" w:hAnsi="Calibri" w:cs="Calibri"/>
          <w:sz w:val="32"/>
          <w:szCs w:val="32"/>
        </w:rPr>
      </w:pPr>
      <w:r>
        <w:rPr>
          <w:rFonts w:ascii="Calibri" w:eastAsia="Calibri" w:hAnsi="Calibri" w:cs="Calibri"/>
          <w:sz w:val="32"/>
          <w:szCs w:val="32"/>
        </w:rPr>
        <w:t xml:space="preserve">Ysgol Bryn Pennant is named after Thomas Pennant, who lived in Downing Hall.  He was celebrated as a famous writer and historian.  </w:t>
      </w:r>
    </w:p>
    <w:p w14:paraId="4ECF2E2F" w14:textId="77777777" w:rsidR="00394307" w:rsidRDefault="002C7610">
      <w:pPr>
        <w:rPr>
          <w:rFonts w:ascii="Calibri" w:eastAsia="Calibri" w:hAnsi="Calibri" w:cs="Calibri"/>
          <w:i/>
          <w:sz w:val="32"/>
          <w:szCs w:val="32"/>
        </w:rPr>
      </w:pPr>
      <w:r>
        <w:rPr>
          <w:rFonts w:ascii="Calibri" w:eastAsia="Calibri" w:hAnsi="Calibri" w:cs="Calibri"/>
          <w:sz w:val="32"/>
          <w:szCs w:val="32"/>
        </w:rPr>
        <w:t xml:space="preserve">His most famous work is a series of books entitled </w:t>
      </w:r>
      <w:r>
        <w:rPr>
          <w:rFonts w:ascii="Calibri" w:eastAsia="Calibri" w:hAnsi="Calibri" w:cs="Calibri"/>
          <w:i/>
          <w:sz w:val="32"/>
          <w:szCs w:val="32"/>
        </w:rPr>
        <w:t>‘Tours of Wales’.</w:t>
      </w:r>
    </w:p>
    <w:p w14:paraId="7D2B91D8" w14:textId="77777777" w:rsidR="00394307" w:rsidRDefault="002C7610">
      <w:pPr>
        <w:rPr>
          <w:rFonts w:ascii="Calibri" w:eastAsia="Calibri" w:hAnsi="Calibri" w:cs="Calibri"/>
          <w:sz w:val="32"/>
          <w:szCs w:val="32"/>
        </w:rPr>
      </w:pPr>
      <w:r>
        <w:rPr>
          <w:rFonts w:ascii="Calibri" w:eastAsia="Calibri" w:hAnsi="Calibri" w:cs="Calibri"/>
          <w:sz w:val="32"/>
          <w:szCs w:val="32"/>
        </w:rPr>
        <w:t>Our primary school was built in 1950 to educate the rapidly expanding local community.</w:t>
      </w:r>
      <w:r>
        <w:rPr>
          <w:rFonts w:ascii="Calibri" w:eastAsia="Calibri" w:hAnsi="Calibri" w:cs="Calibri"/>
        </w:rPr>
        <w:t xml:space="preserve"> </w:t>
      </w:r>
    </w:p>
    <w:p w14:paraId="0B870455" w14:textId="77777777" w:rsidR="00394307" w:rsidRDefault="00394307">
      <w:pPr>
        <w:tabs>
          <w:tab w:val="left" w:pos="1800"/>
        </w:tabs>
        <w:jc w:val="both"/>
        <w:rPr>
          <w:rFonts w:ascii="SassoonPrimaryType" w:eastAsia="SassoonPrimaryType" w:hAnsi="SassoonPrimaryType" w:cs="SassoonPrimaryType"/>
          <w:sz w:val="32"/>
          <w:szCs w:val="32"/>
        </w:rPr>
      </w:pPr>
    </w:p>
    <w:p w14:paraId="55BDE3E7" w14:textId="77777777" w:rsidR="00394307" w:rsidRDefault="002C7610">
      <w:pPr>
        <w:rPr>
          <w:rFonts w:ascii="Calibri" w:eastAsia="Calibri" w:hAnsi="Calibri" w:cs="Calibri"/>
          <w:sz w:val="56"/>
          <w:szCs w:val="56"/>
          <w:u w:val="single"/>
        </w:rPr>
      </w:pPr>
      <w:r>
        <w:rPr>
          <w:rFonts w:ascii="SassoonPrimaryType" w:eastAsia="SassoonPrimaryType" w:hAnsi="SassoonPrimaryType" w:cs="SassoonPrimaryType"/>
          <w:noProof/>
          <w:sz w:val="56"/>
          <w:szCs w:val="56"/>
          <w:u w:val="single"/>
        </w:rPr>
        <w:lastRenderedPageBreak/>
        <w:drawing>
          <wp:anchor distT="0" distB="0" distL="114300" distR="114300" simplePos="0" relativeHeight="251662336" behindDoc="0" locked="0" layoutInCell="1" hidden="0" allowOverlap="1" wp14:anchorId="039BD538" wp14:editId="0C4F6E55">
            <wp:simplePos x="0" y="0"/>
            <wp:positionH relativeFrom="margin">
              <wp:posOffset>250988</wp:posOffset>
            </wp:positionH>
            <wp:positionV relativeFrom="margin">
              <wp:posOffset>106394</wp:posOffset>
            </wp:positionV>
            <wp:extent cx="5247005" cy="3432810"/>
            <wp:effectExtent l="88900" t="88900" r="88900" b="88900"/>
            <wp:wrapSquare wrapText="bothSides" distT="0" distB="0" distL="114300" distR="114300"/>
            <wp:docPr id="9" name="image6.png" descr="C:\Documents and Settings\bphead\Local Settings\Temporary Internet Files\Content.Word\New Picture.bmp"/>
            <wp:cNvGraphicFramePr/>
            <a:graphic xmlns:a="http://schemas.openxmlformats.org/drawingml/2006/main">
              <a:graphicData uri="http://schemas.openxmlformats.org/drawingml/2006/picture">
                <pic:pic xmlns:pic="http://schemas.openxmlformats.org/drawingml/2006/picture">
                  <pic:nvPicPr>
                    <pic:cNvPr id="0" name="image6.png" descr="C:\Documents and Settings\bphead\Local Settings\Temporary Internet Files\Content.Word\New Picture.bmp"/>
                    <pic:cNvPicPr preferRelativeResize="0"/>
                  </pic:nvPicPr>
                  <pic:blipFill>
                    <a:blip r:embed="rId13"/>
                    <a:srcRect/>
                    <a:stretch>
                      <a:fillRect/>
                    </a:stretch>
                  </pic:blipFill>
                  <pic:spPr>
                    <a:xfrm>
                      <a:off x="0" y="0"/>
                      <a:ext cx="5247005" cy="3432810"/>
                    </a:xfrm>
                    <a:prstGeom prst="rect">
                      <a:avLst/>
                    </a:prstGeom>
                    <a:ln w="88900">
                      <a:solidFill>
                        <a:srgbClr val="FFFFFF"/>
                      </a:solidFill>
                      <a:prstDash val="solid"/>
                    </a:ln>
                  </pic:spPr>
                </pic:pic>
              </a:graphicData>
            </a:graphic>
          </wp:anchor>
        </w:drawing>
      </w:r>
      <w:r>
        <w:rPr>
          <w:rFonts w:ascii="Calibri" w:eastAsia="Calibri" w:hAnsi="Calibri" w:cs="Calibri"/>
          <w:sz w:val="56"/>
          <w:szCs w:val="56"/>
          <w:u w:val="single"/>
        </w:rPr>
        <w:t>School Details</w:t>
      </w:r>
    </w:p>
    <w:tbl>
      <w:tblPr>
        <w:tblStyle w:val="a0"/>
        <w:tblW w:w="9378" w:type="dxa"/>
        <w:tblInd w:w="-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4689"/>
        <w:gridCol w:w="4689"/>
      </w:tblGrid>
      <w:tr w:rsidR="00394307" w14:paraId="4480E83C" w14:textId="77777777">
        <w:trPr>
          <w:trHeight w:val="590"/>
        </w:trPr>
        <w:tc>
          <w:tcPr>
            <w:tcW w:w="4689" w:type="dxa"/>
            <w:vAlign w:val="center"/>
          </w:tcPr>
          <w:p w14:paraId="70DD0981"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Name/Enw</w:t>
            </w:r>
          </w:p>
        </w:tc>
        <w:tc>
          <w:tcPr>
            <w:tcW w:w="4689" w:type="dxa"/>
            <w:vAlign w:val="center"/>
          </w:tcPr>
          <w:p w14:paraId="6AC28BFA"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Ysgol Bryn Pennant</w:t>
            </w:r>
          </w:p>
        </w:tc>
      </w:tr>
      <w:tr w:rsidR="00394307" w14:paraId="1CFF1469" w14:textId="77777777">
        <w:trPr>
          <w:trHeight w:val="1181"/>
        </w:trPr>
        <w:tc>
          <w:tcPr>
            <w:tcW w:w="4689" w:type="dxa"/>
            <w:vAlign w:val="center"/>
          </w:tcPr>
          <w:p w14:paraId="205A2DA6"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Address/Cyfeiriad</w:t>
            </w:r>
          </w:p>
        </w:tc>
        <w:tc>
          <w:tcPr>
            <w:tcW w:w="4689" w:type="dxa"/>
            <w:vAlign w:val="center"/>
          </w:tcPr>
          <w:p w14:paraId="3E9609B4"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Ffordd Pennant, Maes Pennant, Mostyn, Flintshire, CH8 9NU</w:t>
            </w:r>
          </w:p>
        </w:tc>
      </w:tr>
      <w:tr w:rsidR="00394307" w14:paraId="4683D26A" w14:textId="77777777">
        <w:trPr>
          <w:trHeight w:val="564"/>
        </w:trPr>
        <w:tc>
          <w:tcPr>
            <w:tcW w:w="4689" w:type="dxa"/>
            <w:vAlign w:val="center"/>
          </w:tcPr>
          <w:p w14:paraId="00BEC7B5"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URL:</w:t>
            </w:r>
          </w:p>
        </w:tc>
        <w:tc>
          <w:tcPr>
            <w:tcW w:w="4689" w:type="dxa"/>
            <w:vAlign w:val="center"/>
          </w:tcPr>
          <w:p w14:paraId="320009C7"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www.ysgolbrynpennant.com</w:t>
            </w:r>
          </w:p>
        </w:tc>
      </w:tr>
      <w:tr w:rsidR="00394307" w14:paraId="79281C69" w14:textId="77777777">
        <w:trPr>
          <w:trHeight w:val="564"/>
        </w:trPr>
        <w:tc>
          <w:tcPr>
            <w:tcW w:w="4689" w:type="dxa"/>
            <w:vAlign w:val="center"/>
          </w:tcPr>
          <w:p w14:paraId="4A2BF78C"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Telephone Number/Rhif Ffon</w:t>
            </w:r>
          </w:p>
        </w:tc>
        <w:tc>
          <w:tcPr>
            <w:tcW w:w="4689" w:type="dxa"/>
            <w:vAlign w:val="center"/>
          </w:tcPr>
          <w:p w14:paraId="13C49F83"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01745 560 274</w:t>
            </w:r>
          </w:p>
        </w:tc>
      </w:tr>
      <w:tr w:rsidR="00394307" w14:paraId="681027B1" w14:textId="77777777">
        <w:trPr>
          <w:trHeight w:val="590"/>
        </w:trPr>
        <w:tc>
          <w:tcPr>
            <w:tcW w:w="4689" w:type="dxa"/>
            <w:vAlign w:val="center"/>
          </w:tcPr>
          <w:p w14:paraId="12D6CE5A"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Headteacher</w:t>
            </w:r>
          </w:p>
        </w:tc>
        <w:tc>
          <w:tcPr>
            <w:tcW w:w="4689" w:type="dxa"/>
            <w:vAlign w:val="center"/>
          </w:tcPr>
          <w:p w14:paraId="55B6FCE1"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Miss Dawn A. Wood</w:t>
            </w:r>
          </w:p>
        </w:tc>
      </w:tr>
      <w:tr w:rsidR="00394307" w14:paraId="03D3BADE" w14:textId="77777777">
        <w:trPr>
          <w:trHeight w:val="761"/>
        </w:trPr>
        <w:tc>
          <w:tcPr>
            <w:tcW w:w="4689" w:type="dxa"/>
            <w:vAlign w:val="center"/>
          </w:tcPr>
          <w:p w14:paraId="4ECF96FA"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Chair of Governing Body</w:t>
            </w:r>
          </w:p>
        </w:tc>
        <w:tc>
          <w:tcPr>
            <w:tcW w:w="4689" w:type="dxa"/>
            <w:vAlign w:val="center"/>
          </w:tcPr>
          <w:p w14:paraId="0CDFE152"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Mr Michael Lewis-Jones</w:t>
            </w:r>
          </w:p>
        </w:tc>
      </w:tr>
      <w:tr w:rsidR="00394307" w14:paraId="234380A1" w14:textId="77777777">
        <w:trPr>
          <w:trHeight w:val="590"/>
        </w:trPr>
        <w:tc>
          <w:tcPr>
            <w:tcW w:w="4689" w:type="dxa"/>
            <w:vAlign w:val="center"/>
          </w:tcPr>
          <w:p w14:paraId="6CB49357"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Type of School</w:t>
            </w:r>
          </w:p>
        </w:tc>
        <w:tc>
          <w:tcPr>
            <w:tcW w:w="4689" w:type="dxa"/>
            <w:vAlign w:val="center"/>
          </w:tcPr>
          <w:p w14:paraId="66854F63"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Community Primary</w:t>
            </w:r>
          </w:p>
        </w:tc>
      </w:tr>
      <w:tr w:rsidR="00394307" w14:paraId="641DCA66" w14:textId="77777777">
        <w:trPr>
          <w:trHeight w:val="590"/>
        </w:trPr>
        <w:tc>
          <w:tcPr>
            <w:tcW w:w="4689" w:type="dxa"/>
            <w:vAlign w:val="center"/>
          </w:tcPr>
          <w:p w14:paraId="6FAA5709"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Local Authority</w:t>
            </w:r>
          </w:p>
        </w:tc>
        <w:tc>
          <w:tcPr>
            <w:tcW w:w="4689" w:type="dxa"/>
            <w:vAlign w:val="center"/>
          </w:tcPr>
          <w:p w14:paraId="74D9D719" w14:textId="77777777" w:rsidR="00394307" w:rsidRDefault="002C7610">
            <w:pPr>
              <w:tabs>
                <w:tab w:val="left" w:pos="1800"/>
              </w:tabs>
              <w:rPr>
                <w:rFonts w:ascii="Calibri" w:eastAsia="Calibri" w:hAnsi="Calibri" w:cs="Calibri"/>
                <w:sz w:val="32"/>
                <w:szCs w:val="32"/>
              </w:rPr>
            </w:pPr>
            <w:r>
              <w:rPr>
                <w:rFonts w:ascii="Calibri" w:eastAsia="Calibri" w:hAnsi="Calibri" w:cs="Calibri"/>
                <w:sz w:val="32"/>
                <w:szCs w:val="32"/>
              </w:rPr>
              <w:t>Flintshire County Council</w:t>
            </w:r>
          </w:p>
        </w:tc>
      </w:tr>
    </w:tbl>
    <w:p w14:paraId="65EA8FAE" w14:textId="77777777" w:rsidR="00394307" w:rsidRDefault="00394307">
      <w:pPr>
        <w:tabs>
          <w:tab w:val="left" w:pos="1800"/>
        </w:tabs>
        <w:jc w:val="both"/>
        <w:rPr>
          <w:rFonts w:ascii="Calibri" w:eastAsia="Calibri" w:hAnsi="Calibri" w:cs="Calibri"/>
          <w:sz w:val="32"/>
          <w:szCs w:val="32"/>
        </w:rPr>
      </w:pPr>
    </w:p>
    <w:p w14:paraId="7297043D" w14:textId="77777777" w:rsidR="00394307" w:rsidRDefault="00394307">
      <w:pPr>
        <w:rPr>
          <w:rFonts w:ascii="SassoonPrimaryType" w:eastAsia="SassoonPrimaryType" w:hAnsi="SassoonPrimaryType" w:cs="SassoonPrimaryType"/>
          <w:sz w:val="32"/>
          <w:szCs w:val="32"/>
        </w:rPr>
      </w:pPr>
    </w:p>
    <w:p w14:paraId="268A85EF"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lastRenderedPageBreak/>
        <w:t>School  Governors</w:t>
      </w:r>
    </w:p>
    <w:p w14:paraId="2B40D959" w14:textId="7777777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Clerk to the Governors</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Mrs D. Newton</w:t>
      </w:r>
    </w:p>
    <w:p w14:paraId="71DEF5A8" w14:textId="7777777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Chair (Local Authority Governor)</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Mr. M. Lewis-Jones</w:t>
      </w:r>
    </w:p>
    <w:p w14:paraId="1183356E" w14:textId="7777777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Vice-Chair (Community Governor)</w:t>
      </w:r>
      <w:r>
        <w:rPr>
          <w:rFonts w:ascii="Calibri" w:eastAsia="Calibri" w:hAnsi="Calibri" w:cs="Calibri"/>
          <w:b/>
          <w:sz w:val="36"/>
          <w:szCs w:val="36"/>
        </w:rPr>
        <w:tab/>
      </w:r>
      <w:r>
        <w:rPr>
          <w:rFonts w:ascii="Calibri" w:eastAsia="Calibri" w:hAnsi="Calibri" w:cs="Calibri"/>
          <w:sz w:val="36"/>
          <w:szCs w:val="36"/>
        </w:rPr>
        <w:t>Mrs L. Jones</w:t>
      </w:r>
    </w:p>
    <w:p w14:paraId="71A57920" w14:textId="7777777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Local Authority</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Cllr. P. Banks</w:t>
      </w:r>
    </w:p>
    <w:p w14:paraId="7424BB5B" w14:textId="7777777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Parent Governors</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ab/>
      </w:r>
      <w:r>
        <w:rPr>
          <w:rFonts w:ascii="Calibri" w:eastAsia="Calibri" w:hAnsi="Calibri" w:cs="Calibri"/>
          <w:sz w:val="36"/>
          <w:szCs w:val="36"/>
        </w:rPr>
        <w:tab/>
        <w:t xml:space="preserve">         Mrs E. Lovgren</w:t>
      </w:r>
    </w:p>
    <w:p w14:paraId="40348047" w14:textId="77777777" w:rsidR="00394307" w:rsidRDefault="002C7610">
      <w:pPr>
        <w:spacing w:line="360" w:lineRule="auto"/>
        <w:rPr>
          <w:rFonts w:ascii="Calibri" w:eastAsia="Calibri" w:hAnsi="Calibri" w:cs="Calibri"/>
          <w:sz w:val="36"/>
          <w:szCs w:val="36"/>
        </w:rPr>
      </w:pP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t>Vacancy</w:t>
      </w:r>
    </w:p>
    <w:p w14:paraId="392A0520" w14:textId="77777777" w:rsidR="00394307" w:rsidRDefault="002C7610">
      <w:pPr>
        <w:spacing w:line="360" w:lineRule="auto"/>
        <w:rPr>
          <w:rFonts w:ascii="Calibri" w:eastAsia="Calibri" w:hAnsi="Calibri" w:cs="Calibri"/>
          <w:sz w:val="36"/>
          <w:szCs w:val="36"/>
        </w:rPr>
      </w:pP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t>Vacancy</w:t>
      </w:r>
    </w:p>
    <w:p w14:paraId="1C137498" w14:textId="7777777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Community Governors</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ab/>
        <w:t xml:space="preserve">         Mr D. Seddon</w:t>
      </w:r>
    </w:p>
    <w:p w14:paraId="316CA823" w14:textId="72D2DEAC" w:rsidR="00394307" w:rsidRDefault="002C7610">
      <w:pPr>
        <w:spacing w:line="360" w:lineRule="auto"/>
        <w:rPr>
          <w:rFonts w:ascii="Calibri" w:eastAsia="Calibri" w:hAnsi="Calibri" w:cs="Calibri"/>
          <w:b/>
          <w:sz w:val="36"/>
          <w:szCs w:val="36"/>
        </w:rPr>
      </w:pPr>
      <w:r>
        <w:rPr>
          <w:rFonts w:ascii="Calibri" w:eastAsia="Calibri" w:hAnsi="Calibri" w:cs="Calibri"/>
          <w:b/>
          <w:sz w:val="36"/>
          <w:szCs w:val="36"/>
        </w:rPr>
        <w:t>Teaching Staff Governor</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Mrs L. Roberts</w:t>
      </w:r>
    </w:p>
    <w:p w14:paraId="307B140B" w14:textId="72E4344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Non-teaching Staff Governor</w:t>
      </w:r>
      <w:r>
        <w:rPr>
          <w:rFonts w:ascii="Calibri" w:eastAsia="Calibri" w:hAnsi="Calibri" w:cs="Calibri"/>
          <w:b/>
          <w:sz w:val="36"/>
          <w:szCs w:val="36"/>
        </w:rPr>
        <w:tab/>
      </w:r>
      <w:r>
        <w:rPr>
          <w:rFonts w:ascii="Calibri" w:eastAsia="Calibri" w:hAnsi="Calibri" w:cs="Calibri"/>
          <w:b/>
          <w:sz w:val="36"/>
          <w:szCs w:val="36"/>
        </w:rPr>
        <w:tab/>
        <w:t xml:space="preserve">         </w:t>
      </w:r>
      <w:r>
        <w:rPr>
          <w:rFonts w:ascii="Calibri" w:eastAsia="Calibri" w:hAnsi="Calibri" w:cs="Calibri"/>
          <w:sz w:val="36"/>
          <w:szCs w:val="36"/>
        </w:rPr>
        <w:t>Miss K.</w:t>
      </w:r>
      <w:r w:rsidR="008C7C67">
        <w:rPr>
          <w:rFonts w:ascii="Calibri" w:eastAsia="Calibri" w:hAnsi="Calibri" w:cs="Calibri"/>
          <w:sz w:val="36"/>
          <w:szCs w:val="36"/>
        </w:rPr>
        <w:t xml:space="preserve"> </w:t>
      </w:r>
      <w:r>
        <w:rPr>
          <w:rFonts w:ascii="Calibri" w:eastAsia="Calibri" w:hAnsi="Calibri" w:cs="Calibri"/>
          <w:sz w:val="36"/>
          <w:szCs w:val="36"/>
        </w:rPr>
        <w:t>Bennett</w:t>
      </w:r>
    </w:p>
    <w:p w14:paraId="7CBCAEDA" w14:textId="77777777" w:rsidR="00394307" w:rsidRDefault="002C7610">
      <w:pPr>
        <w:spacing w:line="360" w:lineRule="auto"/>
        <w:rPr>
          <w:rFonts w:ascii="Calibri" w:eastAsia="Calibri" w:hAnsi="Calibri" w:cs="Calibri"/>
          <w:sz w:val="36"/>
          <w:szCs w:val="36"/>
        </w:rPr>
      </w:pPr>
      <w:r>
        <w:rPr>
          <w:rFonts w:ascii="Calibri" w:eastAsia="Calibri" w:hAnsi="Calibri" w:cs="Calibri"/>
          <w:b/>
          <w:sz w:val="36"/>
          <w:szCs w:val="36"/>
        </w:rPr>
        <w:t>Headteacher Governor</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t xml:space="preserve">         </w:t>
      </w:r>
      <w:r>
        <w:rPr>
          <w:rFonts w:ascii="Calibri" w:eastAsia="Calibri" w:hAnsi="Calibri" w:cs="Calibri"/>
          <w:sz w:val="36"/>
          <w:szCs w:val="36"/>
        </w:rPr>
        <w:t>Miss D. A. Wood</w:t>
      </w:r>
    </w:p>
    <w:p w14:paraId="6D8CDE9F" w14:textId="77777777" w:rsidR="00394307" w:rsidRDefault="00394307">
      <w:pPr>
        <w:rPr>
          <w:rFonts w:ascii="SassoonPrimaryType" w:eastAsia="SassoonPrimaryType" w:hAnsi="SassoonPrimaryType" w:cs="SassoonPrimaryType"/>
          <w:sz w:val="32"/>
          <w:szCs w:val="32"/>
        </w:rPr>
      </w:pPr>
    </w:p>
    <w:p w14:paraId="50457CA9" w14:textId="77777777" w:rsidR="00394307" w:rsidRDefault="00394307">
      <w:pPr>
        <w:rPr>
          <w:rFonts w:ascii="SassoonPrimaryType" w:eastAsia="SassoonPrimaryType" w:hAnsi="SassoonPrimaryType" w:cs="SassoonPrimaryType"/>
          <w:sz w:val="56"/>
          <w:szCs w:val="56"/>
          <w:u w:val="single"/>
        </w:rPr>
      </w:pPr>
    </w:p>
    <w:p w14:paraId="14CC45D3" w14:textId="77777777" w:rsidR="00394307" w:rsidRDefault="00394307">
      <w:pPr>
        <w:rPr>
          <w:rFonts w:ascii="Calibri" w:eastAsia="Calibri" w:hAnsi="Calibri" w:cs="Calibri"/>
          <w:sz w:val="56"/>
          <w:szCs w:val="56"/>
          <w:u w:val="single"/>
        </w:rPr>
      </w:pPr>
    </w:p>
    <w:p w14:paraId="7B9F6EBD"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lastRenderedPageBreak/>
        <w:t>Teaching Staff</w:t>
      </w:r>
    </w:p>
    <w:p w14:paraId="2E68469E" w14:textId="77777777" w:rsidR="00394307" w:rsidRDefault="002C7610">
      <w:pPr>
        <w:rPr>
          <w:rFonts w:ascii="Calibri" w:eastAsia="Calibri" w:hAnsi="Calibri" w:cs="Calibri"/>
          <w:sz w:val="32"/>
          <w:szCs w:val="32"/>
        </w:rPr>
      </w:pPr>
      <w:r>
        <w:rPr>
          <w:rFonts w:ascii="Calibri" w:eastAsia="Calibri" w:hAnsi="Calibri" w:cs="Calibri"/>
          <w:b/>
          <w:sz w:val="32"/>
          <w:szCs w:val="32"/>
        </w:rPr>
        <w:t>Headteacher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Miss D. A. Wood</w:t>
      </w:r>
    </w:p>
    <w:p w14:paraId="7169DBE9" w14:textId="77777777" w:rsidR="00394307" w:rsidRDefault="002C7610">
      <w:pPr>
        <w:rPr>
          <w:rFonts w:ascii="Calibri" w:eastAsia="Calibri" w:hAnsi="Calibri" w:cs="Calibri"/>
          <w:b/>
          <w:sz w:val="32"/>
          <w:szCs w:val="32"/>
        </w:rPr>
      </w:pPr>
      <w:r>
        <w:rPr>
          <w:rFonts w:ascii="Calibri" w:eastAsia="Calibri" w:hAnsi="Calibri" w:cs="Calibri"/>
          <w:b/>
          <w:sz w:val="32"/>
          <w:szCs w:val="32"/>
        </w:rPr>
        <w:t>Early-Entitlement Teacher/</w:t>
      </w:r>
    </w:p>
    <w:p w14:paraId="0526628C" w14:textId="77777777" w:rsidR="00394307" w:rsidRDefault="002C7610">
      <w:pPr>
        <w:rPr>
          <w:rFonts w:ascii="Calibri" w:eastAsia="Calibri" w:hAnsi="Calibri" w:cs="Calibri"/>
          <w:sz w:val="32"/>
          <w:szCs w:val="32"/>
        </w:rPr>
      </w:pPr>
      <w:r>
        <w:rPr>
          <w:rFonts w:ascii="Calibri" w:eastAsia="Calibri" w:hAnsi="Calibri" w:cs="Calibri"/>
          <w:b/>
          <w:sz w:val="32"/>
          <w:szCs w:val="32"/>
        </w:rPr>
        <w:t>Nursery &amp; Reception</w:t>
      </w:r>
      <w:r>
        <w:rPr>
          <w:rFonts w:ascii="Calibri" w:eastAsia="Calibri" w:hAnsi="Calibri" w:cs="Calibri"/>
          <w:b/>
          <w:sz w:val="32"/>
          <w:szCs w:val="32"/>
        </w:rPr>
        <w:tab/>
        <w:t xml:space="preserve">                                          </w:t>
      </w:r>
      <w:r>
        <w:rPr>
          <w:rFonts w:ascii="Calibri" w:eastAsia="Calibri" w:hAnsi="Calibri" w:cs="Calibri"/>
          <w:sz w:val="32"/>
          <w:szCs w:val="32"/>
        </w:rPr>
        <w:t>Miss M. McAdam</w:t>
      </w:r>
    </w:p>
    <w:p w14:paraId="2C9F53BA" w14:textId="77777777" w:rsidR="00394307" w:rsidRDefault="002C7610">
      <w:pPr>
        <w:rPr>
          <w:rFonts w:ascii="Calibri" w:eastAsia="Calibri" w:hAnsi="Calibri" w:cs="Calibri"/>
          <w:sz w:val="32"/>
          <w:szCs w:val="32"/>
        </w:rPr>
      </w:pP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Miss S. Warburton</w:t>
      </w:r>
      <w:r>
        <w:rPr>
          <w:rFonts w:ascii="Calibri" w:eastAsia="Calibri" w:hAnsi="Calibri" w:cs="Calibri"/>
          <w:sz w:val="32"/>
          <w:szCs w:val="32"/>
        </w:rPr>
        <w:tab/>
      </w:r>
    </w:p>
    <w:p w14:paraId="775BC941" w14:textId="77777777" w:rsidR="00394307" w:rsidRDefault="002C7610">
      <w:pPr>
        <w:spacing w:line="240" w:lineRule="auto"/>
        <w:rPr>
          <w:rFonts w:ascii="Calibri" w:eastAsia="Calibri" w:hAnsi="Calibri" w:cs="Calibri"/>
          <w:sz w:val="32"/>
          <w:szCs w:val="32"/>
        </w:rPr>
      </w:pPr>
      <w:r>
        <w:rPr>
          <w:rFonts w:ascii="Calibri" w:eastAsia="Calibri" w:hAnsi="Calibri" w:cs="Calibri"/>
          <w:b/>
          <w:sz w:val="32"/>
          <w:szCs w:val="32"/>
        </w:rPr>
        <w:t>Years 2 &amp; 3 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Mrs L. Roberts</w:t>
      </w:r>
    </w:p>
    <w:p w14:paraId="1744B5C8" w14:textId="77777777" w:rsidR="00394307" w:rsidRDefault="002C7610">
      <w:pPr>
        <w:spacing w:line="240" w:lineRule="auto"/>
        <w:rPr>
          <w:rFonts w:ascii="Calibri" w:eastAsia="Calibri" w:hAnsi="Calibri" w:cs="Calibri"/>
          <w:b/>
          <w:sz w:val="32"/>
          <w:szCs w:val="32"/>
        </w:rPr>
      </w:pPr>
      <w:r>
        <w:rPr>
          <w:rFonts w:ascii="Calibri" w:eastAsia="Calibri" w:hAnsi="Calibri" w:cs="Calibri"/>
          <w:b/>
          <w:sz w:val="32"/>
          <w:szCs w:val="32"/>
        </w:rPr>
        <w:t>A.L.N.Co.</w:t>
      </w:r>
    </w:p>
    <w:p w14:paraId="41FE742D" w14:textId="77777777" w:rsidR="00394307" w:rsidRDefault="002C7610">
      <w:pPr>
        <w:rPr>
          <w:rFonts w:ascii="Calibri" w:eastAsia="Calibri" w:hAnsi="Calibri" w:cs="Calibri"/>
          <w:sz w:val="32"/>
          <w:szCs w:val="32"/>
        </w:rPr>
      </w:pPr>
      <w:r>
        <w:rPr>
          <w:rFonts w:ascii="Calibri" w:eastAsia="Calibri" w:hAnsi="Calibri" w:cs="Calibri"/>
          <w:b/>
          <w:sz w:val="32"/>
          <w:szCs w:val="32"/>
        </w:rPr>
        <w:t>Years 4 &amp; 5 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Miss E. Seddon</w:t>
      </w:r>
    </w:p>
    <w:p w14:paraId="59BBB6DE" w14:textId="77777777" w:rsidR="00394307" w:rsidRDefault="002C7610">
      <w:pPr>
        <w:rPr>
          <w:rFonts w:ascii="Calibri" w:eastAsia="Calibri" w:hAnsi="Calibri" w:cs="Calibri"/>
          <w:sz w:val="32"/>
          <w:szCs w:val="32"/>
        </w:rPr>
      </w:pPr>
      <w:r>
        <w:rPr>
          <w:rFonts w:ascii="Calibri" w:eastAsia="Calibri" w:hAnsi="Calibri" w:cs="Calibri"/>
          <w:b/>
          <w:sz w:val="32"/>
          <w:szCs w:val="32"/>
        </w:rPr>
        <w:t>Years 5 &amp; 6 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Mrs V. Francis-Owen</w:t>
      </w:r>
    </w:p>
    <w:p w14:paraId="1163384B" w14:textId="77777777" w:rsidR="00394307" w:rsidRDefault="00394307">
      <w:pPr>
        <w:rPr>
          <w:rFonts w:ascii="SassoonPrimaryType" w:eastAsia="SassoonPrimaryType" w:hAnsi="SassoonPrimaryType" w:cs="SassoonPrimaryType"/>
          <w:b/>
          <w:sz w:val="32"/>
          <w:szCs w:val="32"/>
        </w:rPr>
      </w:pPr>
    </w:p>
    <w:p w14:paraId="26736053" w14:textId="77777777" w:rsidR="00394307" w:rsidRDefault="002C7610">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b/>
          <w:sz w:val="32"/>
          <w:szCs w:val="32"/>
        </w:rPr>
        <w:tab/>
      </w:r>
      <w:r>
        <w:rPr>
          <w:rFonts w:ascii="SassoonPrimaryType" w:eastAsia="SassoonPrimaryType" w:hAnsi="SassoonPrimaryType" w:cs="SassoonPrimaryType"/>
          <w:b/>
          <w:sz w:val="32"/>
          <w:szCs w:val="32"/>
        </w:rPr>
        <w:tab/>
      </w:r>
      <w:r>
        <w:rPr>
          <w:rFonts w:ascii="SassoonPrimaryType" w:eastAsia="SassoonPrimaryType" w:hAnsi="SassoonPrimaryType" w:cs="SassoonPrimaryType"/>
          <w:b/>
          <w:sz w:val="32"/>
          <w:szCs w:val="32"/>
        </w:rPr>
        <w:tab/>
      </w:r>
      <w:r>
        <w:rPr>
          <w:rFonts w:ascii="SassoonPrimaryType" w:eastAsia="SassoonPrimaryType" w:hAnsi="SassoonPrimaryType" w:cs="SassoonPrimaryType"/>
          <w:b/>
          <w:sz w:val="32"/>
          <w:szCs w:val="32"/>
        </w:rPr>
        <w:tab/>
      </w:r>
    </w:p>
    <w:p w14:paraId="33432A24" w14:textId="77777777" w:rsidR="00394307" w:rsidRDefault="00394307">
      <w:pPr>
        <w:tabs>
          <w:tab w:val="left" w:pos="3420"/>
        </w:tabs>
        <w:rPr>
          <w:rFonts w:ascii="SassoonPrimaryType" w:eastAsia="SassoonPrimaryType" w:hAnsi="SassoonPrimaryType" w:cs="SassoonPrimaryType"/>
          <w:sz w:val="32"/>
          <w:szCs w:val="32"/>
        </w:rPr>
      </w:pPr>
    </w:p>
    <w:p w14:paraId="32B486B0" w14:textId="77777777" w:rsidR="00394307" w:rsidRDefault="002C7610">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noProof/>
          <w:sz w:val="32"/>
          <w:szCs w:val="32"/>
        </w:rPr>
        <w:drawing>
          <wp:anchor distT="0" distB="0" distL="114300" distR="114300" simplePos="0" relativeHeight="251663360" behindDoc="0" locked="0" layoutInCell="1" hidden="0" allowOverlap="1" wp14:anchorId="5E487411" wp14:editId="1C998B11">
            <wp:simplePos x="0" y="0"/>
            <wp:positionH relativeFrom="margin">
              <wp:posOffset>1409065</wp:posOffset>
            </wp:positionH>
            <wp:positionV relativeFrom="margin">
              <wp:posOffset>4862195</wp:posOffset>
            </wp:positionV>
            <wp:extent cx="2895600" cy="2201545"/>
            <wp:effectExtent l="88900" t="88900" r="88900" b="88900"/>
            <wp:wrapSquare wrapText="bothSides" distT="0" distB="0" distL="114300" distR="11430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2895600" cy="2201545"/>
                    </a:xfrm>
                    <a:prstGeom prst="rect">
                      <a:avLst/>
                    </a:prstGeom>
                    <a:ln w="88900">
                      <a:solidFill>
                        <a:srgbClr val="FFFFFF"/>
                      </a:solidFill>
                      <a:prstDash val="solid"/>
                    </a:ln>
                  </pic:spPr>
                </pic:pic>
              </a:graphicData>
            </a:graphic>
          </wp:anchor>
        </w:drawing>
      </w:r>
    </w:p>
    <w:p w14:paraId="529FDF16" w14:textId="77777777" w:rsidR="00394307" w:rsidRDefault="00394307">
      <w:pPr>
        <w:tabs>
          <w:tab w:val="left" w:pos="3420"/>
        </w:tabs>
        <w:rPr>
          <w:rFonts w:ascii="SassoonPrimaryType" w:eastAsia="SassoonPrimaryType" w:hAnsi="SassoonPrimaryType" w:cs="SassoonPrimaryType"/>
          <w:sz w:val="32"/>
          <w:szCs w:val="32"/>
        </w:rPr>
      </w:pPr>
    </w:p>
    <w:p w14:paraId="5A3E1DF7" w14:textId="77777777" w:rsidR="00394307" w:rsidRDefault="00394307">
      <w:pPr>
        <w:tabs>
          <w:tab w:val="left" w:pos="3420"/>
        </w:tabs>
        <w:rPr>
          <w:rFonts w:ascii="SassoonPrimaryType" w:eastAsia="SassoonPrimaryType" w:hAnsi="SassoonPrimaryType" w:cs="SassoonPrimaryType"/>
          <w:sz w:val="32"/>
          <w:szCs w:val="32"/>
        </w:rPr>
      </w:pPr>
    </w:p>
    <w:p w14:paraId="1C1077CE" w14:textId="77777777" w:rsidR="00394307" w:rsidRDefault="00394307">
      <w:pPr>
        <w:tabs>
          <w:tab w:val="left" w:pos="3420"/>
        </w:tabs>
        <w:rPr>
          <w:rFonts w:ascii="SassoonPrimaryType" w:eastAsia="SassoonPrimaryType" w:hAnsi="SassoonPrimaryType" w:cs="SassoonPrimaryType"/>
          <w:sz w:val="32"/>
          <w:szCs w:val="32"/>
        </w:rPr>
      </w:pPr>
    </w:p>
    <w:p w14:paraId="3ED0E2F7" w14:textId="77777777" w:rsidR="00394307" w:rsidRDefault="00394307">
      <w:pPr>
        <w:tabs>
          <w:tab w:val="left" w:pos="3420"/>
        </w:tabs>
        <w:rPr>
          <w:rFonts w:ascii="SassoonPrimaryType" w:eastAsia="SassoonPrimaryType" w:hAnsi="SassoonPrimaryType" w:cs="SassoonPrimaryType"/>
          <w:sz w:val="32"/>
          <w:szCs w:val="32"/>
        </w:rPr>
      </w:pPr>
    </w:p>
    <w:p w14:paraId="6EA0025B" w14:textId="77777777" w:rsidR="00394307" w:rsidRDefault="00394307">
      <w:pPr>
        <w:tabs>
          <w:tab w:val="left" w:pos="3420"/>
        </w:tabs>
        <w:rPr>
          <w:rFonts w:ascii="SassoonPrimaryType" w:eastAsia="SassoonPrimaryType" w:hAnsi="SassoonPrimaryType" w:cs="SassoonPrimaryType"/>
          <w:sz w:val="32"/>
          <w:szCs w:val="32"/>
        </w:rPr>
      </w:pPr>
    </w:p>
    <w:p w14:paraId="0B875B17" w14:textId="77777777" w:rsidR="00394307" w:rsidRDefault="00394307">
      <w:pPr>
        <w:tabs>
          <w:tab w:val="left" w:pos="3420"/>
        </w:tabs>
        <w:rPr>
          <w:rFonts w:ascii="SassoonPrimaryType" w:eastAsia="SassoonPrimaryType" w:hAnsi="SassoonPrimaryType" w:cs="SassoonPrimaryType"/>
          <w:sz w:val="32"/>
          <w:szCs w:val="32"/>
        </w:rPr>
      </w:pPr>
    </w:p>
    <w:p w14:paraId="62BE48E9" w14:textId="77777777" w:rsidR="00394307" w:rsidRDefault="00394307">
      <w:pPr>
        <w:rPr>
          <w:rFonts w:ascii="Calibri" w:eastAsia="Calibri" w:hAnsi="Calibri" w:cs="Calibri"/>
          <w:sz w:val="56"/>
          <w:szCs w:val="56"/>
          <w:u w:val="single"/>
        </w:rPr>
      </w:pPr>
    </w:p>
    <w:p w14:paraId="5D5B8C20" w14:textId="77777777" w:rsidR="00EE5098" w:rsidRDefault="002C7610" w:rsidP="00EE5098">
      <w:pPr>
        <w:spacing w:line="240" w:lineRule="auto"/>
        <w:rPr>
          <w:rFonts w:ascii="Calibri" w:eastAsia="Calibri" w:hAnsi="Calibri" w:cs="Calibri"/>
          <w:sz w:val="56"/>
          <w:szCs w:val="56"/>
          <w:u w:val="single"/>
        </w:rPr>
      </w:pPr>
      <w:r>
        <w:rPr>
          <w:rFonts w:ascii="Calibri" w:eastAsia="Calibri" w:hAnsi="Calibri" w:cs="Calibri"/>
          <w:sz w:val="56"/>
          <w:szCs w:val="56"/>
          <w:u w:val="single"/>
        </w:rPr>
        <w:lastRenderedPageBreak/>
        <w:t>Support Staff</w:t>
      </w:r>
    </w:p>
    <w:p w14:paraId="4FCF23CF" w14:textId="181449AF" w:rsidR="00394307" w:rsidRPr="00EE5098" w:rsidRDefault="002C7610" w:rsidP="00EE5098">
      <w:pPr>
        <w:spacing w:line="240" w:lineRule="auto"/>
        <w:rPr>
          <w:rFonts w:ascii="Calibri" w:eastAsia="Calibri" w:hAnsi="Calibri" w:cs="Calibri"/>
          <w:sz w:val="56"/>
          <w:szCs w:val="56"/>
          <w:u w:val="single"/>
        </w:rPr>
      </w:pPr>
      <w:r>
        <w:rPr>
          <w:rFonts w:ascii="Calibri" w:eastAsia="Calibri" w:hAnsi="Calibri" w:cs="Calibri"/>
          <w:b/>
          <w:sz w:val="32"/>
          <w:szCs w:val="32"/>
        </w:rPr>
        <w:t>Office Manager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D. Newton</w:t>
      </w:r>
    </w:p>
    <w:p w14:paraId="589DA21A" w14:textId="77777777" w:rsidR="00394307" w:rsidRDefault="002C7610">
      <w:pPr>
        <w:spacing w:line="240" w:lineRule="auto"/>
        <w:rPr>
          <w:rFonts w:ascii="Calibri" w:eastAsia="Calibri" w:hAnsi="Calibri" w:cs="Calibri"/>
          <w:b/>
          <w:sz w:val="32"/>
          <w:szCs w:val="32"/>
        </w:rPr>
      </w:pPr>
      <w:r>
        <w:rPr>
          <w:rFonts w:ascii="Calibri" w:eastAsia="Calibri" w:hAnsi="Calibri" w:cs="Calibri"/>
          <w:b/>
          <w:sz w:val="32"/>
          <w:szCs w:val="32"/>
        </w:rPr>
        <w:t>Breakfast Club Supervisors</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Paula</w:t>
      </w:r>
    </w:p>
    <w:p w14:paraId="32609A7C" w14:textId="77777777" w:rsidR="00394307" w:rsidRDefault="002C7610">
      <w:pPr>
        <w:spacing w:line="240" w:lineRule="auto"/>
        <w:rPr>
          <w:rFonts w:ascii="Calibri" w:eastAsia="Calibri" w:hAnsi="Calibri" w:cs="Calibri"/>
          <w:sz w:val="32"/>
          <w:szCs w:val="32"/>
        </w:rPr>
      </w:pP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Shirley</w:t>
      </w:r>
    </w:p>
    <w:p w14:paraId="3F13551F" w14:textId="77777777" w:rsidR="00394307" w:rsidRDefault="002C7610">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Auntie Charlotte</w:t>
      </w:r>
    </w:p>
    <w:p w14:paraId="63B56A70" w14:textId="77777777" w:rsidR="00394307" w:rsidRDefault="002C7610">
      <w:pPr>
        <w:spacing w:line="240" w:lineRule="auto"/>
        <w:rPr>
          <w:rFonts w:ascii="Calibri" w:eastAsia="Calibri" w:hAnsi="Calibri" w:cs="Calibri"/>
          <w:b/>
          <w:sz w:val="32"/>
          <w:szCs w:val="32"/>
        </w:rPr>
      </w:pPr>
      <w:r>
        <w:rPr>
          <w:rFonts w:ascii="Calibri" w:eastAsia="Calibri" w:hAnsi="Calibri" w:cs="Calibri"/>
          <w:b/>
          <w:sz w:val="32"/>
          <w:szCs w:val="32"/>
        </w:rPr>
        <w:t>Caretaker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T. Davies</w:t>
      </w:r>
    </w:p>
    <w:p w14:paraId="41C14545" w14:textId="77777777" w:rsidR="00394307" w:rsidRDefault="002C7610">
      <w:pPr>
        <w:spacing w:line="240" w:lineRule="auto"/>
        <w:rPr>
          <w:rFonts w:ascii="Calibri" w:eastAsia="Calibri" w:hAnsi="Calibri" w:cs="Calibri"/>
          <w:b/>
          <w:sz w:val="32"/>
          <w:szCs w:val="32"/>
        </w:rPr>
      </w:pPr>
      <w:r>
        <w:rPr>
          <w:rFonts w:ascii="Calibri" w:eastAsia="Calibri" w:hAnsi="Calibri" w:cs="Calibri"/>
          <w:b/>
          <w:sz w:val="32"/>
          <w:szCs w:val="32"/>
        </w:rPr>
        <w:t>Relief Caretaker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Paula</w:t>
      </w:r>
      <w:r>
        <w:rPr>
          <w:rFonts w:ascii="Calibri" w:eastAsia="Calibri" w:hAnsi="Calibri" w:cs="Calibri"/>
          <w:b/>
          <w:sz w:val="32"/>
          <w:szCs w:val="32"/>
        </w:rPr>
        <w:tab/>
      </w:r>
    </w:p>
    <w:p w14:paraId="2E8B4833" w14:textId="6C086E9F" w:rsidR="00394307" w:rsidRDefault="002C7610">
      <w:pPr>
        <w:spacing w:line="240" w:lineRule="auto"/>
        <w:rPr>
          <w:rFonts w:ascii="Calibri" w:eastAsia="Calibri" w:hAnsi="Calibri" w:cs="Calibri"/>
          <w:sz w:val="32"/>
          <w:szCs w:val="32"/>
        </w:rPr>
      </w:pPr>
      <w:r>
        <w:rPr>
          <w:rFonts w:ascii="Calibri" w:eastAsia="Calibri" w:hAnsi="Calibri" w:cs="Calibri"/>
          <w:b/>
          <w:sz w:val="32"/>
          <w:szCs w:val="32"/>
        </w:rPr>
        <w:t>Catering Staff</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 xml:space="preserve">Auntie </w:t>
      </w:r>
      <w:r w:rsidR="00EE5098">
        <w:rPr>
          <w:rFonts w:ascii="Calibri" w:eastAsia="Calibri" w:hAnsi="Calibri" w:cs="Calibri"/>
          <w:sz w:val="32"/>
          <w:szCs w:val="32"/>
        </w:rPr>
        <w:t>Chloe</w:t>
      </w:r>
    </w:p>
    <w:p w14:paraId="305DA817" w14:textId="77777777" w:rsidR="00394307" w:rsidRDefault="002C7610">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Auntie Jackie</w:t>
      </w:r>
    </w:p>
    <w:p w14:paraId="140652D9" w14:textId="77777777" w:rsidR="00394307" w:rsidRDefault="002C7610">
      <w:pPr>
        <w:spacing w:line="240" w:lineRule="auto"/>
        <w:rPr>
          <w:rFonts w:ascii="Calibri" w:eastAsia="Calibri" w:hAnsi="Calibri" w:cs="Calibri"/>
          <w:sz w:val="32"/>
          <w:szCs w:val="32"/>
        </w:rPr>
      </w:pPr>
      <w:r>
        <w:rPr>
          <w:rFonts w:ascii="Calibri" w:eastAsia="Calibri" w:hAnsi="Calibri" w:cs="Calibri"/>
          <w:b/>
          <w:sz w:val="32"/>
          <w:szCs w:val="32"/>
        </w:rPr>
        <w:t>Teaching Assistants</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L. Hughes</w:t>
      </w:r>
    </w:p>
    <w:p w14:paraId="51A5162A" w14:textId="77777777" w:rsidR="00394307" w:rsidRDefault="002C7610">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Mrs M. Williams</w:t>
      </w:r>
    </w:p>
    <w:p w14:paraId="4550201A" w14:textId="77777777" w:rsidR="00394307" w:rsidRDefault="002C7610">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Miss L. Roberts</w:t>
      </w:r>
    </w:p>
    <w:p w14:paraId="2DEC4CEE" w14:textId="77777777" w:rsidR="00394307" w:rsidRDefault="002C7610">
      <w:pPr>
        <w:spacing w:line="240" w:lineRule="auto"/>
        <w:rPr>
          <w:rFonts w:ascii="Calibri" w:eastAsia="Calibri" w:hAnsi="Calibri" w:cs="Calibri"/>
          <w:sz w:val="32"/>
          <w:szCs w:val="32"/>
        </w:rPr>
      </w:pP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Calibri" w:eastAsia="Calibri" w:hAnsi="Calibri" w:cs="Calibri"/>
          <w:sz w:val="32"/>
          <w:szCs w:val="32"/>
        </w:rPr>
        <w:t>Mrs D. Sharp</w:t>
      </w:r>
    </w:p>
    <w:p w14:paraId="5D5004E0" w14:textId="77777777" w:rsidR="00394307" w:rsidRDefault="002C7610">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Miss N. Hennessey</w:t>
      </w:r>
    </w:p>
    <w:p w14:paraId="61D7EAFA" w14:textId="77777777" w:rsidR="00394307" w:rsidRDefault="002C7610">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Miss K. Bennett</w:t>
      </w:r>
    </w:p>
    <w:p w14:paraId="42BB01D2" w14:textId="3DBF7B65" w:rsidR="00EE5098" w:rsidRDefault="00EE5098">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Mrs Kelly Bryan</w:t>
      </w:r>
    </w:p>
    <w:p w14:paraId="335E5E59" w14:textId="77777777" w:rsidR="00394307" w:rsidRDefault="002C7610">
      <w:pPr>
        <w:spacing w:line="240" w:lineRule="auto"/>
        <w:ind w:left="5040"/>
        <w:rPr>
          <w:rFonts w:ascii="Calibri" w:eastAsia="Calibri" w:hAnsi="Calibri" w:cs="Calibri"/>
          <w:sz w:val="32"/>
          <w:szCs w:val="32"/>
        </w:rPr>
      </w:pPr>
      <w:r>
        <w:rPr>
          <w:rFonts w:ascii="Calibri" w:eastAsia="Calibri" w:hAnsi="Calibri" w:cs="Calibri"/>
          <w:sz w:val="32"/>
          <w:szCs w:val="32"/>
        </w:rPr>
        <w:t>Auntie Paula</w:t>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p>
    <w:p w14:paraId="46565AE4" w14:textId="77777777" w:rsidR="00394307" w:rsidRDefault="002C7610">
      <w:pPr>
        <w:spacing w:line="240" w:lineRule="auto"/>
        <w:rPr>
          <w:rFonts w:ascii="Calibri" w:eastAsia="Calibri" w:hAnsi="Calibri" w:cs="Calibri"/>
          <w:sz w:val="32"/>
          <w:szCs w:val="32"/>
        </w:rPr>
      </w:pPr>
      <w:r>
        <w:rPr>
          <w:rFonts w:ascii="Calibri" w:eastAsia="Calibri" w:hAnsi="Calibri" w:cs="Calibri"/>
          <w:b/>
          <w:sz w:val="32"/>
          <w:szCs w:val="32"/>
        </w:rPr>
        <w:t>Cleaning Staff</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Paula</w:t>
      </w:r>
    </w:p>
    <w:p w14:paraId="79E9BF81" w14:textId="77777777" w:rsidR="00394307" w:rsidRDefault="002C7610">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Mrs M. Luke</w:t>
      </w:r>
    </w:p>
    <w:p w14:paraId="21655F39" w14:textId="77777777" w:rsidR="00EE5098" w:rsidRDefault="00EE5098">
      <w:pPr>
        <w:spacing w:line="240" w:lineRule="auto"/>
        <w:rPr>
          <w:rFonts w:ascii="Calibri" w:eastAsia="Calibri" w:hAnsi="Calibri" w:cs="Calibri"/>
          <w:b/>
          <w:sz w:val="32"/>
          <w:szCs w:val="32"/>
        </w:rPr>
      </w:pPr>
    </w:p>
    <w:p w14:paraId="096F3D1D" w14:textId="77777777" w:rsidR="00EE5098" w:rsidRDefault="00EE5098">
      <w:pPr>
        <w:spacing w:line="240" w:lineRule="auto"/>
        <w:rPr>
          <w:rFonts w:ascii="Calibri" w:eastAsia="Calibri" w:hAnsi="Calibri" w:cs="Calibri"/>
          <w:b/>
          <w:sz w:val="32"/>
          <w:szCs w:val="32"/>
        </w:rPr>
      </w:pPr>
    </w:p>
    <w:p w14:paraId="02249440" w14:textId="77777777" w:rsidR="00EE5098" w:rsidRDefault="00EE5098">
      <w:pPr>
        <w:spacing w:line="240" w:lineRule="auto"/>
        <w:rPr>
          <w:rFonts w:ascii="Calibri" w:eastAsia="Calibri" w:hAnsi="Calibri" w:cs="Calibri"/>
          <w:b/>
          <w:sz w:val="32"/>
          <w:szCs w:val="32"/>
        </w:rPr>
      </w:pPr>
    </w:p>
    <w:p w14:paraId="1764C089" w14:textId="0B882C9F" w:rsidR="00394307" w:rsidRDefault="002C7610">
      <w:pPr>
        <w:spacing w:line="240" w:lineRule="auto"/>
        <w:rPr>
          <w:rFonts w:ascii="Calibri" w:eastAsia="Calibri" w:hAnsi="Calibri" w:cs="Calibri"/>
          <w:sz w:val="32"/>
          <w:szCs w:val="32"/>
        </w:rPr>
      </w:pPr>
      <w:r>
        <w:rPr>
          <w:rFonts w:ascii="Calibri" w:eastAsia="Calibri" w:hAnsi="Calibri" w:cs="Calibri"/>
          <w:b/>
          <w:sz w:val="32"/>
          <w:szCs w:val="32"/>
        </w:rPr>
        <w:lastRenderedPageBreak/>
        <w:t>Lunchtime Supervisors</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Shirley</w:t>
      </w:r>
    </w:p>
    <w:p w14:paraId="66915CDD" w14:textId="25D7811D" w:rsidR="00394307" w:rsidRDefault="002C7610" w:rsidP="00EE5098">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sidR="00EE5098">
        <w:rPr>
          <w:rFonts w:ascii="Calibri" w:eastAsia="Calibri" w:hAnsi="Calibri" w:cs="Calibri"/>
          <w:sz w:val="32"/>
          <w:szCs w:val="32"/>
        </w:rPr>
        <w:tab/>
      </w:r>
      <w:r>
        <w:rPr>
          <w:rFonts w:ascii="Calibri" w:eastAsia="Calibri" w:hAnsi="Calibri" w:cs="Calibri"/>
          <w:sz w:val="32"/>
          <w:szCs w:val="32"/>
        </w:rPr>
        <w:t>Auntie Jenny</w:t>
      </w:r>
    </w:p>
    <w:p w14:paraId="3D1A2BE8" w14:textId="77777777" w:rsidR="00EE5098" w:rsidRDefault="00EE5098">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Auntie Charlotte</w:t>
      </w:r>
    </w:p>
    <w:p w14:paraId="71A482D8" w14:textId="3C6D17F1" w:rsidR="00394307" w:rsidRPr="00EE5098" w:rsidRDefault="00EE5098">
      <w:pPr>
        <w:spacing w:line="240" w:lineRule="auto"/>
        <w:rPr>
          <w:rFonts w:ascii="Calibri" w:eastAsia="Calibri" w:hAnsi="Calibri" w:cs="Calibri"/>
          <w:sz w:val="32"/>
          <w:szCs w:val="32"/>
        </w:rPr>
      </w:pPr>
      <w:r>
        <w:rPr>
          <w:rFonts w:ascii="Calibri" w:eastAsia="Calibri" w:hAnsi="Calibri" w:cs="Calibri"/>
          <w:b/>
          <w:sz w:val="32"/>
          <w:szCs w:val="32"/>
        </w:rPr>
        <w:t>School Crossing Patrol</w:t>
      </w:r>
      <w:r w:rsidR="002C7610">
        <w:rPr>
          <w:rFonts w:ascii="Calibri" w:eastAsia="Calibri" w:hAnsi="Calibri" w:cs="Calibri"/>
          <w:b/>
          <w:sz w:val="32"/>
          <w:szCs w:val="32"/>
        </w:rPr>
        <w:tab/>
      </w:r>
      <w:r>
        <w:rPr>
          <w:rFonts w:ascii="Calibri" w:eastAsia="Calibri" w:hAnsi="Calibri" w:cs="Calibri"/>
          <w:b/>
          <w:sz w:val="32"/>
          <w:szCs w:val="32"/>
        </w:rPr>
        <w:t xml:space="preserve">                    </w:t>
      </w:r>
      <w:r w:rsidR="002C7610">
        <w:rPr>
          <w:rFonts w:ascii="Calibri" w:eastAsia="Calibri" w:hAnsi="Calibri" w:cs="Calibri"/>
          <w:sz w:val="32"/>
          <w:szCs w:val="32"/>
        </w:rPr>
        <w:t>Auntie Anwen</w:t>
      </w:r>
    </w:p>
    <w:p w14:paraId="5D5685F3" w14:textId="77777777" w:rsidR="00EE5098" w:rsidRDefault="00EE5098">
      <w:pPr>
        <w:spacing w:line="240" w:lineRule="auto"/>
        <w:rPr>
          <w:rFonts w:ascii="Calibri" w:eastAsia="Calibri" w:hAnsi="Calibri" w:cs="Calibri"/>
          <w:sz w:val="56"/>
          <w:szCs w:val="56"/>
          <w:u w:val="single"/>
        </w:rPr>
      </w:pPr>
    </w:p>
    <w:p w14:paraId="4F3C7C46" w14:textId="50580F79" w:rsidR="00394307" w:rsidRDefault="002C7610">
      <w:pPr>
        <w:spacing w:line="240" w:lineRule="auto"/>
        <w:rPr>
          <w:rFonts w:ascii="Calibri" w:eastAsia="Calibri" w:hAnsi="Calibri" w:cs="Calibri"/>
          <w:sz w:val="56"/>
          <w:szCs w:val="56"/>
          <w:u w:val="single"/>
        </w:rPr>
      </w:pPr>
      <w:r>
        <w:rPr>
          <w:rFonts w:ascii="Calibri" w:eastAsia="Calibri" w:hAnsi="Calibri" w:cs="Calibri"/>
          <w:sz w:val="56"/>
          <w:szCs w:val="56"/>
          <w:u w:val="single"/>
        </w:rPr>
        <w:t>The Curriculum for Wales</w:t>
      </w:r>
    </w:p>
    <w:p w14:paraId="5E78612B" w14:textId="77777777" w:rsidR="00394307" w:rsidRDefault="002C7610">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‘The purpose of every school and setting's curriculum is to support our children and young people to be: </w:t>
      </w:r>
    </w:p>
    <w:p w14:paraId="4B34A35C" w14:textId="77777777" w:rsidR="00394307" w:rsidRDefault="002C7610">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ambitious, capable learners, ready to learn throughout their lives. </w:t>
      </w:r>
    </w:p>
    <w:p w14:paraId="3D6BDA1D" w14:textId="77777777" w:rsidR="00394307" w:rsidRDefault="002C7610">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enterprising, creative contributors, ready to play a full part in life and work. </w:t>
      </w:r>
    </w:p>
    <w:p w14:paraId="6D9B4E45" w14:textId="77777777" w:rsidR="00394307" w:rsidRDefault="002C7610">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ethical, informed citizens of Wales and the world.</w:t>
      </w:r>
    </w:p>
    <w:p w14:paraId="7A168EB2" w14:textId="77777777" w:rsidR="00394307" w:rsidRDefault="002C7610">
      <w:pPr>
        <w:shd w:val="clear" w:color="auto" w:fill="FFFFFF"/>
        <w:spacing w:before="280" w:after="280" w:line="240" w:lineRule="auto"/>
        <w:rPr>
          <w:rFonts w:ascii="Calibri" w:eastAsia="Calibri" w:hAnsi="Calibri" w:cs="Calibri"/>
          <w:color w:val="1F1F1F"/>
          <w:sz w:val="34"/>
          <w:szCs w:val="34"/>
        </w:rPr>
      </w:pPr>
      <w:r>
        <w:rPr>
          <w:rFonts w:ascii="Calibri" w:eastAsia="Calibri" w:hAnsi="Calibri" w:cs="Calibri"/>
          <w:color w:val="1F1F1F"/>
          <w:sz w:val="34"/>
          <w:szCs w:val="34"/>
        </w:rPr>
        <w:t>healthy, confident individuals, ready to lead fulfilling lives as valued members of society.’</w:t>
      </w:r>
    </w:p>
    <w:p w14:paraId="4E6D3694" w14:textId="77777777" w:rsidR="00394307" w:rsidRDefault="002C7610">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 (Welsh Government 2023)</w:t>
      </w:r>
    </w:p>
    <w:p w14:paraId="4ED3A59B" w14:textId="77777777" w:rsidR="00394307" w:rsidRDefault="002C7610">
      <w:pPr>
        <w:tabs>
          <w:tab w:val="left" w:pos="3420"/>
        </w:tabs>
        <w:rPr>
          <w:rFonts w:ascii="Calibri" w:eastAsia="Calibri" w:hAnsi="Calibri" w:cs="Calibri"/>
          <w:sz w:val="34"/>
          <w:szCs w:val="34"/>
        </w:rPr>
      </w:pPr>
      <w:r>
        <w:rPr>
          <w:rFonts w:ascii="Calibri" w:eastAsia="Calibri" w:hAnsi="Calibri" w:cs="Calibri"/>
          <w:sz w:val="34"/>
          <w:szCs w:val="34"/>
        </w:rPr>
        <w:t xml:space="preserve">In Ysgol Bryn Pennant the children are encouraged to relate their learning to the Four Purposes from their earliest days in school.  </w:t>
      </w:r>
    </w:p>
    <w:p w14:paraId="2884FCFB" w14:textId="77777777" w:rsidR="00394307" w:rsidRDefault="002C7610">
      <w:pPr>
        <w:tabs>
          <w:tab w:val="left" w:pos="3420"/>
        </w:tabs>
        <w:rPr>
          <w:rFonts w:ascii="Calibri" w:eastAsia="Calibri" w:hAnsi="Calibri" w:cs="Calibri"/>
          <w:sz w:val="34"/>
          <w:szCs w:val="34"/>
        </w:rPr>
      </w:pPr>
      <w:r>
        <w:rPr>
          <w:rFonts w:ascii="Calibri" w:eastAsia="Calibri" w:hAnsi="Calibri" w:cs="Calibri"/>
          <w:sz w:val="34"/>
          <w:szCs w:val="34"/>
        </w:rPr>
        <w:t xml:space="preserve">They use our Four Purpose Power Monsters to help them with this. </w:t>
      </w:r>
    </w:p>
    <w:p w14:paraId="10EA0294" w14:textId="77777777" w:rsidR="00394307" w:rsidRDefault="002C7610">
      <w:pPr>
        <w:rPr>
          <w:rFonts w:ascii="Calibri" w:eastAsia="Calibri" w:hAnsi="Calibri" w:cs="Calibri"/>
          <w:sz w:val="34"/>
          <w:szCs w:val="34"/>
        </w:rPr>
      </w:pPr>
      <w:r>
        <w:rPr>
          <w:rFonts w:ascii="Calibri" w:eastAsia="Calibri" w:hAnsi="Calibri" w:cs="Calibri"/>
          <w:sz w:val="34"/>
          <w:szCs w:val="34"/>
        </w:rPr>
        <w:t>Our Purpose Power Monsters are…</w:t>
      </w:r>
    </w:p>
    <w:p w14:paraId="7C718FA0" w14:textId="77777777" w:rsidR="00394307" w:rsidRDefault="002C7610">
      <w:r>
        <w:rPr>
          <w:rFonts w:ascii="Comic Sans MS" w:eastAsia="Comic Sans MS" w:hAnsi="Comic Sans MS" w:cs="Comic Sans MS"/>
          <w:color w:val="F46914"/>
          <w:sz w:val="36"/>
          <w:szCs w:val="36"/>
        </w:rPr>
        <w:lastRenderedPageBreak/>
        <w:t xml:space="preserve">  Enterprising Ethel</w:t>
      </w:r>
      <w:r>
        <w:rPr>
          <w:rFonts w:ascii="Comic Sans MS" w:eastAsia="Comic Sans MS" w:hAnsi="Comic Sans MS" w:cs="Comic Sans MS"/>
          <w:color w:val="4472C4"/>
          <w:sz w:val="48"/>
          <w:szCs w:val="48"/>
        </w:rPr>
        <w:t xml:space="preserve">             </w:t>
      </w:r>
      <w:r>
        <w:rPr>
          <w:rFonts w:ascii="Comic Sans MS" w:eastAsia="Comic Sans MS" w:hAnsi="Comic Sans MS" w:cs="Comic Sans MS"/>
          <w:color w:val="4472C4"/>
          <w:sz w:val="36"/>
          <w:szCs w:val="36"/>
        </w:rPr>
        <w:t>Independent Ifan</w:t>
      </w:r>
      <w:r>
        <w:rPr>
          <w:noProof/>
        </w:rPr>
        <w:drawing>
          <wp:anchor distT="0" distB="0" distL="114300" distR="114300" simplePos="0" relativeHeight="251664384" behindDoc="0" locked="0" layoutInCell="1" hidden="0" allowOverlap="1" wp14:anchorId="4978CB50" wp14:editId="3A1CA87C">
            <wp:simplePos x="0" y="0"/>
            <wp:positionH relativeFrom="column">
              <wp:posOffset>3295650</wp:posOffset>
            </wp:positionH>
            <wp:positionV relativeFrom="paragraph">
              <wp:posOffset>450215</wp:posOffset>
            </wp:positionV>
            <wp:extent cx="1905000" cy="2857500"/>
            <wp:effectExtent l="0" t="0" r="0" b="0"/>
            <wp:wrapSquare wrapText="bothSides" distT="0" distB="0" distL="114300" distR="114300"/>
            <wp:docPr id="3"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5"/>
                    <a:srcRect/>
                    <a:stretch>
                      <a:fillRect/>
                    </a:stretch>
                  </pic:blipFill>
                  <pic:spPr>
                    <a:xfrm>
                      <a:off x="0" y="0"/>
                      <a:ext cx="1905000" cy="2857500"/>
                    </a:xfrm>
                    <a:prstGeom prst="rect">
                      <a:avLst/>
                    </a:prstGeom>
                    <a:ln/>
                  </pic:spPr>
                </pic:pic>
              </a:graphicData>
            </a:graphic>
          </wp:anchor>
        </w:drawing>
      </w:r>
    </w:p>
    <w:p w14:paraId="2B9FDF3E" w14:textId="77777777" w:rsidR="00394307" w:rsidRDefault="002C7610">
      <w:pPr>
        <w:jc w:val="center"/>
      </w:pPr>
      <w:r>
        <w:rPr>
          <w:noProof/>
        </w:rPr>
        <w:drawing>
          <wp:anchor distT="0" distB="0" distL="114300" distR="114300" simplePos="0" relativeHeight="251665408" behindDoc="0" locked="0" layoutInCell="1" hidden="0" allowOverlap="1" wp14:anchorId="78787084" wp14:editId="3F815F21">
            <wp:simplePos x="0" y="0"/>
            <wp:positionH relativeFrom="column">
              <wp:posOffset>123825</wp:posOffset>
            </wp:positionH>
            <wp:positionV relativeFrom="paragraph">
              <wp:posOffset>23495</wp:posOffset>
            </wp:positionV>
            <wp:extent cx="1943100" cy="2762250"/>
            <wp:effectExtent l="0" t="0" r="0" b="0"/>
            <wp:wrapSquare wrapText="bothSides" distT="0" distB="0" distL="114300" distR="114300"/>
            <wp:docPr id="1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6"/>
                    <a:srcRect/>
                    <a:stretch>
                      <a:fillRect/>
                    </a:stretch>
                  </pic:blipFill>
                  <pic:spPr>
                    <a:xfrm>
                      <a:off x="0" y="0"/>
                      <a:ext cx="1943100" cy="2762250"/>
                    </a:xfrm>
                    <a:prstGeom prst="rect">
                      <a:avLst/>
                    </a:prstGeom>
                    <a:ln/>
                  </pic:spPr>
                </pic:pic>
              </a:graphicData>
            </a:graphic>
          </wp:anchor>
        </w:drawing>
      </w:r>
    </w:p>
    <w:p w14:paraId="2F441994" w14:textId="77777777" w:rsidR="00394307" w:rsidRDefault="00394307">
      <w:pPr>
        <w:jc w:val="center"/>
        <w:rPr>
          <w:rFonts w:ascii="Comic Sans MS" w:eastAsia="Comic Sans MS" w:hAnsi="Comic Sans MS" w:cs="Comic Sans MS"/>
          <w:color w:val="4472C4"/>
          <w:sz w:val="20"/>
          <w:szCs w:val="20"/>
        </w:rPr>
      </w:pPr>
    </w:p>
    <w:p w14:paraId="62960440" w14:textId="77777777" w:rsidR="00394307" w:rsidRDefault="00394307">
      <w:pPr>
        <w:jc w:val="center"/>
      </w:pPr>
    </w:p>
    <w:p w14:paraId="302E0203" w14:textId="77777777" w:rsidR="00394307" w:rsidRDefault="00394307"/>
    <w:p w14:paraId="7010031B" w14:textId="77777777" w:rsidR="00394307" w:rsidRDefault="00394307"/>
    <w:p w14:paraId="315410BB" w14:textId="77777777" w:rsidR="00394307" w:rsidRDefault="00394307"/>
    <w:p w14:paraId="01129B65" w14:textId="77777777" w:rsidR="00394307" w:rsidRDefault="00394307"/>
    <w:p w14:paraId="41E033C7" w14:textId="77777777" w:rsidR="00394307" w:rsidRDefault="00394307"/>
    <w:p w14:paraId="512F3B13" w14:textId="77777777" w:rsidR="00394307" w:rsidRDefault="002C7610">
      <w:pPr>
        <w:tabs>
          <w:tab w:val="left" w:pos="7350"/>
        </w:tabs>
        <w:rPr>
          <w:rFonts w:ascii="Comic Sans MS" w:eastAsia="Comic Sans MS" w:hAnsi="Comic Sans MS" w:cs="Comic Sans MS"/>
          <w:color w:val="F46914"/>
          <w:sz w:val="36"/>
          <w:szCs w:val="36"/>
        </w:rPr>
      </w:pPr>
      <w:r>
        <w:rPr>
          <w:rFonts w:ascii="Comic Sans MS" w:eastAsia="Comic Sans MS" w:hAnsi="Comic Sans MS" w:cs="Comic Sans MS"/>
          <w:color w:val="F46914"/>
          <w:sz w:val="36"/>
          <w:szCs w:val="36"/>
        </w:rPr>
        <w:t xml:space="preserve">        </w:t>
      </w:r>
    </w:p>
    <w:p w14:paraId="1BFA2EC8" w14:textId="77777777" w:rsidR="00394307" w:rsidRDefault="002C7610">
      <w:pPr>
        <w:tabs>
          <w:tab w:val="left" w:pos="7350"/>
        </w:tabs>
      </w:pPr>
      <w:r>
        <w:rPr>
          <w:rFonts w:ascii="Comic Sans MS" w:eastAsia="Comic Sans MS" w:hAnsi="Comic Sans MS" w:cs="Comic Sans MS"/>
          <w:color w:val="FF0000"/>
          <w:sz w:val="36"/>
          <w:szCs w:val="36"/>
        </w:rPr>
        <w:t xml:space="preserve">          Positive Polly</w:t>
      </w:r>
      <w:r>
        <w:rPr>
          <w:rFonts w:ascii="Comic Sans MS" w:eastAsia="Comic Sans MS" w:hAnsi="Comic Sans MS" w:cs="Comic Sans MS"/>
          <w:color w:val="FF0000"/>
          <w:sz w:val="48"/>
          <w:szCs w:val="48"/>
        </w:rPr>
        <w:t xml:space="preserve">                </w:t>
      </w:r>
      <w:r>
        <w:rPr>
          <w:rFonts w:ascii="Comic Sans MS" w:eastAsia="Comic Sans MS" w:hAnsi="Comic Sans MS" w:cs="Comic Sans MS"/>
          <w:color w:val="7030A0"/>
          <w:sz w:val="36"/>
          <w:szCs w:val="36"/>
        </w:rPr>
        <w:t>Caring Cledwyn</w:t>
      </w:r>
      <w:r>
        <w:tab/>
      </w:r>
    </w:p>
    <w:p w14:paraId="67E17131" w14:textId="77777777" w:rsidR="00394307" w:rsidRDefault="002C7610">
      <w:pPr>
        <w:tabs>
          <w:tab w:val="left" w:pos="7350"/>
        </w:tabs>
      </w:pPr>
      <w:r>
        <w:rPr>
          <w:noProof/>
        </w:rPr>
        <w:drawing>
          <wp:anchor distT="0" distB="0" distL="114300" distR="114300" simplePos="0" relativeHeight="251666432" behindDoc="0" locked="0" layoutInCell="1" hidden="0" allowOverlap="1" wp14:anchorId="612B5379" wp14:editId="562E24AB">
            <wp:simplePos x="0" y="0"/>
            <wp:positionH relativeFrom="column">
              <wp:posOffset>3171825</wp:posOffset>
            </wp:positionH>
            <wp:positionV relativeFrom="paragraph">
              <wp:posOffset>78105</wp:posOffset>
            </wp:positionV>
            <wp:extent cx="2276475" cy="2676525"/>
            <wp:effectExtent l="0" t="0" r="0" b="0"/>
            <wp:wrapSquare wrapText="bothSides" distT="0" distB="0" distL="114300" distR="114300"/>
            <wp:docPr id="12"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7"/>
                    <a:srcRect/>
                    <a:stretch>
                      <a:fillRect/>
                    </a:stretch>
                  </pic:blipFill>
                  <pic:spPr>
                    <a:xfrm>
                      <a:off x="0" y="0"/>
                      <a:ext cx="2276475" cy="2676525"/>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43419A8C" wp14:editId="46D2D250">
            <wp:simplePos x="0" y="0"/>
            <wp:positionH relativeFrom="column">
              <wp:posOffset>295275</wp:posOffset>
            </wp:positionH>
            <wp:positionV relativeFrom="paragraph">
              <wp:posOffset>52705</wp:posOffset>
            </wp:positionV>
            <wp:extent cx="2143125" cy="2686050"/>
            <wp:effectExtent l="0" t="0" r="0" b="0"/>
            <wp:wrapSquare wrapText="bothSides" distT="0" distB="0" distL="114300" distR="11430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8"/>
                    <a:srcRect/>
                    <a:stretch>
                      <a:fillRect/>
                    </a:stretch>
                  </pic:blipFill>
                  <pic:spPr>
                    <a:xfrm>
                      <a:off x="0" y="0"/>
                      <a:ext cx="2143125" cy="2686050"/>
                    </a:xfrm>
                    <a:prstGeom prst="rect">
                      <a:avLst/>
                    </a:prstGeom>
                    <a:ln/>
                  </pic:spPr>
                </pic:pic>
              </a:graphicData>
            </a:graphic>
          </wp:anchor>
        </w:drawing>
      </w:r>
    </w:p>
    <w:p w14:paraId="4EC04A07" w14:textId="77777777" w:rsidR="00394307" w:rsidRDefault="00394307">
      <w:pPr>
        <w:tabs>
          <w:tab w:val="left" w:pos="3420"/>
        </w:tabs>
        <w:rPr>
          <w:rFonts w:ascii="Calibri" w:eastAsia="Calibri" w:hAnsi="Calibri" w:cs="Calibri"/>
          <w:sz w:val="32"/>
          <w:szCs w:val="32"/>
        </w:rPr>
      </w:pPr>
    </w:p>
    <w:p w14:paraId="41E4D798" w14:textId="77777777" w:rsidR="00394307" w:rsidRDefault="00394307">
      <w:pPr>
        <w:tabs>
          <w:tab w:val="left" w:pos="3420"/>
        </w:tabs>
        <w:rPr>
          <w:rFonts w:ascii="Calibri" w:eastAsia="Calibri" w:hAnsi="Calibri" w:cs="Calibri"/>
          <w:sz w:val="32"/>
          <w:szCs w:val="32"/>
        </w:rPr>
      </w:pPr>
    </w:p>
    <w:p w14:paraId="032FAF06" w14:textId="77777777" w:rsidR="00394307" w:rsidRDefault="00394307">
      <w:pPr>
        <w:tabs>
          <w:tab w:val="left" w:pos="3420"/>
        </w:tabs>
        <w:rPr>
          <w:rFonts w:ascii="Calibri" w:eastAsia="Calibri" w:hAnsi="Calibri" w:cs="Calibri"/>
          <w:sz w:val="32"/>
          <w:szCs w:val="32"/>
        </w:rPr>
      </w:pPr>
    </w:p>
    <w:p w14:paraId="575A339F" w14:textId="77777777" w:rsidR="00394307" w:rsidRDefault="00394307">
      <w:pPr>
        <w:tabs>
          <w:tab w:val="left" w:pos="3420"/>
        </w:tabs>
        <w:rPr>
          <w:rFonts w:ascii="Calibri" w:eastAsia="Calibri" w:hAnsi="Calibri" w:cs="Calibri"/>
          <w:sz w:val="32"/>
          <w:szCs w:val="32"/>
        </w:rPr>
      </w:pPr>
    </w:p>
    <w:p w14:paraId="3A7B4EAE" w14:textId="77777777" w:rsidR="00394307" w:rsidRDefault="00394307">
      <w:pPr>
        <w:tabs>
          <w:tab w:val="left" w:pos="3420"/>
        </w:tabs>
        <w:rPr>
          <w:rFonts w:ascii="Calibri" w:eastAsia="Calibri" w:hAnsi="Calibri" w:cs="Calibri"/>
          <w:sz w:val="32"/>
          <w:szCs w:val="32"/>
        </w:rPr>
      </w:pPr>
    </w:p>
    <w:p w14:paraId="2786339E" w14:textId="77777777" w:rsidR="00394307" w:rsidRDefault="00394307">
      <w:pPr>
        <w:tabs>
          <w:tab w:val="left" w:pos="3420"/>
        </w:tabs>
        <w:rPr>
          <w:rFonts w:ascii="Calibri" w:eastAsia="Calibri" w:hAnsi="Calibri" w:cs="Calibri"/>
          <w:sz w:val="32"/>
          <w:szCs w:val="32"/>
        </w:rPr>
      </w:pPr>
    </w:p>
    <w:p w14:paraId="0C70FDCA" w14:textId="77777777" w:rsidR="00EE5098" w:rsidRDefault="00EE5098">
      <w:pPr>
        <w:tabs>
          <w:tab w:val="left" w:pos="3420"/>
        </w:tabs>
        <w:rPr>
          <w:rFonts w:ascii="Calibri" w:eastAsia="Calibri" w:hAnsi="Calibri" w:cs="Calibri"/>
          <w:b/>
          <w:sz w:val="32"/>
          <w:szCs w:val="32"/>
        </w:rPr>
      </w:pPr>
    </w:p>
    <w:p w14:paraId="4D502423" w14:textId="77777777" w:rsidR="00EE5098" w:rsidRDefault="00EE5098">
      <w:pPr>
        <w:tabs>
          <w:tab w:val="left" w:pos="3420"/>
        </w:tabs>
        <w:rPr>
          <w:rFonts w:ascii="Calibri" w:eastAsia="Calibri" w:hAnsi="Calibri" w:cs="Calibri"/>
          <w:b/>
          <w:sz w:val="32"/>
          <w:szCs w:val="32"/>
        </w:rPr>
      </w:pPr>
    </w:p>
    <w:p w14:paraId="5A7778C0" w14:textId="77777777" w:rsidR="00EE5098" w:rsidRDefault="00EE5098">
      <w:pPr>
        <w:tabs>
          <w:tab w:val="left" w:pos="3420"/>
        </w:tabs>
        <w:rPr>
          <w:rFonts w:ascii="Calibri" w:eastAsia="Calibri" w:hAnsi="Calibri" w:cs="Calibri"/>
          <w:b/>
          <w:sz w:val="32"/>
          <w:szCs w:val="32"/>
        </w:rPr>
      </w:pPr>
    </w:p>
    <w:p w14:paraId="699D94E6" w14:textId="77777777" w:rsidR="00EE5098" w:rsidRDefault="00EE5098">
      <w:pPr>
        <w:tabs>
          <w:tab w:val="left" w:pos="3420"/>
        </w:tabs>
        <w:rPr>
          <w:rFonts w:ascii="Calibri" w:eastAsia="Calibri" w:hAnsi="Calibri" w:cs="Calibri"/>
          <w:b/>
          <w:sz w:val="32"/>
          <w:szCs w:val="32"/>
        </w:rPr>
      </w:pPr>
    </w:p>
    <w:p w14:paraId="6276F609" w14:textId="34603352" w:rsidR="00394307" w:rsidRDefault="002C7610">
      <w:pPr>
        <w:tabs>
          <w:tab w:val="left" w:pos="3420"/>
        </w:tabs>
        <w:rPr>
          <w:rFonts w:ascii="Calibri" w:eastAsia="Calibri" w:hAnsi="Calibri" w:cs="Calibri"/>
          <w:sz w:val="32"/>
          <w:szCs w:val="32"/>
        </w:rPr>
      </w:pPr>
      <w:r>
        <w:rPr>
          <w:rFonts w:ascii="Calibri" w:eastAsia="Calibri" w:hAnsi="Calibri" w:cs="Calibri"/>
          <w:b/>
          <w:sz w:val="32"/>
          <w:szCs w:val="32"/>
        </w:rPr>
        <w:lastRenderedPageBreak/>
        <w:t>The new curriculum is:</w:t>
      </w:r>
    </w:p>
    <w:p w14:paraId="08C9959C" w14:textId="77777777" w:rsidR="00394307" w:rsidRDefault="002C7610">
      <w:pPr>
        <w:numPr>
          <w:ilvl w:val="0"/>
          <w:numId w:val="4"/>
        </w:numPr>
        <w:tabs>
          <w:tab w:val="left" w:pos="720"/>
          <w:tab w:val="left" w:pos="3420"/>
        </w:tabs>
        <w:rPr>
          <w:sz w:val="32"/>
          <w:szCs w:val="32"/>
        </w:rPr>
      </w:pPr>
      <w:r>
        <w:rPr>
          <w:rFonts w:ascii="Calibri" w:eastAsia="Calibri" w:hAnsi="Calibri" w:cs="Calibri"/>
          <w:sz w:val="32"/>
          <w:szCs w:val="32"/>
        </w:rPr>
        <w:t xml:space="preserve">a </w:t>
      </w:r>
      <w:r>
        <w:rPr>
          <w:rFonts w:ascii="Calibri" w:eastAsia="Calibri" w:hAnsi="Calibri" w:cs="Calibri"/>
          <w:b/>
          <w:sz w:val="32"/>
          <w:szCs w:val="32"/>
        </w:rPr>
        <w:t xml:space="preserve">purpose-led curriculum </w:t>
      </w:r>
      <w:r>
        <w:rPr>
          <w:rFonts w:ascii="Calibri" w:eastAsia="Calibri" w:hAnsi="Calibri" w:cs="Calibri"/>
          <w:sz w:val="32"/>
          <w:szCs w:val="32"/>
        </w:rPr>
        <w:t xml:space="preserve">– the four purposes are the </w:t>
      </w:r>
      <w:r>
        <w:rPr>
          <w:rFonts w:ascii="Calibri" w:eastAsia="Calibri" w:hAnsi="Calibri" w:cs="Calibri"/>
          <w:sz w:val="32"/>
          <w:szCs w:val="32"/>
        </w:rPr>
        <w:br/>
        <w:t>heart of curriculum development at a national and local level</w:t>
      </w:r>
    </w:p>
    <w:p w14:paraId="387D2916" w14:textId="77777777" w:rsidR="00394307" w:rsidRDefault="002C7610">
      <w:pPr>
        <w:numPr>
          <w:ilvl w:val="0"/>
          <w:numId w:val="4"/>
        </w:numPr>
        <w:tabs>
          <w:tab w:val="left" w:pos="720"/>
          <w:tab w:val="left" w:pos="3420"/>
        </w:tabs>
        <w:rPr>
          <w:sz w:val="32"/>
          <w:szCs w:val="32"/>
        </w:rPr>
      </w:pPr>
      <w:r>
        <w:rPr>
          <w:rFonts w:ascii="Calibri" w:eastAsia="Calibri" w:hAnsi="Calibri" w:cs="Calibri"/>
          <w:sz w:val="32"/>
          <w:szCs w:val="32"/>
        </w:rPr>
        <w:t xml:space="preserve">organised as a </w:t>
      </w:r>
      <w:r>
        <w:rPr>
          <w:rFonts w:ascii="Calibri" w:eastAsia="Calibri" w:hAnsi="Calibri" w:cs="Calibri"/>
          <w:b/>
          <w:sz w:val="32"/>
          <w:szCs w:val="32"/>
        </w:rPr>
        <w:t xml:space="preserve">continuum of learning from ages 3 to 16 </w:t>
      </w:r>
      <w:r>
        <w:rPr>
          <w:rFonts w:ascii="Calibri" w:eastAsia="Calibri" w:hAnsi="Calibri" w:cs="Calibri"/>
          <w:sz w:val="32"/>
          <w:szCs w:val="32"/>
        </w:rPr>
        <w:t xml:space="preserve">– </w:t>
      </w:r>
      <w:r>
        <w:rPr>
          <w:rFonts w:ascii="Calibri" w:eastAsia="Calibri" w:hAnsi="Calibri" w:cs="Calibri"/>
          <w:sz w:val="32"/>
          <w:szCs w:val="32"/>
        </w:rPr>
        <w:br/>
        <w:t>all children and young people will make progress along the same continuum</w:t>
      </w:r>
    </w:p>
    <w:p w14:paraId="349DF94D" w14:textId="77777777" w:rsidR="00394307" w:rsidRDefault="002C7610">
      <w:pPr>
        <w:numPr>
          <w:ilvl w:val="0"/>
          <w:numId w:val="4"/>
        </w:numPr>
        <w:tabs>
          <w:tab w:val="left" w:pos="720"/>
          <w:tab w:val="left" w:pos="3420"/>
        </w:tabs>
        <w:rPr>
          <w:sz w:val="32"/>
          <w:szCs w:val="32"/>
        </w:rPr>
      </w:pPr>
      <w:r>
        <w:rPr>
          <w:rFonts w:ascii="Calibri" w:eastAsia="Calibri" w:hAnsi="Calibri" w:cs="Calibri"/>
          <w:sz w:val="32"/>
          <w:szCs w:val="32"/>
        </w:rPr>
        <w:t xml:space="preserve">organised around </w:t>
      </w:r>
      <w:r>
        <w:rPr>
          <w:rFonts w:ascii="Calibri" w:eastAsia="Calibri" w:hAnsi="Calibri" w:cs="Calibri"/>
          <w:b/>
          <w:sz w:val="32"/>
          <w:szCs w:val="32"/>
        </w:rPr>
        <w:t>progression steps</w:t>
      </w:r>
      <w:r>
        <w:rPr>
          <w:rFonts w:ascii="Calibri" w:eastAsia="Calibri" w:hAnsi="Calibri" w:cs="Calibri"/>
          <w:sz w:val="32"/>
          <w:szCs w:val="32"/>
        </w:rPr>
        <w:t>.</w:t>
      </w:r>
    </w:p>
    <w:p w14:paraId="2B71BD51"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The Curriculum consists of Six Areas of Learning and Experience:</w:t>
      </w:r>
    </w:p>
    <w:tbl>
      <w:tblPr>
        <w:tblStyle w:val="a1"/>
        <w:tblW w:w="9736" w:type="dxa"/>
        <w:tblInd w:w="-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9736"/>
      </w:tblGrid>
      <w:tr w:rsidR="00394307" w14:paraId="3B878A50" w14:textId="77777777">
        <w:tc>
          <w:tcPr>
            <w:tcW w:w="9736" w:type="dxa"/>
            <w:shd w:val="clear" w:color="auto" w:fill="B0DFA0"/>
          </w:tcPr>
          <w:p w14:paraId="457884B2"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Language, Literacy and Communication</w:t>
            </w:r>
          </w:p>
        </w:tc>
      </w:tr>
      <w:tr w:rsidR="00394307" w14:paraId="67ED4016" w14:textId="77777777">
        <w:tc>
          <w:tcPr>
            <w:tcW w:w="9736" w:type="dxa"/>
            <w:shd w:val="clear" w:color="auto" w:fill="76D9E8"/>
          </w:tcPr>
          <w:p w14:paraId="59D1FD3F"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Mathematics and Numeracy</w:t>
            </w:r>
          </w:p>
        </w:tc>
      </w:tr>
      <w:tr w:rsidR="00394307" w14:paraId="5B6ABBDF" w14:textId="77777777">
        <w:tc>
          <w:tcPr>
            <w:tcW w:w="9736" w:type="dxa"/>
            <w:shd w:val="clear" w:color="auto" w:fill="CCCCFF"/>
          </w:tcPr>
          <w:p w14:paraId="13C082E8"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Health and Wellbeing</w:t>
            </w:r>
          </w:p>
        </w:tc>
      </w:tr>
      <w:tr w:rsidR="00394307" w14:paraId="72B62F6E" w14:textId="77777777">
        <w:tc>
          <w:tcPr>
            <w:tcW w:w="9736" w:type="dxa"/>
            <w:shd w:val="clear" w:color="auto" w:fill="FF5050"/>
          </w:tcPr>
          <w:p w14:paraId="28B63FB1"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Humanities</w:t>
            </w:r>
          </w:p>
        </w:tc>
      </w:tr>
      <w:tr w:rsidR="00394307" w14:paraId="78060EF8" w14:textId="77777777">
        <w:tc>
          <w:tcPr>
            <w:tcW w:w="9736" w:type="dxa"/>
            <w:shd w:val="clear" w:color="auto" w:fill="9966FF"/>
          </w:tcPr>
          <w:p w14:paraId="52468FC3"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Science and Technology</w:t>
            </w:r>
          </w:p>
        </w:tc>
      </w:tr>
      <w:tr w:rsidR="00394307" w14:paraId="11ADC316" w14:textId="77777777">
        <w:tc>
          <w:tcPr>
            <w:tcW w:w="9736" w:type="dxa"/>
            <w:shd w:val="clear" w:color="auto" w:fill="FF9933"/>
          </w:tcPr>
          <w:p w14:paraId="1B7925D9"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Expressive Arts</w:t>
            </w:r>
          </w:p>
        </w:tc>
      </w:tr>
    </w:tbl>
    <w:p w14:paraId="5221E0E2" w14:textId="77777777" w:rsidR="00394307" w:rsidRDefault="00394307">
      <w:pPr>
        <w:tabs>
          <w:tab w:val="left" w:pos="720"/>
          <w:tab w:val="left" w:pos="3420"/>
        </w:tabs>
        <w:rPr>
          <w:rFonts w:ascii="SassoonPrimaryType" w:eastAsia="SassoonPrimaryType" w:hAnsi="SassoonPrimaryType" w:cs="SassoonPrimaryType"/>
          <w:sz w:val="32"/>
          <w:szCs w:val="32"/>
        </w:rPr>
      </w:pPr>
    </w:p>
    <w:p w14:paraId="78BD1949"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 xml:space="preserve">Each area of learning and experience is organised into a suite of what matters statements which prioritise the important concepts about which learners must have experiences, knowledge and skills. </w:t>
      </w:r>
    </w:p>
    <w:p w14:paraId="098007E6"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Descriptions of Learning provide guidance on how learners should progress within each statement of what matters, as they journey through the continuum of learning.</w:t>
      </w:r>
    </w:p>
    <w:p w14:paraId="0FBBB822"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Cross Curricular Skills of literacy, numeracy and digital competence are essential to all learning.  Teachers plan for these across all areas of the curriculum.</w:t>
      </w:r>
    </w:p>
    <w:p w14:paraId="2F939EF5" w14:textId="77777777" w:rsidR="00394307" w:rsidRDefault="00394307">
      <w:pPr>
        <w:tabs>
          <w:tab w:val="left" w:pos="720"/>
          <w:tab w:val="left" w:pos="3420"/>
        </w:tabs>
        <w:rPr>
          <w:rFonts w:ascii="Calibri" w:eastAsia="Calibri" w:hAnsi="Calibri" w:cs="Calibri"/>
          <w:sz w:val="56"/>
          <w:szCs w:val="56"/>
          <w:u w:val="single"/>
        </w:rPr>
      </w:pPr>
    </w:p>
    <w:p w14:paraId="1814987F" w14:textId="77777777" w:rsidR="00394307" w:rsidRDefault="002C7610">
      <w:pPr>
        <w:tabs>
          <w:tab w:val="left" w:pos="720"/>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Assessment</w:t>
      </w:r>
    </w:p>
    <w:p w14:paraId="692AF6C2"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 xml:space="preserve">Assessment for learning is an integral part of school life.  It is ongoing and includes self assessment, peer assessment and teacher assessment against success criteria.  These strategies are used in all classes. </w:t>
      </w:r>
    </w:p>
    <w:p w14:paraId="30495A47" w14:textId="77777777" w:rsidR="00394307" w:rsidRDefault="002C7610">
      <w:pPr>
        <w:tabs>
          <w:tab w:val="left" w:pos="720"/>
          <w:tab w:val="left" w:pos="3420"/>
        </w:tabs>
        <w:rPr>
          <w:rFonts w:ascii="Calibri" w:eastAsia="Calibri" w:hAnsi="Calibri" w:cs="Calibri"/>
          <w:sz w:val="32"/>
          <w:szCs w:val="32"/>
        </w:rPr>
      </w:pPr>
      <w:r>
        <w:rPr>
          <w:rFonts w:ascii="Calibri" w:eastAsia="Calibri" w:hAnsi="Calibri" w:cs="Calibri"/>
          <w:sz w:val="32"/>
          <w:szCs w:val="32"/>
        </w:rPr>
        <w:t>All learners from Year 2 – 6 complete the statutory Welsh Government Personalised Assessments in Numeracy and Reading.</w:t>
      </w:r>
    </w:p>
    <w:p w14:paraId="09191B8E" w14:textId="77777777" w:rsidR="00394307" w:rsidRDefault="00394307">
      <w:pPr>
        <w:tabs>
          <w:tab w:val="left" w:pos="720"/>
          <w:tab w:val="left" w:pos="3420"/>
        </w:tabs>
        <w:rPr>
          <w:rFonts w:ascii="SassoonPrimaryType" w:eastAsia="SassoonPrimaryType" w:hAnsi="SassoonPrimaryType" w:cs="SassoonPrimaryType"/>
          <w:sz w:val="32"/>
          <w:szCs w:val="32"/>
        </w:rPr>
      </w:pPr>
    </w:p>
    <w:p w14:paraId="2342CE2F" w14:textId="77777777" w:rsidR="00394307" w:rsidRDefault="002C7610">
      <w:pPr>
        <w:tabs>
          <w:tab w:val="left" w:pos="0"/>
        </w:tabs>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p>
    <w:p w14:paraId="54ECB25F" w14:textId="77777777" w:rsidR="00394307" w:rsidRDefault="00394307">
      <w:pPr>
        <w:tabs>
          <w:tab w:val="left" w:pos="0"/>
        </w:tabs>
        <w:rPr>
          <w:rFonts w:ascii="SassoonPrimaryType" w:eastAsia="SassoonPrimaryType" w:hAnsi="SassoonPrimaryType" w:cs="SassoonPrimaryType"/>
          <w:sz w:val="32"/>
          <w:szCs w:val="32"/>
        </w:rPr>
      </w:pPr>
    </w:p>
    <w:p w14:paraId="1783C36D" w14:textId="77777777" w:rsidR="00394307" w:rsidRDefault="002C7610">
      <w:pPr>
        <w:tabs>
          <w:tab w:val="left" w:pos="0"/>
        </w:tabs>
        <w:rPr>
          <w:rFonts w:ascii="SassoonPrimaryType" w:eastAsia="SassoonPrimaryType" w:hAnsi="SassoonPrimaryType" w:cs="SassoonPrimaryType"/>
          <w:sz w:val="44"/>
          <w:szCs w:val="44"/>
          <w:u w:val="single"/>
        </w:rPr>
      </w:pPr>
      <w:r>
        <w:rPr>
          <w:rFonts w:ascii="SassoonPrimaryType" w:eastAsia="SassoonPrimaryType" w:hAnsi="SassoonPrimaryType" w:cs="SassoonPrimaryType"/>
          <w:sz w:val="32"/>
          <w:szCs w:val="32"/>
        </w:rPr>
        <w:t xml:space="preserve">         </w:t>
      </w:r>
      <w:r>
        <w:rPr>
          <w:rFonts w:ascii="SassoonPrimaryType" w:eastAsia="SassoonPrimaryType" w:hAnsi="SassoonPrimaryType" w:cs="SassoonPrimaryType"/>
          <w:noProof/>
          <w:sz w:val="32"/>
          <w:szCs w:val="32"/>
        </w:rPr>
        <mc:AlternateContent>
          <mc:Choice Requires="wpg">
            <w:drawing>
              <wp:inline distT="0" distB="0" distL="0" distR="0" wp14:anchorId="20DB1EA8" wp14:editId="1133D379">
                <wp:extent cx="3976577" cy="1764665"/>
                <wp:effectExtent l="0" t="0" r="0" b="0"/>
                <wp:docPr id="2" name="Group 2"/>
                <wp:cNvGraphicFramePr/>
                <a:graphic xmlns:a="http://schemas.openxmlformats.org/drawingml/2006/main">
                  <a:graphicData uri="http://schemas.microsoft.com/office/word/2010/wordprocessingGroup">
                    <wpg:wgp>
                      <wpg:cNvGrpSpPr/>
                      <wpg:grpSpPr>
                        <a:xfrm>
                          <a:off x="0" y="0"/>
                          <a:ext cx="3976577" cy="1764665"/>
                          <a:chOff x="3357700" y="2897650"/>
                          <a:chExt cx="3976600" cy="1764700"/>
                        </a:xfrm>
                      </wpg:grpSpPr>
                      <wpg:grpSp>
                        <wpg:cNvPr id="1" name="Group 1"/>
                        <wpg:cNvGrpSpPr/>
                        <wpg:grpSpPr>
                          <a:xfrm>
                            <a:off x="3357712" y="2834324"/>
                            <a:ext cx="3976577" cy="1966370"/>
                            <a:chOff x="0" y="-63343"/>
                            <a:chExt cx="3976575" cy="1966353"/>
                          </a:xfrm>
                        </wpg:grpSpPr>
                        <wps:wsp>
                          <wps:cNvPr id="7" name="Rectangle 7"/>
                          <wps:cNvSpPr/>
                          <wps:spPr>
                            <a:xfrm>
                              <a:off x="0" y="0"/>
                              <a:ext cx="3976575" cy="1764650"/>
                            </a:xfrm>
                            <a:prstGeom prst="rect">
                              <a:avLst/>
                            </a:prstGeom>
                            <a:noFill/>
                            <a:ln>
                              <a:noFill/>
                            </a:ln>
                          </wps:spPr>
                          <wps:txbx>
                            <w:txbxContent>
                              <w:p w14:paraId="73001C8D"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g:grpSp>
                          <wpg:cNvPr id="13" name="Group 13"/>
                          <wpg:cNvGrpSpPr/>
                          <wpg:grpSpPr>
                            <a:xfrm>
                              <a:off x="0" y="-63343"/>
                              <a:ext cx="3976575" cy="1966353"/>
                              <a:chOff x="0" y="-63343"/>
                              <a:chExt cx="3976575" cy="1966353"/>
                            </a:xfrm>
                          </wpg:grpSpPr>
                          <wps:wsp>
                            <wps:cNvPr id="14" name="Rectangle 14"/>
                            <wps:cNvSpPr/>
                            <wps:spPr>
                              <a:xfrm>
                                <a:off x="0" y="0"/>
                                <a:ext cx="3976575" cy="1764650"/>
                              </a:xfrm>
                              <a:prstGeom prst="rect">
                                <a:avLst/>
                              </a:prstGeom>
                              <a:noFill/>
                              <a:ln>
                                <a:noFill/>
                              </a:ln>
                            </wps:spPr>
                            <wps:txbx>
                              <w:txbxContent>
                                <w:p w14:paraId="4B2B2058"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16" name="Freeform: Shape 16"/>
                            <wps:cNvSpPr/>
                            <wps:spPr>
                              <a:xfrm>
                                <a:off x="1900055" y="794099"/>
                                <a:ext cx="970565" cy="970565"/>
                              </a:xfrm>
                              <a:custGeom>
                                <a:avLst/>
                                <a:gdLst/>
                                <a:ahLst/>
                                <a:cxnLst/>
                                <a:rect l="l" t="t" r="r" b="b"/>
                                <a:pathLst>
                                  <a:path w="120000" h="120000" extrusionOk="0">
                                    <a:moveTo>
                                      <a:pt x="85177" y="19133"/>
                                    </a:moveTo>
                                    <a:lnTo>
                                      <a:pt x="94511" y="11300"/>
                                    </a:lnTo>
                                    <a:lnTo>
                                      <a:pt x="101967" y="17557"/>
                                    </a:lnTo>
                                    <a:lnTo>
                                      <a:pt x="95875" y="28109"/>
                                    </a:lnTo>
                                    <a:lnTo>
                                      <a:pt x="95875" y="28109"/>
                                    </a:lnTo>
                                    <a:cubicBezTo>
                                      <a:pt x="100207" y="32983"/>
                                      <a:pt x="103501" y="38688"/>
                                      <a:pt x="105555" y="44877"/>
                                    </a:cubicBezTo>
                                    <a:lnTo>
                                      <a:pt x="117740" y="44877"/>
                                    </a:lnTo>
                                    <a:lnTo>
                                      <a:pt x="119431" y="54463"/>
                                    </a:lnTo>
                                    <a:lnTo>
                                      <a:pt x="107980" y="58630"/>
                                    </a:lnTo>
                                    <a:lnTo>
                                      <a:pt x="107980" y="58630"/>
                                    </a:lnTo>
                                    <a:cubicBezTo>
                                      <a:pt x="108167" y="65148"/>
                                      <a:pt x="107023" y="71636"/>
                                      <a:pt x="104618" y="77697"/>
                                    </a:cubicBezTo>
                                    <a:lnTo>
                                      <a:pt x="113953" y="85530"/>
                                    </a:lnTo>
                                    <a:lnTo>
                                      <a:pt x="109086" y="93960"/>
                                    </a:lnTo>
                                    <a:lnTo>
                                      <a:pt x="97636" y="89792"/>
                                    </a:lnTo>
                                    <a:cubicBezTo>
                                      <a:pt x="93588" y="94905"/>
                                      <a:pt x="88542" y="99139"/>
                                      <a:pt x="82804" y="102237"/>
                                    </a:cubicBezTo>
                                    <a:lnTo>
                                      <a:pt x="84920" y="114237"/>
                                    </a:lnTo>
                                    <a:lnTo>
                                      <a:pt x="75773" y="117566"/>
                                    </a:lnTo>
                                    <a:lnTo>
                                      <a:pt x="69681" y="107014"/>
                                    </a:lnTo>
                                    <a:lnTo>
                                      <a:pt x="69681" y="107014"/>
                                    </a:lnTo>
                                    <a:cubicBezTo>
                                      <a:pt x="63294" y="108329"/>
                                      <a:pt x="56706" y="108329"/>
                                      <a:pt x="50319" y="107014"/>
                                    </a:cubicBezTo>
                                    <a:lnTo>
                                      <a:pt x="44227" y="117566"/>
                                    </a:lnTo>
                                    <a:lnTo>
                                      <a:pt x="35080" y="114237"/>
                                    </a:lnTo>
                                    <a:lnTo>
                                      <a:pt x="37196" y="102237"/>
                                    </a:lnTo>
                                    <a:lnTo>
                                      <a:pt x="37196" y="102237"/>
                                    </a:lnTo>
                                    <a:cubicBezTo>
                                      <a:pt x="31458" y="99139"/>
                                      <a:pt x="26412" y="94905"/>
                                      <a:pt x="22364" y="89792"/>
                                    </a:cubicBezTo>
                                    <a:lnTo>
                                      <a:pt x="10914" y="93960"/>
                                    </a:lnTo>
                                    <a:lnTo>
                                      <a:pt x="6047" y="85530"/>
                                    </a:lnTo>
                                    <a:lnTo>
                                      <a:pt x="15382" y="77697"/>
                                    </a:lnTo>
                                    <a:lnTo>
                                      <a:pt x="15382" y="77697"/>
                                    </a:lnTo>
                                    <a:cubicBezTo>
                                      <a:pt x="12977" y="71636"/>
                                      <a:pt x="11833" y="65148"/>
                                      <a:pt x="12020" y="58630"/>
                                    </a:cubicBezTo>
                                    <a:lnTo>
                                      <a:pt x="569" y="54463"/>
                                    </a:lnTo>
                                    <a:lnTo>
                                      <a:pt x="2260" y="44877"/>
                                    </a:lnTo>
                                    <a:lnTo>
                                      <a:pt x="14445" y="44877"/>
                                    </a:lnTo>
                                    <a:lnTo>
                                      <a:pt x="14445" y="44877"/>
                                    </a:lnTo>
                                    <a:cubicBezTo>
                                      <a:pt x="16499" y="38688"/>
                                      <a:pt x="19793" y="32983"/>
                                      <a:pt x="24125" y="28109"/>
                                    </a:cubicBezTo>
                                    <a:lnTo>
                                      <a:pt x="18033" y="17557"/>
                                    </a:lnTo>
                                    <a:lnTo>
                                      <a:pt x="25489" y="11300"/>
                                    </a:lnTo>
                                    <a:lnTo>
                                      <a:pt x="34823" y="19133"/>
                                    </a:lnTo>
                                    <a:lnTo>
                                      <a:pt x="34823" y="19133"/>
                                    </a:lnTo>
                                    <a:cubicBezTo>
                                      <a:pt x="40375" y="15712"/>
                                      <a:pt x="46566" y="13459"/>
                                      <a:pt x="53017" y="12511"/>
                                    </a:cubicBezTo>
                                    <a:lnTo>
                                      <a:pt x="55133" y="511"/>
                                    </a:lnTo>
                                    <a:lnTo>
                                      <a:pt x="64867" y="511"/>
                                    </a:lnTo>
                                    <a:lnTo>
                                      <a:pt x="66983" y="12511"/>
                                    </a:lnTo>
                                    <a:lnTo>
                                      <a:pt x="66983" y="12511"/>
                                    </a:lnTo>
                                    <a:cubicBezTo>
                                      <a:pt x="73434" y="13459"/>
                                      <a:pt x="79625" y="15712"/>
                                      <a:pt x="85177" y="19133"/>
                                    </a:cubicBezTo>
                                    <a:close/>
                                  </a:path>
                                </a:pathLst>
                              </a:custGeom>
                              <a:solidFill>
                                <a:srgbClr val="CC3399"/>
                              </a:solidFill>
                              <a:ln w="19050" cap="flat" cmpd="sng">
                                <a:solidFill>
                                  <a:schemeClr val="lt1"/>
                                </a:solidFill>
                                <a:prstDash val="solid"/>
                                <a:round/>
                                <a:headEnd type="none" w="sm" len="sm"/>
                                <a:tailEnd type="none" w="sm" len="sm"/>
                              </a:ln>
                            </wps:spPr>
                            <wps:txbx>
                              <w:txbxContent>
                                <w:p w14:paraId="0D6D50A0"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19" name="Rectangle 19"/>
                            <wps:cNvSpPr/>
                            <wps:spPr>
                              <a:xfrm>
                                <a:off x="2095182" y="1021449"/>
                                <a:ext cx="580311" cy="498891"/>
                              </a:xfrm>
                              <a:prstGeom prst="rect">
                                <a:avLst/>
                              </a:prstGeom>
                              <a:noFill/>
                              <a:ln>
                                <a:noFill/>
                              </a:ln>
                            </wps:spPr>
                            <wps:txbx>
                              <w:txbxContent>
                                <w:p w14:paraId="55FA8648" w14:textId="77777777" w:rsidR="00394307" w:rsidRDefault="002C7610">
                                  <w:pPr>
                                    <w:spacing w:after="0" w:line="215" w:lineRule="auto"/>
                                    <w:jc w:val="center"/>
                                    <w:textDirection w:val="btLr"/>
                                  </w:pPr>
                                  <w:r>
                                    <w:rPr>
                                      <w:rFonts w:ascii="Arial" w:eastAsia="Arial" w:hAnsi="Arial" w:cs="Arial"/>
                                      <w:color w:val="000000"/>
                                      <w:sz w:val="30"/>
                                    </w:rPr>
                                    <w:t>Reflect</w:t>
                                  </w:r>
                                </w:p>
                              </w:txbxContent>
                            </wps:txbx>
                            <wps:bodyPr spcFirstLastPara="1" wrap="square" lIns="19050" tIns="19050" rIns="19050" bIns="19050" anchor="ctr" anchorCtr="0">
                              <a:noAutofit/>
                            </wps:bodyPr>
                          </wps:wsp>
                          <wps:wsp>
                            <wps:cNvPr id="20" name="Freeform: Shape 20"/>
                            <wps:cNvSpPr/>
                            <wps:spPr>
                              <a:xfrm>
                                <a:off x="1335362" y="564692"/>
                                <a:ext cx="705866" cy="705866"/>
                              </a:xfrm>
                              <a:custGeom>
                                <a:avLst/>
                                <a:gdLst/>
                                <a:ahLst/>
                                <a:cxnLst/>
                                <a:rect l="l" t="t" r="r" b="b"/>
                                <a:pathLst>
                                  <a:path w="120000" h="120000" extrusionOk="0">
                                    <a:moveTo>
                                      <a:pt x="89790" y="30393"/>
                                    </a:moveTo>
                                    <a:lnTo>
                                      <a:pt x="107494" y="25057"/>
                                    </a:lnTo>
                                    <a:lnTo>
                                      <a:pt x="114008" y="36341"/>
                                    </a:lnTo>
                                    <a:lnTo>
                                      <a:pt x="100535" y="49005"/>
                                    </a:lnTo>
                                    <a:cubicBezTo>
                                      <a:pt x="102488" y="56205"/>
                                      <a:pt x="102488" y="63795"/>
                                      <a:pt x="100535" y="70995"/>
                                    </a:cubicBezTo>
                                    <a:lnTo>
                                      <a:pt x="114008" y="83659"/>
                                    </a:lnTo>
                                    <a:lnTo>
                                      <a:pt x="107494" y="94943"/>
                                    </a:lnTo>
                                    <a:lnTo>
                                      <a:pt x="89790" y="89607"/>
                                    </a:lnTo>
                                    <a:lnTo>
                                      <a:pt x="89790" y="89607"/>
                                    </a:lnTo>
                                    <a:cubicBezTo>
                                      <a:pt x="84531" y="94898"/>
                                      <a:pt x="77957" y="98693"/>
                                      <a:pt x="70746" y="100602"/>
                                    </a:cubicBezTo>
                                    <a:lnTo>
                                      <a:pt x="66514" y="118602"/>
                                    </a:lnTo>
                                    <a:lnTo>
                                      <a:pt x="53486" y="118602"/>
                                    </a:lnTo>
                                    <a:lnTo>
                                      <a:pt x="49254" y="100602"/>
                                    </a:lnTo>
                                    <a:lnTo>
                                      <a:pt x="49254" y="100602"/>
                                    </a:lnTo>
                                    <a:cubicBezTo>
                                      <a:pt x="42043" y="98693"/>
                                      <a:pt x="35469" y="94898"/>
                                      <a:pt x="30210" y="89607"/>
                                    </a:cubicBezTo>
                                    <a:lnTo>
                                      <a:pt x="12506" y="94943"/>
                                    </a:lnTo>
                                    <a:lnTo>
                                      <a:pt x="5992" y="83659"/>
                                    </a:lnTo>
                                    <a:lnTo>
                                      <a:pt x="19465" y="70995"/>
                                    </a:lnTo>
                                    <a:cubicBezTo>
                                      <a:pt x="17512" y="63795"/>
                                      <a:pt x="17512" y="56205"/>
                                      <a:pt x="19465" y="49005"/>
                                    </a:cubicBezTo>
                                    <a:lnTo>
                                      <a:pt x="5992" y="36341"/>
                                    </a:lnTo>
                                    <a:lnTo>
                                      <a:pt x="12506" y="25057"/>
                                    </a:lnTo>
                                    <a:lnTo>
                                      <a:pt x="30210" y="30393"/>
                                    </a:lnTo>
                                    <a:lnTo>
                                      <a:pt x="30210" y="30393"/>
                                    </a:lnTo>
                                    <a:cubicBezTo>
                                      <a:pt x="35469" y="25102"/>
                                      <a:pt x="42043" y="21307"/>
                                      <a:pt x="49254" y="19398"/>
                                    </a:cubicBezTo>
                                    <a:lnTo>
                                      <a:pt x="53486" y="1398"/>
                                    </a:lnTo>
                                    <a:lnTo>
                                      <a:pt x="66514" y="1398"/>
                                    </a:lnTo>
                                    <a:lnTo>
                                      <a:pt x="70746" y="19398"/>
                                    </a:lnTo>
                                    <a:lnTo>
                                      <a:pt x="70746" y="19398"/>
                                    </a:lnTo>
                                    <a:cubicBezTo>
                                      <a:pt x="77957" y="21307"/>
                                      <a:pt x="84531" y="25102"/>
                                      <a:pt x="89790" y="30393"/>
                                    </a:cubicBezTo>
                                    <a:close/>
                                  </a:path>
                                </a:pathLst>
                              </a:custGeom>
                              <a:solidFill>
                                <a:srgbClr val="7030A0"/>
                              </a:solidFill>
                              <a:ln w="19050" cap="flat" cmpd="sng">
                                <a:solidFill>
                                  <a:schemeClr val="lt1"/>
                                </a:solidFill>
                                <a:prstDash val="solid"/>
                                <a:round/>
                                <a:headEnd type="none" w="sm" len="sm"/>
                                <a:tailEnd type="none" w="sm" len="sm"/>
                              </a:ln>
                            </wps:spPr>
                            <wps:txbx>
                              <w:txbxContent>
                                <w:p w14:paraId="6953EA80"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21" name="Rectangle 21"/>
                            <wps:cNvSpPr/>
                            <wps:spPr>
                              <a:xfrm>
                                <a:off x="1513066" y="743470"/>
                                <a:ext cx="350458" cy="348310"/>
                              </a:xfrm>
                              <a:prstGeom prst="rect">
                                <a:avLst/>
                              </a:prstGeom>
                              <a:noFill/>
                              <a:ln>
                                <a:noFill/>
                              </a:ln>
                            </wps:spPr>
                            <wps:txbx>
                              <w:txbxContent>
                                <w:p w14:paraId="760CC0B1" w14:textId="77777777" w:rsidR="00394307" w:rsidRDefault="002C7610">
                                  <w:pPr>
                                    <w:spacing w:after="0" w:line="215" w:lineRule="auto"/>
                                    <w:jc w:val="center"/>
                                    <w:textDirection w:val="btLr"/>
                                  </w:pPr>
                                  <w:r>
                                    <w:rPr>
                                      <w:rFonts w:ascii="Arial" w:eastAsia="Arial" w:hAnsi="Arial" w:cs="Arial"/>
                                      <w:color w:val="000000"/>
                                      <w:sz w:val="16"/>
                                    </w:rPr>
                                    <w:t>Develop</w:t>
                                  </w:r>
                                </w:p>
                              </w:txbxContent>
                            </wps:txbx>
                            <wps:bodyPr spcFirstLastPara="1" wrap="square" lIns="10150" tIns="10150" rIns="10150" bIns="10150" anchor="ctr" anchorCtr="0">
                              <a:noAutofit/>
                            </wps:bodyPr>
                          </wps:wsp>
                          <wps:wsp>
                            <wps:cNvPr id="22" name="Freeform: Shape 22"/>
                            <wps:cNvSpPr/>
                            <wps:spPr>
                              <a:xfrm rot="-900000">
                                <a:off x="1730719" y="77717"/>
                                <a:ext cx="691604" cy="691604"/>
                              </a:xfrm>
                              <a:custGeom>
                                <a:avLst/>
                                <a:gdLst/>
                                <a:ahLst/>
                                <a:cxnLst/>
                                <a:rect l="l" t="t" r="r" b="b"/>
                                <a:pathLst>
                                  <a:path w="120000" h="120000" extrusionOk="0">
                                    <a:moveTo>
                                      <a:pt x="89790" y="30393"/>
                                    </a:moveTo>
                                    <a:lnTo>
                                      <a:pt x="107494" y="25057"/>
                                    </a:lnTo>
                                    <a:lnTo>
                                      <a:pt x="114008" y="36341"/>
                                    </a:lnTo>
                                    <a:lnTo>
                                      <a:pt x="100535" y="49005"/>
                                    </a:lnTo>
                                    <a:cubicBezTo>
                                      <a:pt x="102488" y="56205"/>
                                      <a:pt x="102488" y="63795"/>
                                      <a:pt x="100535" y="70995"/>
                                    </a:cubicBezTo>
                                    <a:lnTo>
                                      <a:pt x="114008" y="83659"/>
                                    </a:lnTo>
                                    <a:lnTo>
                                      <a:pt x="107494" y="94943"/>
                                    </a:lnTo>
                                    <a:lnTo>
                                      <a:pt x="89790" y="89607"/>
                                    </a:lnTo>
                                    <a:lnTo>
                                      <a:pt x="89790" y="89607"/>
                                    </a:lnTo>
                                    <a:cubicBezTo>
                                      <a:pt x="84531" y="94898"/>
                                      <a:pt x="77957" y="98693"/>
                                      <a:pt x="70746" y="100602"/>
                                    </a:cubicBezTo>
                                    <a:lnTo>
                                      <a:pt x="66514" y="118602"/>
                                    </a:lnTo>
                                    <a:lnTo>
                                      <a:pt x="53486" y="118602"/>
                                    </a:lnTo>
                                    <a:lnTo>
                                      <a:pt x="49254" y="100602"/>
                                    </a:lnTo>
                                    <a:lnTo>
                                      <a:pt x="49254" y="100602"/>
                                    </a:lnTo>
                                    <a:cubicBezTo>
                                      <a:pt x="42043" y="98693"/>
                                      <a:pt x="35469" y="94898"/>
                                      <a:pt x="30210" y="89607"/>
                                    </a:cubicBezTo>
                                    <a:lnTo>
                                      <a:pt x="12506" y="94943"/>
                                    </a:lnTo>
                                    <a:lnTo>
                                      <a:pt x="5992" y="83659"/>
                                    </a:lnTo>
                                    <a:lnTo>
                                      <a:pt x="19465" y="70995"/>
                                    </a:lnTo>
                                    <a:cubicBezTo>
                                      <a:pt x="17512" y="63795"/>
                                      <a:pt x="17512" y="56205"/>
                                      <a:pt x="19465" y="49005"/>
                                    </a:cubicBezTo>
                                    <a:lnTo>
                                      <a:pt x="5992" y="36341"/>
                                    </a:lnTo>
                                    <a:lnTo>
                                      <a:pt x="12506" y="25057"/>
                                    </a:lnTo>
                                    <a:lnTo>
                                      <a:pt x="30210" y="30393"/>
                                    </a:lnTo>
                                    <a:lnTo>
                                      <a:pt x="30210" y="30393"/>
                                    </a:lnTo>
                                    <a:cubicBezTo>
                                      <a:pt x="35469" y="25102"/>
                                      <a:pt x="42043" y="21307"/>
                                      <a:pt x="49254" y="19398"/>
                                    </a:cubicBezTo>
                                    <a:lnTo>
                                      <a:pt x="53486" y="1398"/>
                                    </a:lnTo>
                                    <a:lnTo>
                                      <a:pt x="66514" y="1398"/>
                                    </a:lnTo>
                                    <a:lnTo>
                                      <a:pt x="70746" y="19398"/>
                                    </a:lnTo>
                                    <a:lnTo>
                                      <a:pt x="70746" y="19398"/>
                                    </a:lnTo>
                                    <a:cubicBezTo>
                                      <a:pt x="77957" y="21307"/>
                                      <a:pt x="84531" y="25102"/>
                                      <a:pt x="89790" y="30393"/>
                                    </a:cubicBezTo>
                                    <a:close/>
                                  </a:path>
                                </a:pathLst>
                              </a:custGeom>
                              <a:solidFill>
                                <a:srgbClr val="CC99FF"/>
                              </a:solidFill>
                              <a:ln w="19050" cap="flat" cmpd="sng">
                                <a:solidFill>
                                  <a:schemeClr val="lt1"/>
                                </a:solidFill>
                                <a:prstDash val="solid"/>
                                <a:round/>
                                <a:headEnd type="none" w="sm" len="sm"/>
                                <a:tailEnd type="none" w="sm" len="sm"/>
                              </a:ln>
                            </wps:spPr>
                            <wps:txbx>
                              <w:txbxContent>
                                <w:p w14:paraId="318FA443"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23" name="Rectangle 23"/>
                            <wps:cNvSpPr/>
                            <wps:spPr>
                              <a:xfrm>
                                <a:off x="1882408" y="229406"/>
                                <a:ext cx="388226" cy="388226"/>
                              </a:xfrm>
                              <a:prstGeom prst="rect">
                                <a:avLst/>
                              </a:prstGeom>
                              <a:noFill/>
                              <a:ln>
                                <a:noFill/>
                              </a:ln>
                            </wps:spPr>
                            <wps:txbx>
                              <w:txbxContent>
                                <w:p w14:paraId="286C01A7" w14:textId="77777777" w:rsidR="00394307" w:rsidRDefault="002C7610">
                                  <w:pPr>
                                    <w:spacing w:after="0" w:line="215" w:lineRule="auto"/>
                                    <w:jc w:val="center"/>
                                    <w:textDirection w:val="btLr"/>
                                  </w:pPr>
                                  <w:r>
                                    <w:rPr>
                                      <w:rFonts w:ascii="Arial" w:eastAsia="Arial" w:hAnsi="Arial" w:cs="Arial"/>
                                      <w:color w:val="000000"/>
                                      <w:sz w:val="24"/>
                                    </w:rPr>
                                    <w:t>Learn</w:t>
                                  </w:r>
                                </w:p>
                              </w:txbxContent>
                            </wps:txbx>
                            <wps:bodyPr spcFirstLastPara="1" wrap="square" lIns="15225" tIns="15225" rIns="15225" bIns="15225" anchor="ctr" anchorCtr="0">
                              <a:noAutofit/>
                            </wps:bodyPr>
                          </wps:wsp>
                          <wps:wsp>
                            <wps:cNvPr id="24" name="Freeform: Shape 24"/>
                            <wps:cNvSpPr/>
                            <wps:spPr>
                              <a:xfrm>
                                <a:off x="1801510" y="660686"/>
                                <a:ext cx="1242324" cy="1242324"/>
                              </a:xfrm>
                              <a:custGeom>
                                <a:avLst/>
                                <a:gdLst/>
                                <a:ahLst/>
                                <a:cxnLst/>
                                <a:rect l="l" t="t" r="r" b="b"/>
                                <a:pathLst>
                                  <a:path w="120000" h="120000" extrusionOk="0">
                                    <a:moveTo>
                                      <a:pt x="58976" y="3759"/>
                                    </a:moveTo>
                                    <a:lnTo>
                                      <a:pt x="58976" y="3759"/>
                                    </a:lnTo>
                                    <a:cubicBezTo>
                                      <a:pt x="81065" y="3357"/>
                                      <a:pt x="101343" y="15922"/>
                                      <a:pt x="110816" y="35880"/>
                                    </a:cubicBezTo>
                                    <a:cubicBezTo>
                                      <a:pt x="120289" y="55838"/>
                                      <a:pt x="117202" y="79494"/>
                                      <a:pt x="102925" y="96353"/>
                                    </a:cubicBezTo>
                                    <a:lnTo>
                                      <a:pt x="105570" y="98997"/>
                                    </a:lnTo>
                                    <a:lnTo>
                                      <a:pt x="97789" y="97782"/>
                                    </a:lnTo>
                                    <a:lnTo>
                                      <a:pt x="96288" y="89716"/>
                                    </a:lnTo>
                                    <a:lnTo>
                                      <a:pt x="98932" y="92360"/>
                                    </a:lnTo>
                                    <a:cubicBezTo>
                                      <a:pt x="111587" y="77134"/>
                                      <a:pt x="114205" y="55929"/>
                                      <a:pt x="105634" y="38082"/>
                                    </a:cubicBezTo>
                                    <a:cubicBezTo>
                                      <a:pt x="97062" y="20236"/>
                                      <a:pt x="78874" y="9024"/>
                                      <a:pt x="59079" y="9384"/>
                                    </a:cubicBezTo>
                                    <a:close/>
                                  </a:path>
                                </a:pathLst>
                              </a:custGeom>
                              <a:solidFill>
                                <a:srgbClr val="A7B9DF"/>
                              </a:solidFill>
                              <a:ln>
                                <a:noFill/>
                              </a:ln>
                            </wps:spPr>
                            <wps:txbx>
                              <w:txbxContent>
                                <w:p w14:paraId="4FA6B628"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25" name="Freeform: Shape 25"/>
                            <wps:cNvSpPr/>
                            <wps:spPr>
                              <a:xfrm>
                                <a:off x="1210354" y="418938"/>
                                <a:ext cx="902626" cy="902626"/>
                              </a:xfrm>
                              <a:custGeom>
                                <a:avLst/>
                                <a:gdLst/>
                                <a:ahLst/>
                                <a:cxnLst/>
                                <a:rect l="l" t="t" r="r" b="b"/>
                                <a:pathLst>
                                  <a:path w="120000" h="120000" extrusionOk="0">
                                    <a:moveTo>
                                      <a:pt x="38835" y="9410"/>
                                    </a:moveTo>
                                    <a:lnTo>
                                      <a:pt x="41823" y="16553"/>
                                    </a:lnTo>
                                    <a:lnTo>
                                      <a:pt x="41823" y="16553"/>
                                    </a:lnTo>
                                    <a:cubicBezTo>
                                      <a:pt x="23032" y="24414"/>
                                      <a:pt x="11425" y="43464"/>
                                      <a:pt x="13055" y="63768"/>
                                    </a:cubicBezTo>
                                    <a:lnTo>
                                      <a:pt x="18064" y="62671"/>
                                    </a:lnTo>
                                    <a:lnTo>
                                      <a:pt x="10211" y="70899"/>
                                    </a:lnTo>
                                    <a:lnTo>
                                      <a:pt x="417" y="66534"/>
                                    </a:lnTo>
                                    <a:lnTo>
                                      <a:pt x="5431" y="65437"/>
                                    </a:lnTo>
                                    <a:lnTo>
                                      <a:pt x="5431" y="65437"/>
                                    </a:lnTo>
                                    <a:cubicBezTo>
                                      <a:pt x="3042" y="41449"/>
                                      <a:pt x="16596" y="18714"/>
                                      <a:pt x="38835" y="9410"/>
                                    </a:cubicBezTo>
                                    <a:close/>
                                  </a:path>
                                </a:pathLst>
                              </a:custGeom>
                              <a:solidFill>
                                <a:srgbClr val="A7B9DF"/>
                              </a:solidFill>
                              <a:ln>
                                <a:noFill/>
                              </a:ln>
                            </wps:spPr>
                            <wps:txbx>
                              <w:txbxContent>
                                <w:p w14:paraId="26715EBC"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26" name="Freeform: Shape 26"/>
                            <wps:cNvSpPr/>
                            <wps:spPr>
                              <a:xfrm>
                                <a:off x="1570744" y="-63343"/>
                                <a:ext cx="973212" cy="973212"/>
                              </a:xfrm>
                              <a:custGeom>
                                <a:avLst/>
                                <a:gdLst/>
                                <a:ahLst/>
                                <a:cxnLst/>
                                <a:rect l="l" t="t" r="r" b="b"/>
                                <a:pathLst>
                                  <a:path w="120000" h="120000" extrusionOk="0">
                                    <a:moveTo>
                                      <a:pt x="4986" y="64681"/>
                                    </a:moveTo>
                                    <a:lnTo>
                                      <a:pt x="4986" y="64681"/>
                                    </a:lnTo>
                                    <a:cubicBezTo>
                                      <a:pt x="3682" y="49360"/>
                                      <a:pt x="8826" y="34190"/>
                                      <a:pt x="19179" y="22822"/>
                                    </a:cubicBezTo>
                                    <a:lnTo>
                                      <a:pt x="16020" y="19256"/>
                                    </a:lnTo>
                                    <a:lnTo>
                                      <a:pt x="25771" y="21357"/>
                                    </a:lnTo>
                                    <a:lnTo>
                                      <a:pt x="27129" y="31797"/>
                                    </a:lnTo>
                                    <a:lnTo>
                                      <a:pt x="23972" y="28233"/>
                                    </a:lnTo>
                                    <a:lnTo>
                                      <a:pt x="23972" y="28233"/>
                                    </a:lnTo>
                                    <a:cubicBezTo>
                                      <a:pt x="15304" y="38065"/>
                                      <a:pt x="11029" y="51012"/>
                                      <a:pt x="12141" y="64072"/>
                                    </a:cubicBezTo>
                                    <a:close/>
                                  </a:path>
                                </a:pathLst>
                              </a:custGeom>
                              <a:solidFill>
                                <a:srgbClr val="A7B9DF"/>
                              </a:solidFill>
                              <a:ln>
                                <a:noFill/>
                              </a:ln>
                            </wps:spPr>
                            <wps:txbx>
                              <w:txbxContent>
                                <w:p w14:paraId="1237D88C"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w14:anchorId="20DB1EA8" id="Group 2" o:spid="_x0000_s1026" style="width:313.1pt;height:138.95pt;mso-position-horizontal-relative:char;mso-position-vertical-relative:line" coordorigin="33577,28976" coordsize="39766,17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">
                <v:group id="Group 1" o:spid="_x0000_s1027" style="position:absolute;left:33577;top:28343;width:39765;height:19663" coordorigin=",-633" coordsize="39765,19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7" o:spid="_x0000_s1028" style="position:absolute;width:39765;height:17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14:paraId="73001C8D" w14:textId="77777777" w:rsidR="00394307" w:rsidRDefault="00394307">
                          <w:pPr>
                            <w:spacing w:after="0" w:line="240" w:lineRule="auto"/>
                            <w:textDirection w:val="btLr"/>
                          </w:pPr>
                        </w:p>
                      </w:txbxContent>
                    </v:textbox>
                  </v:rect>
                  <v:group id="Group 13" o:spid="_x0000_s1029" style="position:absolute;top:-633;width:39765;height:19663" coordorigin=",-633" coordsize="39765,19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30" style="position:absolute;width:39765;height:17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4B2B2058" w14:textId="77777777" w:rsidR="00394307" w:rsidRDefault="00394307">
                            <w:pPr>
                              <w:spacing w:after="0" w:line="240" w:lineRule="auto"/>
                              <w:textDirection w:val="btLr"/>
                            </w:pPr>
                          </w:p>
                        </w:txbxContent>
                      </v:textbox>
                    </v:rect>
                    <v:shape id="Freeform: Shape 16" o:spid="_x0000_s1031" style="position:absolute;left:19000;top:7940;width:9706;height:9706;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" adj="-11796480,,5400" path="m85177,19133r9334,-7833l101967,17557,95875,28109r,c100207,32983,103501,38688,105555,44877r12185,l119431,54463r-11451,4167l107980,58630v187,6518,-957,13006,-3362,19067l113953,85530r-4867,8430l97636,89792v-4048,5113,-9094,9347,-14832,12445l84920,114237r-9147,3329l69681,107014r,c63294,108329,56706,108329,50319,107014r-6092,10552l35080,114237r2116,-12000l37196,102237c31458,99139,26412,94905,22364,89792l10914,93960,6047,85530r9335,-7833l15382,77697c12977,71636,11833,65148,12020,58630l569,54463,2260,44877r12185,l14445,44877v2054,-6189,5348,-11894,9680,-16768l18033,17557r7456,-6257l34823,19133r,c40375,15712,46566,13459,53017,12511l55133,511r9734,l66983,12511r,c73434,13459,79625,15712,85177,19133xe" fillcolor="#c39" strokecolor="white [3201]" strokeweight="1.5pt">
                      <v:stroke startarrowwidth="narrow" startarrowlength="short" endarrowwidth="narrow" endarrowlength="short" joinstyle="round"/>
                      <v:formulas/>
                      <v:path arrowok="t" o:extrusionok="f" o:connecttype="custom" textboxrect="0,0,120000,120000"/>
                      <v:textbox inset="2.53958mm,2.53958mm,2.53958mm,2.53958mm">
                        <w:txbxContent>
                          <w:p w14:paraId="0D6D50A0" w14:textId="77777777" w:rsidR="00394307" w:rsidRDefault="00394307">
                            <w:pPr>
                              <w:spacing w:after="0" w:line="240" w:lineRule="auto"/>
                              <w:textDirection w:val="btLr"/>
                            </w:pPr>
                          </w:p>
                        </w:txbxContent>
                      </v:textbox>
                    </v:shape>
                    <v:rect id="Rectangle 19" o:spid="_x0000_s1032" style="position:absolute;left:20951;top:10214;width:5803;height:4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" filled="f" stroked="f">
                      <v:textbox inset="1.5pt,1.5pt,1.5pt,1.5pt">
                        <w:txbxContent>
                          <w:p w14:paraId="55FA8648" w14:textId="77777777" w:rsidR="00394307" w:rsidRDefault="002C7610">
                            <w:pPr>
                              <w:spacing w:after="0" w:line="215" w:lineRule="auto"/>
                              <w:jc w:val="center"/>
                              <w:textDirection w:val="btLr"/>
                            </w:pPr>
                            <w:r>
                              <w:rPr>
                                <w:rFonts w:ascii="Arial" w:eastAsia="Arial" w:hAnsi="Arial" w:cs="Arial"/>
                                <w:color w:val="000000"/>
                                <w:sz w:val="30"/>
                              </w:rPr>
                              <w:t>Reflect</w:t>
                            </w:r>
                          </w:p>
                        </w:txbxContent>
                      </v:textbox>
                    </v:rect>
                    <v:shape id="Freeform: Shape 20" o:spid="_x0000_s1033" style="position:absolute;left:13353;top:5646;width:7059;height:7059;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" adj="-11796480,,5400" path="m89790,30393r17704,-5336l114008,36341,100535,49005v1953,7200,1953,14790,,21990l114008,83659r-6514,11284l89790,89607r,c84531,94898,77957,98693,70746,100602r-4232,18000l53486,118602,49254,100602r,c42043,98693,35469,94898,30210,89607l12506,94943,5992,83659,19465,70995v-1953,-7200,-1953,-14790,,-21990l5992,36341,12506,25057r17704,5336l30210,30393c35469,25102,42043,21307,49254,19398l53486,1398r13028,l70746,19398r,c77957,21307,84531,25102,89790,30393xe" fillcolor="#7030a0" strokecolor="white [3201]" strokeweight="1.5pt">
                      <v:stroke startarrowwidth="narrow" startarrowlength="short" endarrowwidth="narrow" endarrowlength="short" joinstyle="round"/>
                      <v:formulas/>
                      <v:path arrowok="t" o:extrusionok="f" o:connecttype="custom" textboxrect="0,0,120000,120000"/>
                      <v:textbox inset="2.53958mm,2.53958mm,2.53958mm,2.53958mm">
                        <w:txbxContent>
                          <w:p w14:paraId="6953EA80" w14:textId="77777777" w:rsidR="00394307" w:rsidRDefault="00394307">
                            <w:pPr>
                              <w:spacing w:after="0" w:line="240" w:lineRule="auto"/>
                              <w:textDirection w:val="btLr"/>
                            </w:pPr>
                          </w:p>
                        </w:txbxContent>
                      </v:textbox>
                    </v:shape>
                    <v:rect id="Rectangle 21" o:spid="_x0000_s1034" style="position:absolute;left:15130;top:7434;width:3505;height:3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" filled="f" stroked="f">
                      <v:textbox inset=".28194mm,.28194mm,.28194mm,.28194mm">
                        <w:txbxContent>
                          <w:p w14:paraId="760CC0B1" w14:textId="77777777" w:rsidR="00394307" w:rsidRDefault="002C7610">
                            <w:pPr>
                              <w:spacing w:after="0" w:line="215" w:lineRule="auto"/>
                              <w:jc w:val="center"/>
                              <w:textDirection w:val="btLr"/>
                            </w:pPr>
                            <w:r>
                              <w:rPr>
                                <w:rFonts w:ascii="Arial" w:eastAsia="Arial" w:hAnsi="Arial" w:cs="Arial"/>
                                <w:color w:val="000000"/>
                                <w:sz w:val="16"/>
                              </w:rPr>
                              <w:t>Develop</w:t>
                            </w:r>
                          </w:p>
                        </w:txbxContent>
                      </v:textbox>
                    </v:rect>
                    <v:shape id="Freeform: Shape 22" o:spid="_x0000_s1035" style="position:absolute;left:17307;top:777;width:6916;height:6916;rotation:-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" adj="-11796480,,5400" path="m89790,30393r17704,-5336l114008,36341,100535,49005v1953,7200,1953,14790,,21990l114008,83659r-6514,11284l89790,89607r,c84531,94898,77957,98693,70746,100602r-4232,18000l53486,118602,49254,100602r,c42043,98693,35469,94898,30210,89607l12506,94943,5992,83659,19465,70995v-1953,-7200,-1953,-14790,,-21990l5992,36341,12506,25057r17704,5336l30210,30393c35469,25102,42043,21307,49254,19398l53486,1398r13028,l70746,19398r,c77957,21307,84531,25102,89790,30393xe" fillcolor="#c9f" strokecolor="white [3201]" strokeweight="1.5pt">
                      <v:stroke startarrowwidth="narrow" startarrowlength="short" endarrowwidth="narrow" endarrowlength="short" joinstyle="round"/>
                      <v:formulas/>
                      <v:path arrowok="t" o:extrusionok="f" o:connecttype="custom" textboxrect="0,0,120000,120000"/>
                      <v:textbox inset="2.53958mm,2.53958mm,2.53958mm,2.53958mm">
                        <w:txbxContent>
                          <w:p w14:paraId="318FA443" w14:textId="77777777" w:rsidR="00394307" w:rsidRDefault="00394307">
                            <w:pPr>
                              <w:spacing w:after="0" w:line="240" w:lineRule="auto"/>
                              <w:textDirection w:val="btLr"/>
                            </w:pPr>
                          </w:p>
                        </w:txbxContent>
                      </v:textbox>
                    </v:shape>
                    <v:rect id="Rectangle 23" o:spid="_x0000_s1036" style="position:absolute;left:18824;top:2294;width:3882;height:3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" filled="f" stroked="f">
                      <v:textbox inset=".42292mm,.42292mm,.42292mm,.42292mm">
                        <w:txbxContent>
                          <w:p w14:paraId="286C01A7" w14:textId="77777777" w:rsidR="00394307" w:rsidRDefault="002C7610">
                            <w:pPr>
                              <w:spacing w:after="0" w:line="215" w:lineRule="auto"/>
                              <w:jc w:val="center"/>
                              <w:textDirection w:val="btLr"/>
                            </w:pPr>
                            <w:r>
                              <w:rPr>
                                <w:rFonts w:ascii="Arial" w:eastAsia="Arial" w:hAnsi="Arial" w:cs="Arial"/>
                                <w:color w:val="000000"/>
                                <w:sz w:val="24"/>
                              </w:rPr>
                              <w:t>Learn</w:t>
                            </w:r>
                          </w:p>
                        </w:txbxContent>
                      </v:textbox>
                    </v:rect>
                    <v:shape id="Freeform: Shape 24" o:spid="_x0000_s1037" style="position:absolute;left:18015;top:6606;width:12423;height:1242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" adj="-11796480,,5400" path="m58976,3759r,c81065,3357,101343,15922,110816,35880v9473,19958,6386,43614,-7891,60473l105570,98997,97789,97782,96288,89716r2644,2644c111587,77134,114205,55929,105634,38082,97062,20236,78874,9024,59079,9384l58976,3759xe" fillcolor="#a7b9df" stroked="f">
                      <v:stroke joinstyle="miter"/>
                      <v:formulas/>
                      <v:path arrowok="t" o:extrusionok="f" o:connecttype="custom" textboxrect="0,0,120000,120000"/>
                      <v:textbox inset="2.53958mm,2.53958mm,2.53958mm,2.53958mm">
                        <w:txbxContent>
                          <w:p w14:paraId="4FA6B628" w14:textId="77777777" w:rsidR="00394307" w:rsidRDefault="00394307">
                            <w:pPr>
                              <w:spacing w:after="0" w:line="240" w:lineRule="auto"/>
                              <w:textDirection w:val="btLr"/>
                            </w:pPr>
                          </w:p>
                        </w:txbxContent>
                      </v:textbox>
                    </v:shape>
                    <v:shape id="Freeform: Shape 25" o:spid="_x0000_s1038" style="position:absolute;left:12103;top:4189;width:9026;height:9026;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" adj="-11796480,,5400" path="m38835,9410r2988,7143l41823,16553c23032,24414,11425,43464,13055,63768r5009,-1097l10211,70899,417,66534,5431,65437r,c3042,41449,16596,18714,38835,9410xe" fillcolor="#a7b9df" stroked="f">
                      <v:stroke joinstyle="miter"/>
                      <v:formulas/>
                      <v:path arrowok="t" o:extrusionok="f" o:connecttype="custom" textboxrect="0,0,120000,120000"/>
                      <v:textbox inset="2.53958mm,2.53958mm,2.53958mm,2.53958mm">
                        <w:txbxContent>
                          <w:p w14:paraId="26715EBC" w14:textId="77777777" w:rsidR="00394307" w:rsidRDefault="00394307">
                            <w:pPr>
                              <w:spacing w:after="0" w:line="240" w:lineRule="auto"/>
                              <w:textDirection w:val="btLr"/>
                            </w:pPr>
                          </w:p>
                        </w:txbxContent>
                      </v:textbox>
                    </v:shape>
                    <v:shape id="Freeform: Shape 26" o:spid="_x0000_s1039" style="position:absolute;left:15707;top:-633;width:9732;height:973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" adj="-11796480,,5400" path="m4986,64681r,c3682,49360,8826,34190,19179,22822l16020,19256r9751,2101l27129,31797,23972,28233r,c15304,38065,11029,51012,12141,64072r-7155,609xe" fillcolor="#a7b9df" stroked="f">
                      <v:stroke joinstyle="miter"/>
                      <v:formulas/>
                      <v:path arrowok="t" o:extrusionok="f" o:connecttype="custom" textboxrect="0,0,120000,120000"/>
                      <v:textbox inset="2.53958mm,2.53958mm,2.53958mm,2.53958mm">
                        <w:txbxContent>
                          <w:p w14:paraId="1237D88C" w14:textId="77777777" w:rsidR="00394307" w:rsidRDefault="00394307">
                            <w:pPr>
                              <w:spacing w:after="0" w:line="240" w:lineRule="auto"/>
                              <w:textDirection w:val="btLr"/>
                            </w:pPr>
                          </w:p>
                        </w:txbxContent>
                      </v:textbox>
                    </v:shape>
                  </v:group>
                </v:group>
                <w10:anchorlock/>
              </v:group>
            </w:pict>
          </mc:Fallback>
        </mc:AlternateContent>
      </w:r>
    </w:p>
    <w:p w14:paraId="34ECE911" w14:textId="77777777" w:rsidR="00394307" w:rsidRDefault="002C7610">
      <w:pPr>
        <w:tabs>
          <w:tab w:val="left" w:pos="3420"/>
        </w:tabs>
        <w:rPr>
          <w:rFonts w:ascii="SassoonPrimaryType" w:eastAsia="SassoonPrimaryType" w:hAnsi="SassoonPrimaryType" w:cs="SassoonPrimaryType"/>
          <w:sz w:val="44"/>
          <w:szCs w:val="44"/>
          <w:u w:val="single"/>
        </w:rPr>
      </w:pPr>
      <w:r>
        <w:rPr>
          <w:rFonts w:ascii="Calibri" w:eastAsia="Calibri" w:hAnsi="Calibri" w:cs="Calibri"/>
          <w:sz w:val="56"/>
          <w:szCs w:val="56"/>
          <w:u w:val="single"/>
        </w:rPr>
        <w:t>Welsh</w:t>
      </w:r>
      <w:r>
        <w:rPr>
          <w:rFonts w:ascii="SassoonPrimaryType" w:eastAsia="SassoonPrimaryType" w:hAnsi="SassoonPrimaryType" w:cs="SassoonPrimaryType"/>
          <w:sz w:val="44"/>
          <w:szCs w:val="44"/>
          <w:u w:val="single"/>
        </w:rPr>
        <w:t xml:space="preserve"> </w:t>
      </w:r>
    </w:p>
    <w:p w14:paraId="7FB5FB0D"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At Ysgol Bryn Pennant lessons are delivered through the medium of English, however from the very earliest days in school children begin learning Welsh as a Second Language.  In the New Curriculum for Wales, Welsh is part of the Language Literacy and Communication Area of Learning and Experience.</w:t>
      </w:r>
    </w:p>
    <w:p w14:paraId="036D25AD"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are very proud to be a school in Wales and seek to foster an appreciation of Wales’ unique culture amongst our school community. </w:t>
      </w:r>
    </w:p>
    <w:p w14:paraId="0D4B0C62"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lastRenderedPageBreak/>
        <w:t>We celebrate St. David’s Day (Dydd Gwyl Dewi) by holding an in-school eisteddfod.</w:t>
      </w:r>
    </w:p>
    <w:p w14:paraId="1326B75D"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have a very active Criw Cymraeg, made up of children from Years 2 - 6 and meet weekly and work hard to who promote the use of Welsh throughout our school.  They also help organise as well as participate in our weekly Welsh Assemblies (Gwasanaeth Cymraeg). </w:t>
      </w:r>
    </w:p>
    <w:p w14:paraId="4F552142" w14:textId="5D6619AA"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All children are encouraged to use Welsh throughout the school day and across all areas of learning.</w:t>
      </w:r>
    </w:p>
    <w:p w14:paraId="0FE9BCD8" w14:textId="77777777" w:rsidR="00394307" w:rsidRDefault="00394307">
      <w:pPr>
        <w:pBdr>
          <w:top w:val="nil"/>
          <w:left w:val="nil"/>
          <w:bottom w:val="nil"/>
          <w:right w:val="nil"/>
          <w:between w:val="nil"/>
        </w:pBdr>
        <w:spacing w:after="0"/>
        <w:jc w:val="both"/>
        <w:rPr>
          <w:rFonts w:ascii="Calibri" w:eastAsia="Calibri" w:hAnsi="Calibri" w:cs="Calibri"/>
          <w:sz w:val="32"/>
          <w:szCs w:val="32"/>
        </w:rPr>
      </w:pPr>
    </w:p>
    <w:p w14:paraId="14FE521C" w14:textId="77777777" w:rsidR="00394307" w:rsidRDefault="002C7610">
      <w:pPr>
        <w:pBdr>
          <w:top w:val="nil"/>
          <w:left w:val="nil"/>
          <w:bottom w:val="nil"/>
          <w:right w:val="nil"/>
          <w:between w:val="nil"/>
        </w:pBdr>
        <w:spacing w:after="0"/>
        <w:jc w:val="both"/>
        <w:rPr>
          <w:rFonts w:ascii="Calibri" w:eastAsia="Calibri" w:hAnsi="Calibri" w:cs="Calibri"/>
          <w:sz w:val="32"/>
          <w:szCs w:val="32"/>
        </w:rPr>
      </w:pPr>
      <w:r>
        <w:rPr>
          <w:rFonts w:ascii="Calibri" w:eastAsia="Calibri" w:hAnsi="Calibri" w:cs="Calibri"/>
          <w:sz w:val="32"/>
          <w:szCs w:val="32"/>
        </w:rPr>
        <w:t>Each class has a Welsh mascot.  The children enjoy taking these home for sleep-overs!</w:t>
      </w:r>
    </w:p>
    <w:p w14:paraId="7BA0B304" w14:textId="77777777" w:rsidR="00394307" w:rsidRDefault="00394307">
      <w:pPr>
        <w:pBdr>
          <w:top w:val="nil"/>
          <w:left w:val="nil"/>
          <w:bottom w:val="nil"/>
          <w:right w:val="nil"/>
          <w:between w:val="nil"/>
        </w:pBdr>
        <w:spacing w:after="0"/>
        <w:jc w:val="both"/>
        <w:rPr>
          <w:rFonts w:ascii="Calibri" w:eastAsia="Calibri" w:hAnsi="Calibri" w:cs="Calibri"/>
          <w:color w:val="000000"/>
          <w:sz w:val="32"/>
          <w:szCs w:val="32"/>
        </w:rPr>
      </w:pPr>
    </w:p>
    <w:p w14:paraId="5F009F28" w14:textId="77777777" w:rsidR="00394307" w:rsidRDefault="002C7610">
      <w:pPr>
        <w:pBdr>
          <w:top w:val="nil"/>
          <w:left w:val="nil"/>
          <w:bottom w:val="nil"/>
          <w:right w:val="nil"/>
          <w:between w:val="nil"/>
        </w:pBdr>
        <w:spacing w:after="0" w:line="360" w:lineRule="auto"/>
        <w:jc w:val="both"/>
        <w:rPr>
          <w:rFonts w:ascii="Calibri" w:eastAsia="Calibri" w:hAnsi="Calibri" w:cs="Calibri"/>
          <w:color w:val="000000"/>
          <w:sz w:val="56"/>
          <w:szCs w:val="56"/>
          <w:u w:val="single"/>
        </w:rPr>
      </w:pPr>
      <w:r>
        <w:rPr>
          <w:rFonts w:ascii="Calibri" w:eastAsia="Calibri" w:hAnsi="Calibri" w:cs="Calibri"/>
          <w:color w:val="000000"/>
          <w:sz w:val="56"/>
          <w:szCs w:val="56"/>
          <w:u w:val="single"/>
        </w:rPr>
        <w:t>Forest School</w:t>
      </w:r>
    </w:p>
    <w:p w14:paraId="35E6A15E" w14:textId="77777777" w:rsidR="00394307" w:rsidRDefault="002C7610">
      <w:pPr>
        <w:pBdr>
          <w:top w:val="nil"/>
          <w:left w:val="nil"/>
          <w:bottom w:val="nil"/>
          <w:right w:val="nil"/>
          <w:between w:val="nil"/>
        </w:pBdr>
        <w:spacing w:after="0"/>
        <w:jc w:val="both"/>
        <w:rPr>
          <w:rFonts w:ascii="Calibri" w:eastAsia="Calibri" w:hAnsi="Calibri" w:cs="Calibri"/>
          <w:color w:val="000000"/>
          <w:sz w:val="44"/>
          <w:szCs w:val="44"/>
          <w:u w:val="single"/>
        </w:rPr>
      </w:pPr>
      <w:r>
        <w:rPr>
          <w:rFonts w:ascii="Calibri" w:eastAsia="Calibri" w:hAnsi="Calibri" w:cs="Calibri"/>
          <w:color w:val="000000"/>
          <w:sz w:val="32"/>
          <w:szCs w:val="32"/>
        </w:rPr>
        <w:t>Forest school gives children in all year groups the opportunity to develop confidence, social skills, self-esteem and independence through exploring the outdoors in a woodland setting. There is an emphasis on child led activities and plenty of opportunities for free choice and play. Children are encouraged to care for and respect others and their woodland environment.</w:t>
      </w:r>
    </w:p>
    <w:p w14:paraId="6BC952D6" w14:textId="77777777" w:rsidR="00394307" w:rsidRDefault="002C7610">
      <w:pPr>
        <w:pBdr>
          <w:top w:val="nil"/>
          <w:left w:val="nil"/>
          <w:bottom w:val="nil"/>
          <w:right w:val="nil"/>
          <w:between w:val="nil"/>
        </w:pBdr>
        <w:spacing w:before="280" w:after="280"/>
        <w:rPr>
          <w:rFonts w:ascii="Calibri" w:eastAsia="Calibri" w:hAnsi="Calibri" w:cs="Calibri"/>
          <w:color w:val="000000"/>
          <w:sz w:val="32"/>
          <w:szCs w:val="32"/>
        </w:rPr>
      </w:pPr>
      <w:r>
        <w:rPr>
          <w:rFonts w:ascii="Calibri" w:eastAsia="Calibri" w:hAnsi="Calibri" w:cs="Calibri"/>
          <w:color w:val="000000"/>
          <w:sz w:val="32"/>
          <w:szCs w:val="32"/>
        </w:rPr>
        <w:t>Ysgol Bryn Pennant Forest School is based in an area of woodland within school grounds and also makes use of the school field. Sessions are run by Miss McAdam</w:t>
      </w:r>
      <w:r>
        <w:rPr>
          <w:rFonts w:ascii="Calibri" w:eastAsia="Calibri" w:hAnsi="Calibri" w:cs="Calibri"/>
          <w:sz w:val="32"/>
          <w:szCs w:val="32"/>
        </w:rPr>
        <w:t xml:space="preserve"> who is </w:t>
      </w:r>
      <w:r>
        <w:rPr>
          <w:rFonts w:ascii="Calibri" w:eastAsia="Calibri" w:hAnsi="Calibri" w:cs="Calibri"/>
          <w:color w:val="000000"/>
          <w:sz w:val="32"/>
          <w:szCs w:val="32"/>
        </w:rPr>
        <w:t>a Level 3 Forest School Leader and activities include den building, knot tying, mud kitchen, games, storytelling and singing. As sessions progress, fire safety and fire starting and the safe use of hand tools are introduced.</w:t>
      </w:r>
    </w:p>
    <w:p w14:paraId="05CF7DF2" w14:textId="77777777" w:rsidR="00EE5098" w:rsidRDefault="00EE5098">
      <w:pPr>
        <w:pBdr>
          <w:top w:val="nil"/>
          <w:left w:val="nil"/>
          <w:bottom w:val="nil"/>
          <w:right w:val="nil"/>
          <w:between w:val="nil"/>
        </w:pBdr>
        <w:spacing w:after="0" w:line="360" w:lineRule="auto"/>
        <w:jc w:val="both"/>
        <w:rPr>
          <w:rFonts w:ascii="SassoonPrimaryType" w:eastAsia="SassoonPrimaryType" w:hAnsi="SassoonPrimaryType" w:cs="SassoonPrimaryType"/>
          <w:color w:val="000000"/>
          <w:sz w:val="32"/>
          <w:szCs w:val="32"/>
        </w:rPr>
      </w:pPr>
    </w:p>
    <w:p w14:paraId="7FC28DA5" w14:textId="30F36DFE" w:rsidR="00394307" w:rsidRDefault="002C7610">
      <w:pPr>
        <w:pBdr>
          <w:top w:val="nil"/>
          <w:left w:val="nil"/>
          <w:bottom w:val="nil"/>
          <w:right w:val="nil"/>
          <w:between w:val="nil"/>
        </w:pBdr>
        <w:spacing w:after="0" w:line="360" w:lineRule="auto"/>
        <w:jc w:val="both"/>
        <w:rPr>
          <w:rFonts w:ascii="Calibri" w:eastAsia="Calibri" w:hAnsi="Calibri" w:cs="Calibri"/>
          <w:color w:val="000000"/>
          <w:sz w:val="56"/>
          <w:szCs w:val="56"/>
          <w:u w:val="single"/>
        </w:rPr>
      </w:pPr>
      <w:r>
        <w:rPr>
          <w:rFonts w:ascii="Calibri" w:eastAsia="Calibri" w:hAnsi="Calibri" w:cs="Calibri"/>
          <w:color w:val="000000"/>
          <w:sz w:val="56"/>
          <w:szCs w:val="56"/>
          <w:u w:val="single"/>
        </w:rPr>
        <w:lastRenderedPageBreak/>
        <w:t>Facilities</w:t>
      </w:r>
    </w:p>
    <w:p w14:paraId="65C0E25C"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Ysgol Bryn Pennant is set in spacious grounds and we have a secure outdoor learning area which is used daily by our Foundation Phase children.  Our older children have access to an all-weather pitch, and extensive playing fields. </w:t>
      </w:r>
    </w:p>
    <w:p w14:paraId="33B8C129" w14:textId="77777777" w:rsidR="00394307" w:rsidRDefault="00394307">
      <w:pPr>
        <w:pBdr>
          <w:top w:val="nil"/>
          <w:left w:val="nil"/>
          <w:bottom w:val="nil"/>
          <w:right w:val="nil"/>
          <w:between w:val="nil"/>
        </w:pBdr>
        <w:spacing w:after="0"/>
        <w:jc w:val="both"/>
        <w:rPr>
          <w:rFonts w:ascii="Calibri" w:eastAsia="Calibri" w:hAnsi="Calibri" w:cs="Calibri"/>
          <w:color w:val="000000"/>
          <w:sz w:val="32"/>
          <w:szCs w:val="32"/>
        </w:rPr>
      </w:pPr>
    </w:p>
    <w:p w14:paraId="51D6FE49"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The school has a large hall and stage and a separate hall for dining. Our classrooms are generously sized and are light and airy.  </w:t>
      </w:r>
    </w:p>
    <w:p w14:paraId="3FE61FCB" w14:textId="77777777" w:rsidR="00394307" w:rsidRDefault="00394307">
      <w:pPr>
        <w:pBdr>
          <w:top w:val="nil"/>
          <w:left w:val="nil"/>
          <w:bottom w:val="nil"/>
          <w:right w:val="nil"/>
          <w:between w:val="nil"/>
        </w:pBdr>
        <w:spacing w:after="0"/>
        <w:jc w:val="both"/>
        <w:rPr>
          <w:rFonts w:ascii="Calibri" w:eastAsia="Calibri" w:hAnsi="Calibri" w:cs="Calibri"/>
          <w:color w:val="000000"/>
          <w:sz w:val="32"/>
          <w:szCs w:val="32"/>
        </w:rPr>
      </w:pPr>
    </w:p>
    <w:p w14:paraId="7A5E9073"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Our toilet facilities were refurbished in 2013.  </w:t>
      </w:r>
    </w:p>
    <w:p w14:paraId="18D88696"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They comprise of: </w:t>
      </w:r>
      <w:r>
        <w:rPr>
          <w:rFonts w:ascii="Calibri" w:eastAsia="Calibri" w:hAnsi="Calibri" w:cs="Calibri"/>
          <w:color w:val="000000"/>
          <w:sz w:val="32"/>
          <w:szCs w:val="32"/>
        </w:rPr>
        <w:tab/>
      </w:r>
      <w:r>
        <w:rPr>
          <w:rFonts w:ascii="Calibri" w:eastAsia="Calibri" w:hAnsi="Calibri" w:cs="Calibri"/>
          <w:color w:val="000000"/>
          <w:sz w:val="32"/>
          <w:szCs w:val="32"/>
        </w:rPr>
        <w:tab/>
        <w:t>4 toilets for Early Years Children</w:t>
      </w:r>
    </w:p>
    <w:p w14:paraId="45AFF73E"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 xml:space="preserve">5 toilets for the Foundation Phase </w:t>
      </w:r>
    </w:p>
    <w:p w14:paraId="0AACDBB2"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4 toilets for Key Stage Two Girls</w:t>
      </w:r>
    </w:p>
    <w:p w14:paraId="2474EACC"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2 toilets/1 urinal for Key Stage Two Boys</w:t>
      </w:r>
    </w:p>
    <w:p w14:paraId="34605140"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1 toilet has wheelchair access</w:t>
      </w:r>
    </w:p>
    <w:p w14:paraId="6E19E67A" w14:textId="77777777" w:rsidR="00394307" w:rsidRDefault="002C7610">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Hand washing facilities are available with each block of toilets. </w:t>
      </w:r>
    </w:p>
    <w:p w14:paraId="72ABDB8A" w14:textId="77777777" w:rsidR="00394307" w:rsidRDefault="00394307">
      <w:pPr>
        <w:pBdr>
          <w:top w:val="nil"/>
          <w:left w:val="nil"/>
          <w:bottom w:val="nil"/>
          <w:right w:val="nil"/>
          <w:between w:val="nil"/>
        </w:pBdr>
        <w:spacing w:after="0" w:line="360" w:lineRule="auto"/>
        <w:jc w:val="both"/>
        <w:rPr>
          <w:rFonts w:ascii="Calibri" w:eastAsia="Calibri" w:hAnsi="Calibri" w:cs="Calibri"/>
          <w:color w:val="000000"/>
          <w:sz w:val="56"/>
          <w:szCs w:val="56"/>
          <w:u w:val="single"/>
        </w:rPr>
      </w:pPr>
    </w:p>
    <w:p w14:paraId="46123BD6" w14:textId="77777777" w:rsidR="00394307" w:rsidRDefault="002C7610">
      <w:pPr>
        <w:pBdr>
          <w:top w:val="nil"/>
          <w:left w:val="nil"/>
          <w:bottom w:val="nil"/>
          <w:right w:val="nil"/>
          <w:between w:val="nil"/>
        </w:pBdr>
        <w:spacing w:after="0" w:line="360" w:lineRule="auto"/>
        <w:jc w:val="both"/>
        <w:rPr>
          <w:rFonts w:ascii="Calibri" w:eastAsia="Calibri" w:hAnsi="Calibri" w:cs="Calibri"/>
          <w:color w:val="000000"/>
          <w:sz w:val="56"/>
          <w:szCs w:val="56"/>
        </w:rPr>
      </w:pPr>
      <w:r>
        <w:rPr>
          <w:rFonts w:ascii="Calibri" w:eastAsia="Calibri" w:hAnsi="Calibri" w:cs="Calibri"/>
          <w:color w:val="000000"/>
          <w:sz w:val="56"/>
          <w:szCs w:val="56"/>
          <w:u w:val="single"/>
        </w:rPr>
        <w:t>Safeguarding &amp; School Security</w:t>
      </w:r>
    </w:p>
    <w:p w14:paraId="448E6093" w14:textId="77777777" w:rsidR="00394307" w:rsidRDefault="002C7610">
      <w:pPr>
        <w:tabs>
          <w:tab w:val="left" w:pos="3420"/>
        </w:tabs>
        <w:spacing w:line="360" w:lineRule="auto"/>
        <w:rPr>
          <w:rFonts w:ascii="Calibri" w:eastAsia="Calibri" w:hAnsi="Calibri" w:cs="Calibri"/>
          <w:sz w:val="32"/>
          <w:szCs w:val="32"/>
        </w:rPr>
      </w:pPr>
      <w:r>
        <w:rPr>
          <w:rFonts w:ascii="Calibri" w:eastAsia="Calibri" w:hAnsi="Calibri" w:cs="Calibri"/>
          <w:sz w:val="32"/>
          <w:szCs w:val="32"/>
        </w:rPr>
        <w:t xml:space="preserve">The safety and wellbeing of the children in our school is always our highest priority.  </w:t>
      </w:r>
    </w:p>
    <w:p w14:paraId="251BCD75"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The school building and pedestrian access to the school grounds are secured at the start of each school day before registration commences. </w:t>
      </w:r>
    </w:p>
    <w:p w14:paraId="36A5C41E"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lastRenderedPageBreak/>
        <w:t xml:space="preserve">Visitors are required to ring the doorbell at the main entrance, sign in on the ipad and wear a visitors badge before proceeding into the building.  Visitors must also sign out when leaving.  </w:t>
      </w:r>
    </w:p>
    <w:p w14:paraId="106178BC"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New boundary fences are now in place to ensure that children are safe throughout the school day and when using the outdoor classroom areas or the playground. </w:t>
      </w:r>
    </w:p>
    <w:p w14:paraId="066182DE"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Children from Early Years to Year 2 are not permitted to leave the school unaccompanied and must be collected by a responsible adult at the end of the school day. </w:t>
      </w:r>
    </w:p>
    <w:p w14:paraId="65E62576"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Parents are also welcome to collect their children from Year 3 upwards however, these children are allowed to walk home at the end of the school day if their parents so wish. </w:t>
      </w:r>
    </w:p>
    <w:p w14:paraId="4937FD27"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Children who travel on the school bus to Rhewl will be accompanied to the bus by a member of staff.  We ask that these children are met by a parent when they get off the bus in Rhewl.</w:t>
      </w:r>
    </w:p>
    <w:p w14:paraId="4DD443F5" w14:textId="77777777" w:rsidR="00394307" w:rsidRDefault="00394307">
      <w:pPr>
        <w:tabs>
          <w:tab w:val="left" w:pos="3420"/>
        </w:tabs>
        <w:rPr>
          <w:rFonts w:ascii="SassoonPrimaryType" w:eastAsia="SassoonPrimaryType" w:hAnsi="SassoonPrimaryType" w:cs="SassoonPrimaryType"/>
          <w:sz w:val="32"/>
          <w:szCs w:val="32"/>
        </w:rPr>
      </w:pPr>
    </w:p>
    <w:tbl>
      <w:tblPr>
        <w:tblStyle w:val="a2"/>
        <w:tblW w:w="9555" w:type="dxa"/>
        <w:tblInd w:w="-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3870"/>
        <w:gridCol w:w="5685"/>
      </w:tblGrid>
      <w:tr w:rsidR="00394307" w14:paraId="2685B171" w14:textId="77777777">
        <w:tc>
          <w:tcPr>
            <w:tcW w:w="9555" w:type="dxa"/>
            <w:gridSpan w:val="2"/>
            <w:shd w:val="clear" w:color="auto" w:fill="C9DAF8"/>
          </w:tcPr>
          <w:p w14:paraId="633FED76" w14:textId="77777777" w:rsidR="00394307" w:rsidRDefault="002C7610">
            <w:pPr>
              <w:tabs>
                <w:tab w:val="left" w:pos="3420"/>
              </w:tabs>
              <w:jc w:val="center"/>
              <w:rPr>
                <w:rFonts w:ascii="Calibri" w:eastAsia="Calibri" w:hAnsi="Calibri" w:cs="Calibri"/>
                <w:sz w:val="32"/>
                <w:szCs w:val="32"/>
              </w:rPr>
            </w:pPr>
            <w:r>
              <w:rPr>
                <w:rFonts w:ascii="Calibri" w:eastAsia="Calibri" w:hAnsi="Calibri" w:cs="Calibri"/>
                <w:sz w:val="32"/>
                <w:szCs w:val="32"/>
              </w:rPr>
              <w:t>School Times</w:t>
            </w:r>
          </w:p>
        </w:tc>
      </w:tr>
      <w:tr w:rsidR="00394307" w14:paraId="75E796CA" w14:textId="77777777">
        <w:tc>
          <w:tcPr>
            <w:tcW w:w="3870" w:type="dxa"/>
          </w:tcPr>
          <w:p w14:paraId="71F5134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Nursery/E.E. children</w:t>
            </w:r>
          </w:p>
        </w:tc>
        <w:tc>
          <w:tcPr>
            <w:tcW w:w="5685" w:type="dxa"/>
          </w:tcPr>
          <w:p w14:paraId="61F10206"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8.55am – 11.30am</w:t>
            </w:r>
          </w:p>
        </w:tc>
      </w:tr>
      <w:tr w:rsidR="00394307" w14:paraId="3BA3934D" w14:textId="77777777">
        <w:tc>
          <w:tcPr>
            <w:tcW w:w="3870" w:type="dxa"/>
          </w:tcPr>
          <w:p w14:paraId="5090B1D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All other classes</w:t>
            </w:r>
          </w:p>
        </w:tc>
        <w:tc>
          <w:tcPr>
            <w:tcW w:w="5685" w:type="dxa"/>
          </w:tcPr>
          <w:p w14:paraId="5A02E1F6"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8.55am – 3.20 p.m.</w:t>
            </w:r>
          </w:p>
        </w:tc>
      </w:tr>
    </w:tbl>
    <w:p w14:paraId="4FE8C3F1" w14:textId="77777777" w:rsidR="008C7C67" w:rsidRDefault="008C7C67" w:rsidP="008C7C67">
      <w:pPr>
        <w:tabs>
          <w:tab w:val="left" w:pos="3420"/>
        </w:tabs>
        <w:rPr>
          <w:rFonts w:ascii="Calibri" w:eastAsia="Calibri" w:hAnsi="Calibri" w:cs="Calibri"/>
          <w:sz w:val="56"/>
          <w:szCs w:val="56"/>
          <w:u w:val="single"/>
        </w:rPr>
      </w:pPr>
    </w:p>
    <w:p w14:paraId="5410DAF2" w14:textId="77777777" w:rsidR="008C7C67" w:rsidRDefault="008C7C67" w:rsidP="008C7C67">
      <w:pPr>
        <w:tabs>
          <w:tab w:val="left" w:pos="3420"/>
        </w:tabs>
        <w:rPr>
          <w:rFonts w:ascii="Calibri" w:eastAsia="Calibri" w:hAnsi="Calibri" w:cs="Calibri"/>
          <w:sz w:val="56"/>
          <w:szCs w:val="56"/>
          <w:u w:val="single"/>
        </w:rPr>
      </w:pPr>
    </w:p>
    <w:p w14:paraId="612E51BF" w14:textId="77777777" w:rsidR="008C7C67" w:rsidRDefault="008C7C67" w:rsidP="008C7C67">
      <w:pPr>
        <w:tabs>
          <w:tab w:val="left" w:pos="3420"/>
        </w:tabs>
        <w:rPr>
          <w:rFonts w:ascii="Calibri" w:eastAsia="Calibri" w:hAnsi="Calibri" w:cs="Calibri"/>
          <w:sz w:val="56"/>
          <w:szCs w:val="56"/>
          <w:u w:val="single"/>
        </w:rPr>
      </w:pPr>
    </w:p>
    <w:p w14:paraId="45E164C8" w14:textId="77777777" w:rsidR="008C7C67" w:rsidRDefault="008C7C67" w:rsidP="008C7C67">
      <w:pPr>
        <w:tabs>
          <w:tab w:val="left" w:pos="3420"/>
        </w:tabs>
        <w:rPr>
          <w:rFonts w:ascii="Calibri" w:eastAsia="Calibri" w:hAnsi="Calibri" w:cs="Calibri"/>
          <w:sz w:val="56"/>
          <w:szCs w:val="56"/>
          <w:u w:val="single"/>
        </w:rPr>
      </w:pPr>
    </w:p>
    <w:p w14:paraId="1077C309" w14:textId="792CC729" w:rsidR="008C7C67" w:rsidRDefault="002C7610" w:rsidP="008C7C67">
      <w:pPr>
        <w:tabs>
          <w:tab w:val="left" w:pos="3420"/>
        </w:tabs>
        <w:rPr>
          <w:rFonts w:ascii="Calibri" w:eastAsia="Calibri" w:hAnsi="Calibri" w:cs="Calibri"/>
          <w:sz w:val="32"/>
          <w:szCs w:val="32"/>
        </w:rPr>
      </w:pPr>
      <w:r>
        <w:rPr>
          <w:rFonts w:ascii="Calibri" w:eastAsia="Calibri" w:hAnsi="Calibri" w:cs="Calibri"/>
          <w:sz w:val="56"/>
          <w:szCs w:val="56"/>
          <w:u w:val="single"/>
        </w:rPr>
        <w:lastRenderedPageBreak/>
        <w:t>Key People/Contacts:</w:t>
      </w:r>
      <w:r w:rsidR="008C7C67" w:rsidRPr="008C7C67">
        <w:rPr>
          <w:rFonts w:ascii="Calibri" w:eastAsia="Calibri" w:hAnsi="Calibri" w:cs="Calibri"/>
          <w:sz w:val="32"/>
          <w:szCs w:val="32"/>
        </w:rPr>
        <w:t xml:space="preserve"> </w:t>
      </w:r>
    </w:p>
    <w:p w14:paraId="6AAD981A" w14:textId="5D81FAD2" w:rsidR="008C7C67" w:rsidRDefault="008C7C67" w:rsidP="008C7C67">
      <w:pPr>
        <w:tabs>
          <w:tab w:val="left" w:pos="3420"/>
        </w:tabs>
        <w:rPr>
          <w:rFonts w:ascii="Calibri" w:eastAsia="Calibri" w:hAnsi="Calibri" w:cs="Calibri"/>
          <w:sz w:val="32"/>
          <w:szCs w:val="32"/>
        </w:rPr>
      </w:pPr>
      <w:r>
        <w:rPr>
          <w:rFonts w:ascii="Calibri" w:eastAsia="Calibri" w:hAnsi="Calibri" w:cs="Calibri"/>
          <w:sz w:val="32"/>
          <w:szCs w:val="32"/>
        </w:rPr>
        <w:t>We place a high emphasis on e-safety and aim to prepare children to be effective and safe digital citizens.</w:t>
      </w:r>
    </w:p>
    <w:p w14:paraId="20B120A6" w14:textId="77777777" w:rsidR="008C7C67" w:rsidRDefault="008C7C67" w:rsidP="008C7C67">
      <w:pPr>
        <w:tabs>
          <w:tab w:val="left" w:pos="3420"/>
        </w:tabs>
        <w:rPr>
          <w:rFonts w:ascii="Calibri" w:eastAsia="Calibri" w:hAnsi="Calibri" w:cs="Calibri"/>
          <w:sz w:val="32"/>
          <w:szCs w:val="32"/>
        </w:rPr>
      </w:pPr>
      <w:r>
        <w:rPr>
          <w:rFonts w:ascii="Calibri" w:eastAsia="Calibri" w:hAnsi="Calibri" w:cs="Calibri"/>
          <w:sz w:val="32"/>
          <w:szCs w:val="32"/>
        </w:rPr>
        <w:t xml:space="preserve">Staff follow Local Authority advice when they consider a child to be at risk in any way.  </w:t>
      </w:r>
    </w:p>
    <w:p w14:paraId="463E35CE" w14:textId="77777777" w:rsidR="008C7C67" w:rsidRDefault="008C7C67" w:rsidP="008C7C67">
      <w:pPr>
        <w:tabs>
          <w:tab w:val="left" w:pos="3420"/>
        </w:tabs>
        <w:rPr>
          <w:rFonts w:ascii="Calibri" w:eastAsia="Calibri" w:hAnsi="Calibri" w:cs="Calibri"/>
          <w:sz w:val="32"/>
          <w:szCs w:val="32"/>
        </w:rPr>
      </w:pPr>
      <w:r>
        <w:rPr>
          <w:rFonts w:ascii="Calibri" w:eastAsia="Calibri" w:hAnsi="Calibri" w:cs="Calibri"/>
          <w:sz w:val="32"/>
          <w:szCs w:val="32"/>
        </w:rPr>
        <w:t xml:space="preserve">Our Safeguarding Policy and Health and Safety Policy may be viewed on request. </w:t>
      </w:r>
    </w:p>
    <w:p w14:paraId="6BD1EC3E" w14:textId="5BA2EDD6" w:rsidR="00394307" w:rsidRDefault="00394307">
      <w:pPr>
        <w:tabs>
          <w:tab w:val="left" w:pos="3420"/>
        </w:tabs>
        <w:rPr>
          <w:rFonts w:ascii="Calibri" w:eastAsia="Calibri" w:hAnsi="Calibri" w:cs="Calibri"/>
          <w:sz w:val="56"/>
          <w:szCs w:val="56"/>
          <w:u w:val="single"/>
        </w:rPr>
      </w:pPr>
    </w:p>
    <w:p w14:paraId="6F60F198"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The Designated Person for child protection at Ysgol Bryn Pennant is:</w:t>
      </w:r>
    </w:p>
    <w:p w14:paraId="752143C9"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Miss D. A. Wood, Headteacher</w:t>
      </w:r>
    </w:p>
    <w:p w14:paraId="183261B2"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The Deputy Designated Person for child protection at Ysgol Bryn Pennant is:</w:t>
      </w:r>
    </w:p>
    <w:p w14:paraId="5FDA9DE3"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Mrs L. Roberts, A.L.N.Co.</w:t>
      </w:r>
    </w:p>
    <w:p w14:paraId="60E7FE7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The Nominated Governor for child protection at Ysgol Bryn Pennant is:</w:t>
      </w:r>
    </w:p>
    <w:p w14:paraId="3F19A50C"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Mr. M. Lewis-Jones, Chair of Governors</w:t>
      </w:r>
    </w:p>
    <w:p w14:paraId="55DD8F5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The Flintshire County Council Lead Officer for Safeguarding in Education is:</w:t>
      </w:r>
    </w:p>
    <w:p w14:paraId="2FD07EC8"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Mrs Vicky Barlow.  Contact number: 01352 752121</w:t>
      </w:r>
    </w:p>
    <w:p w14:paraId="6C9C7C65"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Flintshire County Council’s Children’s Services can be contacted as follows:</w:t>
      </w:r>
    </w:p>
    <w:p w14:paraId="4A5D224E"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Duty and Assessment Team.  Contact number: 01352 701000</w:t>
      </w:r>
    </w:p>
    <w:p w14:paraId="71F9EEAA"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Out of Hours phone number (Duty Social Worker):</w:t>
      </w:r>
    </w:p>
    <w:p w14:paraId="1C45D1EB"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0845 053 3116</w:t>
      </w:r>
    </w:p>
    <w:p w14:paraId="3D92D60D"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Attendance</w:t>
      </w:r>
    </w:p>
    <w:p w14:paraId="452A749C"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Regular attendance at school is key to a child’s educational success and well-being.  Attendance is monitored by the Headteacher and by the Local Authority.</w:t>
      </w:r>
    </w:p>
    <w:p w14:paraId="08C84DE1"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The importance of punctual and regular school attendance cannot be over-emphasised.  Late arrival can be upsetting to a child and be disruptive for the rest of the class.</w:t>
      </w:r>
    </w:p>
    <w:p w14:paraId="076075FA"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Please notify the school, as soon as possible, either by phone or email if:</w:t>
      </w:r>
    </w:p>
    <w:p w14:paraId="1A9AA501" w14:textId="77777777" w:rsidR="00394307" w:rsidRDefault="002C7610">
      <w:pPr>
        <w:numPr>
          <w:ilvl w:val="0"/>
          <w:numId w:val="2"/>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Your child is absent from school.</w:t>
      </w:r>
    </w:p>
    <w:p w14:paraId="39B8DF25" w14:textId="77777777" w:rsidR="00394307" w:rsidRDefault="002C7610">
      <w:pPr>
        <w:numPr>
          <w:ilvl w:val="0"/>
          <w:numId w:val="2"/>
        </w:numPr>
        <w:pBdr>
          <w:top w:val="nil"/>
          <w:left w:val="nil"/>
          <w:bottom w:val="nil"/>
          <w:right w:val="nil"/>
          <w:between w:val="nil"/>
        </w:pBdr>
        <w:tabs>
          <w:tab w:val="left" w:pos="3420"/>
        </w:tabs>
        <w:rPr>
          <w:rFonts w:ascii="Calibri" w:eastAsia="Calibri" w:hAnsi="Calibri" w:cs="Calibri"/>
          <w:color w:val="000000"/>
          <w:sz w:val="32"/>
          <w:szCs w:val="32"/>
        </w:rPr>
      </w:pPr>
      <w:r>
        <w:rPr>
          <w:rFonts w:ascii="Calibri" w:eastAsia="Calibri" w:hAnsi="Calibri" w:cs="Calibri"/>
          <w:color w:val="000000"/>
          <w:sz w:val="32"/>
          <w:szCs w:val="32"/>
        </w:rPr>
        <w:t xml:space="preserve">Your child needs to be collected from the school premises during the school day for any reason. </w:t>
      </w:r>
    </w:p>
    <w:p w14:paraId="045568BC"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Applications for holidays of up to ten days during term time can be considered by the Headteacher.  A holiday form can be requested from the school office. A child’s previous attendance record is taken into consideration before any holiday leave is authorised.  </w:t>
      </w:r>
    </w:p>
    <w:p w14:paraId="5B9FA30D"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We provide details of each child’s attendance from the previous term at the beginning of each new term.  Attendance levels are colour coded in a letter which also serve as reminders to parents of the importance of good attendance.</w:t>
      </w:r>
    </w:p>
    <w:p w14:paraId="163F10C0"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We have introduced ‘Attendance Passports’ which outline each child’s attendance in every calendar month throughout the school year.</w:t>
      </w:r>
    </w:p>
    <w:p w14:paraId="0C72663A"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Attendance Data</w:t>
      </w:r>
    </w:p>
    <w:p w14:paraId="1BC875B2"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actively monitor the attendance of all children as we believe good attendance is an important key to success.  The Welsh Government now </w:t>
      </w:r>
      <w:r>
        <w:rPr>
          <w:rFonts w:ascii="Calibri" w:eastAsia="Calibri" w:hAnsi="Calibri" w:cs="Calibri"/>
          <w:sz w:val="32"/>
          <w:szCs w:val="32"/>
        </w:rPr>
        <w:lastRenderedPageBreak/>
        <w:t xml:space="preserve">consider children with under 90% attendance to be persistent absentees. Our Governing Body set our attendance target for the academic year in the Autumn Term.  </w:t>
      </w:r>
    </w:p>
    <w:p w14:paraId="7457F119" w14:textId="77777777" w:rsidR="00394307" w:rsidRDefault="002C7610">
      <w:pPr>
        <w:tabs>
          <w:tab w:val="left" w:pos="0"/>
        </w:tabs>
        <w:rPr>
          <w:rFonts w:ascii="Calibri" w:eastAsia="Calibri" w:hAnsi="Calibri" w:cs="Calibri"/>
          <w:sz w:val="44"/>
          <w:szCs w:val="44"/>
          <w:u w:val="single"/>
        </w:rPr>
      </w:pPr>
      <w:r>
        <w:rPr>
          <w:rFonts w:ascii="Calibri" w:eastAsia="Calibri" w:hAnsi="Calibri" w:cs="Calibri"/>
          <w:sz w:val="56"/>
          <w:szCs w:val="56"/>
          <w:u w:val="single"/>
        </w:rPr>
        <w:t>Additional Learning Needs</w:t>
      </w:r>
    </w:p>
    <w:p w14:paraId="6CC93833"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At Ysgol Bryn Pennant we recognise that all children are unique and develop their skills in different ways and with differing pace.  Every child’s progress is monitored closely.  If a child is identified as requiring additional support appropriate provision is put in place promptly.  There are times when this will happen in a classroom context, there are also times when support is offered in small-group settings.     </w:t>
      </w:r>
    </w:p>
    <w:p w14:paraId="7E7E00EC" w14:textId="2D45E295"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All Additional Learning Needs support at Ysgol Bryn Pennant is delivered in line with the Welsh Government Statutory Guidance.  The </w:t>
      </w:r>
      <w:r w:rsidR="00EE5098">
        <w:rPr>
          <w:rFonts w:ascii="Calibri" w:eastAsia="Calibri" w:hAnsi="Calibri" w:cs="Calibri"/>
          <w:sz w:val="32"/>
          <w:szCs w:val="32"/>
        </w:rPr>
        <w:t xml:space="preserve">of the new ALN Code </w:t>
      </w:r>
      <w:r>
        <w:rPr>
          <w:rFonts w:ascii="Calibri" w:eastAsia="Calibri" w:hAnsi="Calibri" w:cs="Calibri"/>
          <w:sz w:val="32"/>
          <w:szCs w:val="32"/>
        </w:rPr>
        <w:t>place</w:t>
      </w:r>
      <w:r w:rsidR="00EE5098">
        <w:rPr>
          <w:rFonts w:ascii="Calibri" w:eastAsia="Calibri" w:hAnsi="Calibri" w:cs="Calibri"/>
          <w:sz w:val="32"/>
          <w:szCs w:val="32"/>
        </w:rPr>
        <w:t>s</w:t>
      </w:r>
      <w:r>
        <w:rPr>
          <w:rFonts w:ascii="Calibri" w:eastAsia="Calibri" w:hAnsi="Calibri" w:cs="Calibri"/>
          <w:sz w:val="32"/>
          <w:szCs w:val="32"/>
        </w:rPr>
        <w:t xml:space="preserve"> the learner, and their family, at the heart of the process and we will work closely with parents to ensure the best possible outcomes for their children.</w:t>
      </w:r>
    </w:p>
    <w:p w14:paraId="42F65C70" w14:textId="388D12B5"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Children who are looked after by the local authority (</w:t>
      </w:r>
      <w:r w:rsidR="00EE5098">
        <w:rPr>
          <w:rFonts w:ascii="Calibri" w:eastAsia="Calibri" w:hAnsi="Calibri" w:cs="Calibri"/>
          <w:sz w:val="32"/>
          <w:szCs w:val="32"/>
        </w:rPr>
        <w:t>CLA</w:t>
      </w:r>
      <w:r>
        <w:rPr>
          <w:rFonts w:ascii="Calibri" w:eastAsia="Calibri" w:hAnsi="Calibri" w:cs="Calibri"/>
          <w:sz w:val="32"/>
          <w:szCs w:val="32"/>
        </w:rPr>
        <w:t xml:space="preserve"> Pupils) are supported by our </w:t>
      </w:r>
      <w:r w:rsidR="00EE5098">
        <w:rPr>
          <w:rFonts w:ascii="Calibri" w:eastAsia="Calibri" w:hAnsi="Calibri" w:cs="Calibri"/>
          <w:sz w:val="32"/>
          <w:szCs w:val="32"/>
        </w:rPr>
        <w:t>CLA</w:t>
      </w:r>
      <w:r>
        <w:rPr>
          <w:rFonts w:ascii="Calibri" w:eastAsia="Calibri" w:hAnsi="Calibri" w:cs="Calibri"/>
          <w:sz w:val="32"/>
          <w:szCs w:val="32"/>
        </w:rPr>
        <w:t xml:space="preserve"> coordinator, who works closely with the child or children, foster parents, and children’s services to secure positive outcomes for those concerned. </w:t>
      </w:r>
    </w:p>
    <w:p w14:paraId="00451486"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More information about Additional Learning Needs provision is available Mrs L.Roberts, our A.L.N.Co.</w:t>
      </w:r>
    </w:p>
    <w:p w14:paraId="7531185E" w14:textId="77777777" w:rsidR="00394307" w:rsidRDefault="002C7610">
      <w:pPr>
        <w:tabs>
          <w:tab w:val="left" w:pos="3420"/>
        </w:tabs>
        <w:rPr>
          <w:rFonts w:ascii="Calibri" w:eastAsia="Calibri" w:hAnsi="Calibri" w:cs="Calibri"/>
          <w:sz w:val="44"/>
          <w:szCs w:val="44"/>
          <w:u w:val="single"/>
        </w:rPr>
      </w:pPr>
      <w:r>
        <w:rPr>
          <w:rFonts w:ascii="Calibri" w:eastAsia="Calibri" w:hAnsi="Calibri" w:cs="Calibri"/>
          <w:sz w:val="56"/>
          <w:szCs w:val="56"/>
          <w:u w:val="single"/>
        </w:rPr>
        <w:t>More Able and Talented Pupils</w:t>
      </w:r>
    </w:p>
    <w:p w14:paraId="7780B71F"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Children who are more able and talented are offered appropriate challenge and stimulation to ensure they make the greatest possible </w:t>
      </w:r>
      <w:r>
        <w:rPr>
          <w:rFonts w:ascii="Calibri" w:eastAsia="Calibri" w:hAnsi="Calibri" w:cs="Calibri"/>
          <w:sz w:val="32"/>
          <w:szCs w:val="32"/>
        </w:rPr>
        <w:lastRenderedPageBreak/>
        <w:t xml:space="preserve">progress.  This happens both within the classroom, and in smaller group settings. </w:t>
      </w:r>
    </w:p>
    <w:p w14:paraId="1FFE1AEC" w14:textId="77777777" w:rsidR="00394307" w:rsidRDefault="00394307">
      <w:pPr>
        <w:tabs>
          <w:tab w:val="left" w:pos="3420"/>
        </w:tabs>
        <w:rPr>
          <w:rFonts w:ascii="SassoonPrimaryType" w:eastAsia="SassoonPrimaryType" w:hAnsi="SassoonPrimaryType" w:cs="SassoonPrimaryType"/>
          <w:sz w:val="44"/>
          <w:szCs w:val="44"/>
          <w:u w:val="single"/>
        </w:rPr>
      </w:pPr>
    </w:p>
    <w:p w14:paraId="725B908B" w14:textId="77777777" w:rsidR="00394307" w:rsidRDefault="002C7610">
      <w:pPr>
        <w:tabs>
          <w:tab w:val="left" w:pos="3420"/>
        </w:tabs>
        <w:rPr>
          <w:rFonts w:ascii="Calibri" w:eastAsia="Calibri" w:hAnsi="Calibri" w:cs="Calibri"/>
          <w:sz w:val="44"/>
          <w:szCs w:val="44"/>
        </w:rPr>
      </w:pPr>
      <w:r>
        <w:rPr>
          <w:rFonts w:ascii="Calibri" w:eastAsia="Calibri" w:hAnsi="Calibri" w:cs="Calibri"/>
          <w:sz w:val="56"/>
          <w:szCs w:val="56"/>
          <w:u w:val="single"/>
        </w:rPr>
        <w:t>Relationships and Sexuality Education</w:t>
      </w:r>
    </w:p>
    <w:p w14:paraId="3DC52945"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Relationships and Sexuality Education (RSE) is part of the Personal, Social and Health Education in our school.  We participate in Flintshire County Council’s ‘Healthy School’s Scheme’ which promotes all aspects of health education.</w:t>
      </w:r>
    </w:p>
    <w:p w14:paraId="4FCD10CF"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focus on supporting children’s physical, moral and emotional development.  </w:t>
      </w:r>
    </w:p>
    <w:p w14:paraId="090ABFC0"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Sex Education in Ysgol Bryn Pennant is about understanding the importance of stable and loving relationships that focus on respect, love, and care.  Content is delivered by the class teacher in accordance with The Curriculum for Wales Relationships and Sexuality Education Code.</w:t>
      </w:r>
    </w:p>
    <w:p w14:paraId="7C6AE776" w14:textId="77777777" w:rsidR="00394307" w:rsidRDefault="002C7610">
      <w:pPr>
        <w:tabs>
          <w:tab w:val="left" w:pos="3420"/>
        </w:tabs>
        <w:rPr>
          <w:rFonts w:ascii="Calibri" w:eastAsia="Calibri" w:hAnsi="Calibri" w:cs="Calibri"/>
          <w:sz w:val="32"/>
          <w:szCs w:val="32"/>
        </w:rPr>
      </w:pPr>
      <w:r>
        <w:rPr>
          <w:rFonts w:ascii="Calibri" w:eastAsia="Calibri" w:hAnsi="Calibri" w:cs="Calibri"/>
          <w:color w:val="000000"/>
          <w:sz w:val="32"/>
          <w:szCs w:val="32"/>
          <w:highlight w:val="white"/>
        </w:rPr>
        <w:t>Since September 2022, a new law made it a requirement that all primary age children study relationships education and there is no longer an option for parents to withdraw their children from these lessons.</w:t>
      </w:r>
    </w:p>
    <w:p w14:paraId="2C3E9B58"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We encourage parents and carers to discuss the provision for Sex and Relationships Education with their child’s class teacher.</w:t>
      </w:r>
    </w:p>
    <w:p w14:paraId="78DA5402"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Equal Opportunities</w:t>
      </w:r>
    </w:p>
    <w:p w14:paraId="6AD5D725"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It is essential that every child has equal access to education.  Ysgol Bryn Pennant is committed to promoting equality of opportunity as outlined in the school’s Equal Opportunities Policy.  </w:t>
      </w:r>
    </w:p>
    <w:p w14:paraId="28ABA18D" w14:textId="77777777" w:rsidR="00394307" w:rsidRDefault="002C7610">
      <w:pPr>
        <w:rPr>
          <w:rFonts w:ascii="SassoonPrimaryType" w:eastAsia="SassoonPrimaryType" w:hAnsi="SassoonPrimaryType" w:cs="SassoonPrimaryType"/>
          <w:sz w:val="32"/>
          <w:szCs w:val="32"/>
        </w:rPr>
      </w:pPr>
      <w:r>
        <w:rPr>
          <w:rFonts w:ascii="Calibri" w:eastAsia="Calibri" w:hAnsi="Calibri" w:cs="Calibri"/>
          <w:sz w:val="32"/>
          <w:szCs w:val="32"/>
        </w:rPr>
        <w:lastRenderedPageBreak/>
        <w:t>We recognise, and celebrate, the differences amongst all our children and members of staff.</w:t>
      </w:r>
      <w:r>
        <w:rPr>
          <w:rFonts w:ascii="SassoonPrimaryType" w:eastAsia="SassoonPrimaryType" w:hAnsi="SassoonPrimaryType" w:cs="SassoonPrimaryType"/>
          <w:sz w:val="32"/>
          <w:szCs w:val="32"/>
        </w:rPr>
        <w:t xml:space="preserve">  </w:t>
      </w:r>
    </w:p>
    <w:p w14:paraId="5B61627B" w14:textId="77777777" w:rsidR="00394307" w:rsidRDefault="002C7610">
      <w:pPr>
        <w:rPr>
          <w:rFonts w:ascii="Calibri" w:eastAsia="Calibri" w:hAnsi="Calibri" w:cs="Calibri"/>
          <w:sz w:val="56"/>
          <w:szCs w:val="56"/>
          <w:u w:val="single"/>
        </w:rPr>
      </w:pPr>
      <w:r>
        <w:rPr>
          <w:rFonts w:ascii="Calibri" w:eastAsia="Calibri" w:hAnsi="Calibri" w:cs="Calibri"/>
          <w:sz w:val="56"/>
          <w:szCs w:val="56"/>
          <w:u w:val="single"/>
        </w:rPr>
        <w:t>Pupils With Disabilities</w:t>
      </w:r>
    </w:p>
    <w:p w14:paraId="420BF4BB" w14:textId="77777777" w:rsidR="00394307" w:rsidRDefault="002C7610">
      <w:pPr>
        <w:rPr>
          <w:rFonts w:ascii="Calibri" w:eastAsia="Calibri" w:hAnsi="Calibri" w:cs="Calibri"/>
          <w:sz w:val="32"/>
          <w:szCs w:val="32"/>
        </w:rPr>
      </w:pPr>
      <w:r>
        <w:rPr>
          <w:rFonts w:ascii="Calibri" w:eastAsia="Calibri" w:hAnsi="Calibri" w:cs="Calibri"/>
          <w:sz w:val="32"/>
          <w:szCs w:val="32"/>
        </w:rPr>
        <w:t xml:space="preserve">Our school can be entered by steps or ramps depending on need and we have toilet facilities which are accessible to wheelchair users.  We work with appropriate agencies to ensure we provide for the needs of all pupils, irrespective of any disability. </w:t>
      </w:r>
    </w:p>
    <w:p w14:paraId="5FB880EC"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Religion Values and Ethics (RVE) and Collective Worship</w:t>
      </w:r>
    </w:p>
    <w:p w14:paraId="4436D98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believe that Religious Education and regular assembly forms a vital part of our family community.  RSV forms part of the Humanities Area of Learning and Experience. Christianity forms a basis for this work.  Throughout the school, children are taught about a range of other faiths in a way which is meaningful to them.  Children gather daily in an act of collective worship.  </w:t>
      </w:r>
    </w:p>
    <w:p w14:paraId="0743797E"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Sharing Assembly is a celebration of children’s successes, whether these have been achieved in, or out of, school.  </w:t>
      </w:r>
    </w:p>
    <w:p w14:paraId="429896C3"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Homework</w:t>
      </w:r>
    </w:p>
    <w:p w14:paraId="72DC9552"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Full time children in Ysgol Bryn Pennant will be asked to complete weekly homework.  The majority of homework is provided through Seesaw or Google Classroom, to which all children have access.</w:t>
      </w:r>
    </w:p>
    <w:p w14:paraId="13596CDE"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lastRenderedPageBreak/>
        <w:t>Although not exclusively, there is a focus on weekly reading and spelling which supports and builds upon the learning which children receive in school.</w:t>
      </w:r>
    </w:p>
    <w:p w14:paraId="68B240B6"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Parents are asked to support their children with all homework set. </w:t>
      </w:r>
    </w:p>
    <w:p w14:paraId="19696B93"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Sporting Activities</w:t>
      </w:r>
    </w:p>
    <w:p w14:paraId="7C5097A0"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Our school is set in beautiful, extensive grounds.  We have a large playing field and all-weather pitch. </w:t>
      </w:r>
    </w:p>
    <w:p w14:paraId="3AD5E24A" w14:textId="77777777" w:rsidR="00394307" w:rsidRDefault="00394307">
      <w:pPr>
        <w:tabs>
          <w:tab w:val="left" w:pos="3420"/>
        </w:tabs>
        <w:rPr>
          <w:rFonts w:ascii="Calibri" w:eastAsia="Calibri" w:hAnsi="Calibri" w:cs="Calibri"/>
          <w:sz w:val="32"/>
          <w:szCs w:val="32"/>
        </w:rPr>
      </w:pPr>
    </w:p>
    <w:p w14:paraId="3A5712D1"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All children from Year Two upwards will have opportunities to participate in swimming lessons in Holywell Leisure Centre on a rota basis during the year.  These lessons are given by the Centre’s swimming coaches or a teacher from school.</w:t>
      </w:r>
    </w:p>
    <w:p w14:paraId="39799EEA"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Many of our sporting activities are supported by our teacher-led After School Clubs.  </w:t>
      </w:r>
    </w:p>
    <w:p w14:paraId="09D23953"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School Council</w:t>
      </w:r>
    </w:p>
    <w:p w14:paraId="60EDCF1C"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Our School Council is elected annually in the Autumn Term with each year group from Year 2 – 6 voting for their peers to represent them.</w:t>
      </w:r>
    </w:p>
    <w:p w14:paraId="1E2F5A96" w14:textId="01B053AE"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The School Council </w:t>
      </w:r>
      <w:r w:rsidR="00EE5098">
        <w:rPr>
          <w:rFonts w:ascii="Calibri" w:eastAsia="Calibri" w:hAnsi="Calibri" w:cs="Calibri"/>
          <w:sz w:val="32"/>
          <w:szCs w:val="32"/>
        </w:rPr>
        <w:t xml:space="preserve">are </w:t>
      </w:r>
      <w:r>
        <w:rPr>
          <w:rFonts w:ascii="Calibri" w:eastAsia="Calibri" w:hAnsi="Calibri" w:cs="Calibri"/>
          <w:sz w:val="32"/>
          <w:szCs w:val="32"/>
        </w:rPr>
        <w:t>an important pupil voice group</w:t>
      </w:r>
      <w:r w:rsidR="00EE5098">
        <w:rPr>
          <w:rFonts w:ascii="Calibri" w:eastAsia="Calibri" w:hAnsi="Calibri" w:cs="Calibri"/>
          <w:sz w:val="32"/>
          <w:szCs w:val="32"/>
        </w:rPr>
        <w:t xml:space="preserve">. </w:t>
      </w:r>
      <w:r>
        <w:rPr>
          <w:rFonts w:ascii="Calibri" w:eastAsia="Calibri" w:hAnsi="Calibri" w:cs="Calibri"/>
          <w:sz w:val="32"/>
          <w:szCs w:val="32"/>
        </w:rPr>
        <w:t xml:space="preserve">The </w:t>
      </w:r>
      <w:r w:rsidR="00EE5098">
        <w:rPr>
          <w:rFonts w:ascii="Calibri" w:eastAsia="Calibri" w:hAnsi="Calibri" w:cs="Calibri"/>
          <w:sz w:val="32"/>
          <w:szCs w:val="32"/>
        </w:rPr>
        <w:t>S</w:t>
      </w:r>
      <w:r>
        <w:rPr>
          <w:rFonts w:ascii="Calibri" w:eastAsia="Calibri" w:hAnsi="Calibri" w:cs="Calibri"/>
          <w:sz w:val="32"/>
          <w:szCs w:val="32"/>
        </w:rPr>
        <w:t xml:space="preserve">chool </w:t>
      </w:r>
      <w:r w:rsidR="00EE5098">
        <w:rPr>
          <w:rFonts w:ascii="Calibri" w:eastAsia="Calibri" w:hAnsi="Calibri" w:cs="Calibri"/>
          <w:sz w:val="32"/>
          <w:szCs w:val="32"/>
        </w:rPr>
        <w:t>C</w:t>
      </w:r>
      <w:r>
        <w:rPr>
          <w:rFonts w:ascii="Calibri" w:eastAsia="Calibri" w:hAnsi="Calibri" w:cs="Calibri"/>
          <w:sz w:val="32"/>
          <w:szCs w:val="32"/>
        </w:rPr>
        <w:t>ouncil enhance opportunities for all pupils and are asked to contribute to some of our school policies, particularly our behaviour code.  They organise fundraising events at different times throughout the year.</w:t>
      </w:r>
    </w:p>
    <w:p w14:paraId="19B2F82C"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Ethos</w:t>
      </w:r>
    </w:p>
    <w:p w14:paraId="01E774FF"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lastRenderedPageBreak/>
        <w:t>We believe that a happy, caring environment is crucial if children are to develop and reach their full potential.  Every member of staff has a responsibility to nurture positive relationships founded on mutual trust and understanding.</w:t>
      </w:r>
    </w:p>
    <w:p w14:paraId="27801947"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This ethos is underpinned by our Home School Agreement, which we ask all parents/carers to embrace and sign up to upon their child/children’s admission to school. </w:t>
      </w:r>
    </w:p>
    <w:p w14:paraId="78568CF0" w14:textId="77777777" w:rsidR="00394307" w:rsidRDefault="00394307">
      <w:pPr>
        <w:tabs>
          <w:tab w:val="left" w:pos="3420"/>
        </w:tabs>
        <w:rPr>
          <w:rFonts w:ascii="Calibri" w:eastAsia="Calibri" w:hAnsi="Calibri" w:cs="Calibri"/>
          <w:sz w:val="56"/>
          <w:szCs w:val="56"/>
          <w:u w:val="single"/>
        </w:rPr>
      </w:pPr>
    </w:p>
    <w:p w14:paraId="2B69C35B" w14:textId="77777777" w:rsidR="00394307" w:rsidRDefault="00394307">
      <w:pPr>
        <w:tabs>
          <w:tab w:val="left" w:pos="3420"/>
        </w:tabs>
        <w:rPr>
          <w:rFonts w:ascii="Calibri" w:eastAsia="Calibri" w:hAnsi="Calibri" w:cs="Calibri"/>
          <w:sz w:val="56"/>
          <w:szCs w:val="56"/>
          <w:u w:val="single"/>
        </w:rPr>
      </w:pPr>
    </w:p>
    <w:p w14:paraId="137850C1"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Behaviour</w:t>
      </w:r>
    </w:p>
    <w:p w14:paraId="09BEB5A9"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As a school we cultivate a positive working environment for all children based on a firm insistence on the highest standards of behaviour at all times.  We believe that without a commitment to good discipline, effective teaching cannot take place.  </w:t>
      </w:r>
    </w:p>
    <w:p w14:paraId="744BDB0D" w14:textId="2D5A4CB0"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It is essential that there </w:t>
      </w:r>
      <w:r w:rsidR="00EE5098">
        <w:rPr>
          <w:rFonts w:ascii="Calibri" w:eastAsia="Calibri" w:hAnsi="Calibri" w:cs="Calibri"/>
          <w:sz w:val="32"/>
          <w:szCs w:val="32"/>
        </w:rPr>
        <w:t>is</w:t>
      </w:r>
      <w:r>
        <w:rPr>
          <w:rFonts w:ascii="Calibri" w:eastAsia="Calibri" w:hAnsi="Calibri" w:cs="Calibri"/>
          <w:sz w:val="32"/>
          <w:szCs w:val="32"/>
        </w:rPr>
        <w:t xml:space="preserve"> always the highest levels of respect between all members of the school community. </w:t>
      </w:r>
    </w:p>
    <w:p w14:paraId="1D1F669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It is vital that parents support this policy for the benefit of all the pupils and staff.  We expect the children to behave in a responsible manner, both to themselves and others.  They are expected to show consideration, good manners, courtesy, and respect to and for themselves and others at all times. </w:t>
      </w:r>
    </w:p>
    <w:p w14:paraId="58AF021F"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As a school we promote good behaviour by ensuring that the teaching in school is engaging and stimulating, by showing that pupils’ efforts are valued, and that progress really does matter.  Each class has its own set of </w:t>
      </w:r>
      <w:r>
        <w:rPr>
          <w:rFonts w:ascii="Calibri" w:eastAsia="Calibri" w:hAnsi="Calibri" w:cs="Calibri"/>
          <w:sz w:val="32"/>
          <w:szCs w:val="32"/>
        </w:rPr>
        <w:lastRenderedPageBreak/>
        <w:t xml:space="preserve">rules which the children help to establish at the beginning of each school year.  Pupils are well supervised throughout the school day and minor incidents of inappropriate behaviour are dealt with quickly.  Joint solutions to any difficulties will be sought with parents at the earliest opportunity. </w:t>
      </w:r>
    </w:p>
    <w:p w14:paraId="4CF14E9B" w14:textId="7C3CD94B"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In addition to this we also believe that it is essential that children are praised for their successes and efforts, both socially and academically and, as such, we have a well-established rewards system in school.  These include (but are not limited to) awards from teachers, awards from the Headteacher, and celebrations of learners' achievements.</w:t>
      </w:r>
    </w:p>
    <w:p w14:paraId="60616700" w14:textId="77777777" w:rsidR="00394307" w:rsidRDefault="002C7610">
      <w:pPr>
        <w:tabs>
          <w:tab w:val="left" w:pos="3420"/>
        </w:tabs>
        <w:spacing w:line="360" w:lineRule="auto"/>
        <w:rPr>
          <w:rFonts w:ascii="SassoonPrimaryType" w:eastAsia="SassoonPrimaryType" w:hAnsi="SassoonPrimaryType" w:cs="SassoonPrimaryType"/>
          <w:sz w:val="32"/>
          <w:szCs w:val="32"/>
        </w:rPr>
      </w:pPr>
      <w:r>
        <w:rPr>
          <w:rFonts w:ascii="SassoonPrimaryType" w:eastAsia="SassoonPrimaryType" w:hAnsi="SassoonPrimaryType" w:cs="SassoonPrimaryType"/>
          <w:noProof/>
          <w:sz w:val="32"/>
          <w:szCs w:val="32"/>
        </w:rPr>
        <mc:AlternateContent>
          <mc:Choice Requires="wpg">
            <w:drawing>
              <wp:inline distT="0" distB="0" distL="0" distR="0" wp14:anchorId="0C448487" wp14:editId="3B9CF208">
                <wp:extent cx="5929313" cy="2005937"/>
                <wp:effectExtent l="0" t="0" r="0" b="0"/>
                <wp:docPr id="27" name="Group 27"/>
                <wp:cNvGraphicFramePr/>
                <a:graphic xmlns:a="http://schemas.openxmlformats.org/drawingml/2006/main">
                  <a:graphicData uri="http://schemas.microsoft.com/office/word/2010/wordprocessingGroup">
                    <wpg:wgp>
                      <wpg:cNvGrpSpPr/>
                      <wpg:grpSpPr>
                        <a:xfrm>
                          <a:off x="0" y="0"/>
                          <a:ext cx="5929313" cy="2005937"/>
                          <a:chOff x="2381325" y="2777025"/>
                          <a:chExt cx="5929350" cy="2005950"/>
                        </a:xfrm>
                      </wpg:grpSpPr>
                      <wpg:grpSp>
                        <wpg:cNvPr id="28" name="Group 28"/>
                        <wpg:cNvGrpSpPr/>
                        <wpg:grpSpPr>
                          <a:xfrm>
                            <a:off x="2381344" y="2777032"/>
                            <a:ext cx="5929313" cy="2005937"/>
                            <a:chOff x="0" y="0"/>
                            <a:chExt cx="5747650" cy="1947550"/>
                          </a:xfrm>
                        </wpg:grpSpPr>
                        <wps:wsp>
                          <wps:cNvPr id="29" name="Rectangle 29"/>
                          <wps:cNvSpPr/>
                          <wps:spPr>
                            <a:xfrm>
                              <a:off x="0" y="0"/>
                              <a:ext cx="5747650" cy="1947550"/>
                            </a:xfrm>
                            <a:prstGeom prst="rect">
                              <a:avLst/>
                            </a:prstGeom>
                            <a:noFill/>
                            <a:ln>
                              <a:noFill/>
                            </a:ln>
                          </wps:spPr>
                          <wps:txbx>
                            <w:txbxContent>
                              <w:p w14:paraId="26F8FD3A"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g:grpSp>
                          <wpg:cNvPr id="30" name="Group 30"/>
                          <wpg:cNvGrpSpPr/>
                          <wpg:grpSpPr>
                            <a:xfrm>
                              <a:off x="0" y="0"/>
                              <a:ext cx="5747650" cy="1947550"/>
                              <a:chOff x="0" y="0"/>
                              <a:chExt cx="5747650" cy="1947550"/>
                            </a:xfrm>
                          </wpg:grpSpPr>
                          <wps:wsp>
                            <wps:cNvPr id="31" name="Rectangle 31"/>
                            <wps:cNvSpPr/>
                            <wps:spPr>
                              <a:xfrm>
                                <a:off x="0" y="0"/>
                                <a:ext cx="5747650" cy="1947550"/>
                              </a:xfrm>
                              <a:prstGeom prst="rect">
                                <a:avLst/>
                              </a:prstGeom>
                              <a:noFill/>
                              <a:ln>
                                <a:noFill/>
                              </a:ln>
                            </wps:spPr>
                            <wps:txbx>
                              <w:txbxContent>
                                <w:p w14:paraId="4F87F433"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32" name="Partial Circle 32"/>
                            <wps:cNvSpPr/>
                            <wps:spPr>
                              <a:xfrm>
                                <a:off x="2089548" y="126591"/>
                                <a:ext cx="1635945" cy="1635945"/>
                              </a:xfrm>
                              <a:prstGeom prst="pie">
                                <a:avLst>
                                  <a:gd name="adj1" fmla="val 16200000"/>
                                  <a:gd name="adj2" fmla="val 1800000"/>
                                </a:avLst>
                              </a:prstGeom>
                              <a:solidFill>
                                <a:srgbClr val="FFC000"/>
                              </a:solidFill>
                              <a:ln w="19050" cap="flat" cmpd="sng">
                                <a:solidFill>
                                  <a:schemeClr val="lt1"/>
                                </a:solidFill>
                                <a:prstDash val="solid"/>
                                <a:round/>
                                <a:headEnd type="none" w="sm" len="sm"/>
                                <a:tailEnd type="none" w="sm" len="sm"/>
                              </a:ln>
                            </wps:spPr>
                            <wps:txbx>
                              <w:txbxContent>
                                <w:p w14:paraId="5C8D1A81"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33" name="Rectangle 33"/>
                            <wps:cNvSpPr/>
                            <wps:spPr>
                              <a:xfrm>
                                <a:off x="2951730" y="473255"/>
                                <a:ext cx="584266" cy="486888"/>
                              </a:xfrm>
                              <a:prstGeom prst="rect">
                                <a:avLst/>
                              </a:prstGeom>
                              <a:noFill/>
                              <a:ln>
                                <a:noFill/>
                              </a:ln>
                            </wps:spPr>
                            <wps:txbx>
                              <w:txbxContent>
                                <w:p w14:paraId="7B909513" w14:textId="77777777" w:rsidR="00394307" w:rsidRDefault="002C7610">
                                  <w:pPr>
                                    <w:spacing w:after="0" w:line="215" w:lineRule="auto"/>
                                    <w:jc w:val="center"/>
                                    <w:textDirection w:val="btLr"/>
                                  </w:pPr>
                                  <w:r>
                                    <w:rPr>
                                      <w:rFonts w:ascii="Arial" w:eastAsia="Arial" w:hAnsi="Arial" w:cs="Arial"/>
                                      <w:color w:val="000000"/>
                                      <w:sz w:val="26"/>
                                    </w:rPr>
                                    <w:t>Achieve</w:t>
                                  </w:r>
                                </w:p>
                              </w:txbxContent>
                            </wps:txbx>
                            <wps:bodyPr spcFirstLastPara="1" wrap="square" lIns="16500" tIns="16500" rIns="16500" bIns="16500" anchor="ctr" anchorCtr="0">
                              <a:noAutofit/>
                            </wps:bodyPr>
                          </wps:wsp>
                          <wps:wsp>
                            <wps:cNvPr id="34" name="Partial Circle 34"/>
                            <wps:cNvSpPr/>
                            <wps:spPr>
                              <a:xfrm>
                                <a:off x="2055855" y="185017"/>
                                <a:ext cx="1635945" cy="1635945"/>
                              </a:xfrm>
                              <a:prstGeom prst="pie">
                                <a:avLst>
                                  <a:gd name="adj1" fmla="val 1800000"/>
                                  <a:gd name="adj2" fmla="val 9000000"/>
                                </a:avLst>
                              </a:prstGeom>
                              <a:solidFill>
                                <a:srgbClr val="7030A0"/>
                              </a:solidFill>
                              <a:ln w="19050" cap="flat" cmpd="sng">
                                <a:solidFill>
                                  <a:schemeClr val="lt1"/>
                                </a:solidFill>
                                <a:prstDash val="solid"/>
                                <a:round/>
                                <a:headEnd type="none" w="sm" len="sm"/>
                                <a:tailEnd type="none" w="sm" len="sm"/>
                              </a:ln>
                            </wps:spPr>
                            <wps:txbx>
                              <w:txbxContent>
                                <w:p w14:paraId="35FC41A9"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35" name="Rectangle 35"/>
                            <wps:cNvSpPr/>
                            <wps:spPr>
                              <a:xfrm>
                                <a:off x="2445366" y="1246434"/>
                                <a:ext cx="876399" cy="428461"/>
                              </a:xfrm>
                              <a:prstGeom prst="rect">
                                <a:avLst/>
                              </a:prstGeom>
                              <a:noFill/>
                              <a:ln>
                                <a:noFill/>
                              </a:ln>
                            </wps:spPr>
                            <wps:txbx>
                              <w:txbxContent>
                                <w:p w14:paraId="41E4A380" w14:textId="77777777" w:rsidR="00394307" w:rsidRDefault="002C7610">
                                  <w:pPr>
                                    <w:spacing w:after="0" w:line="215" w:lineRule="auto"/>
                                    <w:jc w:val="center"/>
                                    <w:textDirection w:val="btLr"/>
                                  </w:pPr>
                                  <w:r>
                                    <w:rPr>
                                      <w:rFonts w:ascii="Arial" w:eastAsia="Arial" w:hAnsi="Arial" w:cs="Arial"/>
                                      <w:color w:val="000000"/>
                                      <w:sz w:val="26"/>
                                    </w:rPr>
                                    <w:t>Reward</w:t>
                                  </w:r>
                                </w:p>
                              </w:txbxContent>
                            </wps:txbx>
                            <wps:bodyPr spcFirstLastPara="1" wrap="square" lIns="16500" tIns="16500" rIns="16500" bIns="16500" anchor="ctr" anchorCtr="0">
                              <a:noAutofit/>
                            </wps:bodyPr>
                          </wps:wsp>
                          <wps:wsp>
                            <wps:cNvPr id="36" name="Partial Circle 36"/>
                            <wps:cNvSpPr/>
                            <wps:spPr>
                              <a:xfrm>
                                <a:off x="2022163" y="126591"/>
                                <a:ext cx="1635945" cy="1635945"/>
                              </a:xfrm>
                              <a:prstGeom prst="pie">
                                <a:avLst>
                                  <a:gd name="adj1" fmla="val 9000000"/>
                                  <a:gd name="adj2" fmla="val 16200000"/>
                                </a:avLst>
                              </a:prstGeom>
                              <a:solidFill>
                                <a:srgbClr val="00B050"/>
                              </a:solidFill>
                              <a:ln w="19050" cap="flat" cmpd="sng">
                                <a:solidFill>
                                  <a:schemeClr val="lt1"/>
                                </a:solidFill>
                                <a:prstDash val="solid"/>
                                <a:round/>
                                <a:headEnd type="none" w="sm" len="sm"/>
                                <a:tailEnd type="none" w="sm" len="sm"/>
                              </a:ln>
                            </wps:spPr>
                            <wps:txbx>
                              <w:txbxContent>
                                <w:p w14:paraId="5F00E4AB"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37" name="Rectangle 37"/>
                            <wps:cNvSpPr/>
                            <wps:spPr>
                              <a:xfrm>
                                <a:off x="2211660" y="473255"/>
                                <a:ext cx="584266" cy="486888"/>
                              </a:xfrm>
                              <a:prstGeom prst="rect">
                                <a:avLst/>
                              </a:prstGeom>
                              <a:noFill/>
                              <a:ln>
                                <a:noFill/>
                              </a:ln>
                            </wps:spPr>
                            <wps:txbx>
                              <w:txbxContent>
                                <w:p w14:paraId="0E4A7873" w14:textId="77777777" w:rsidR="00394307" w:rsidRDefault="002C7610">
                                  <w:pPr>
                                    <w:spacing w:after="0" w:line="215" w:lineRule="auto"/>
                                    <w:jc w:val="center"/>
                                    <w:textDirection w:val="btLr"/>
                                  </w:pPr>
                                  <w:r>
                                    <w:rPr>
                                      <w:rFonts w:ascii="Arial" w:eastAsia="Arial" w:hAnsi="Arial" w:cs="Arial"/>
                                      <w:color w:val="000000"/>
                                      <w:sz w:val="26"/>
                                    </w:rPr>
                                    <w:t>Effort</w:t>
                                  </w:r>
                                </w:p>
                              </w:txbxContent>
                            </wps:txbx>
                            <wps:bodyPr spcFirstLastPara="1" wrap="square" lIns="16500" tIns="16500" rIns="16500" bIns="16500" anchor="ctr" anchorCtr="0">
                              <a:noAutofit/>
                            </wps:bodyPr>
                          </wps:wsp>
                          <wps:wsp>
                            <wps:cNvPr id="38" name="Freeform: Shape 38"/>
                            <wps:cNvSpPr/>
                            <wps:spPr>
                              <a:xfrm>
                                <a:off x="1988410" y="25318"/>
                                <a:ext cx="1838490" cy="1838490"/>
                              </a:xfrm>
                              <a:custGeom>
                                <a:avLst/>
                                <a:gdLst/>
                                <a:ahLst/>
                                <a:cxnLst/>
                                <a:rect l="l" t="t" r="r" b="b"/>
                                <a:pathLst>
                                  <a:path w="120000" h="120000" extrusionOk="0">
                                    <a:moveTo>
                                      <a:pt x="59991" y="4067"/>
                                    </a:moveTo>
                                    <a:lnTo>
                                      <a:pt x="59991" y="4067"/>
                                    </a:lnTo>
                                    <a:cubicBezTo>
                                      <a:pt x="79078" y="4064"/>
                                      <a:pt x="96849" y="13795"/>
                                      <a:pt x="107129" y="29878"/>
                                    </a:cubicBezTo>
                                    <a:cubicBezTo>
                                      <a:pt x="117408" y="45960"/>
                                      <a:pt x="118776" y="66175"/>
                                      <a:pt x="110758" y="83496"/>
                                    </a:cubicBezTo>
                                    <a:lnTo>
                                      <a:pt x="114269" y="85523"/>
                                    </a:lnTo>
                                    <a:lnTo>
                                      <a:pt x="105797" y="86441"/>
                                    </a:lnTo>
                                    <a:lnTo>
                                      <a:pt x="101940" y="78405"/>
                                    </a:lnTo>
                                    <a:lnTo>
                                      <a:pt x="105449" y="80431"/>
                                    </a:lnTo>
                                    <a:cubicBezTo>
                                      <a:pt x="112382" y="65011"/>
                                      <a:pt x="111022" y="47127"/>
                                      <a:pt x="101838" y="32932"/>
                                    </a:cubicBezTo>
                                    <a:cubicBezTo>
                                      <a:pt x="92654" y="18737"/>
                                      <a:pt x="76899" y="10167"/>
                                      <a:pt x="59992" y="10169"/>
                                    </a:cubicBezTo>
                                    <a:close/>
                                  </a:path>
                                </a:pathLst>
                              </a:custGeom>
                              <a:solidFill>
                                <a:srgbClr val="A7B9DF"/>
                              </a:solidFill>
                              <a:ln>
                                <a:noFill/>
                              </a:ln>
                            </wps:spPr>
                            <wps:txbx>
                              <w:txbxContent>
                                <w:p w14:paraId="24213C06"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39" name="Freeform: Shape 39"/>
                            <wps:cNvSpPr/>
                            <wps:spPr>
                              <a:xfrm>
                                <a:off x="1954583" y="83641"/>
                                <a:ext cx="1838490" cy="1838490"/>
                              </a:xfrm>
                              <a:custGeom>
                                <a:avLst/>
                                <a:gdLst/>
                                <a:ahLst/>
                                <a:cxnLst/>
                                <a:rect l="l" t="t" r="r" b="b"/>
                                <a:pathLst>
                                  <a:path w="120000" h="120000" extrusionOk="0">
                                    <a:moveTo>
                                      <a:pt x="108435" y="87973"/>
                                    </a:moveTo>
                                    <a:cubicBezTo>
                                      <a:pt x="98891" y="104498"/>
                                      <a:pt x="81581" y="115017"/>
                                      <a:pt x="62518" y="115876"/>
                                    </a:cubicBezTo>
                                    <a:cubicBezTo>
                                      <a:pt x="43454" y="116735"/>
                                      <a:pt x="25269" y="107816"/>
                                      <a:pt x="14277" y="92216"/>
                                    </a:cubicBezTo>
                                    <a:lnTo>
                                      <a:pt x="10766" y="94244"/>
                                    </a:lnTo>
                                    <a:lnTo>
                                      <a:pt x="14207" y="86447"/>
                                    </a:lnTo>
                                    <a:lnTo>
                                      <a:pt x="23095" y="87124"/>
                                    </a:lnTo>
                                    <a:lnTo>
                                      <a:pt x="19585" y="89151"/>
                                    </a:lnTo>
                                    <a:cubicBezTo>
                                      <a:pt x="29474" y="102860"/>
                                      <a:pt x="45637" y="110621"/>
                                      <a:pt x="62519" y="109767"/>
                                    </a:cubicBezTo>
                                    <a:cubicBezTo>
                                      <a:pt x="79400" y="108913"/>
                                      <a:pt x="94697" y="99559"/>
                                      <a:pt x="103151" y="84922"/>
                                    </a:cubicBezTo>
                                    <a:close/>
                                  </a:path>
                                </a:pathLst>
                              </a:custGeom>
                              <a:solidFill>
                                <a:srgbClr val="A7B9DF"/>
                              </a:solidFill>
                              <a:ln>
                                <a:noFill/>
                              </a:ln>
                            </wps:spPr>
                            <wps:txbx>
                              <w:txbxContent>
                                <w:p w14:paraId="2415F752"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s:wsp>
                            <wps:cNvPr id="40" name="Freeform: Shape 40"/>
                            <wps:cNvSpPr/>
                            <wps:spPr>
                              <a:xfrm>
                                <a:off x="1920755" y="25318"/>
                                <a:ext cx="1838490" cy="1838490"/>
                              </a:xfrm>
                              <a:custGeom>
                                <a:avLst/>
                                <a:gdLst/>
                                <a:ahLst/>
                                <a:cxnLst/>
                                <a:rect l="l" t="t" r="r" b="b"/>
                                <a:pathLst>
                                  <a:path w="120000" h="120000" extrusionOk="0">
                                    <a:moveTo>
                                      <a:pt x="11561" y="87966"/>
                                    </a:moveTo>
                                    <a:cubicBezTo>
                                      <a:pt x="2017" y="71436"/>
                                      <a:pt x="1562" y="51181"/>
                                      <a:pt x="10353" y="34238"/>
                                    </a:cubicBezTo>
                                    <a:cubicBezTo>
                                      <a:pt x="19144" y="17296"/>
                                      <a:pt x="35968" y="6007"/>
                                      <a:pt x="54979" y="4293"/>
                                    </a:cubicBezTo>
                                    <a:lnTo>
                                      <a:pt x="54979" y="239"/>
                                    </a:lnTo>
                                    <a:lnTo>
                                      <a:pt x="60009" y="7118"/>
                                    </a:lnTo>
                                    <a:lnTo>
                                      <a:pt x="54977" y="14476"/>
                                    </a:lnTo>
                                    <a:lnTo>
                                      <a:pt x="54978" y="10423"/>
                                    </a:lnTo>
                                    <a:cubicBezTo>
                                      <a:pt x="38157" y="12127"/>
                                      <a:pt x="23347" y="22244"/>
                                      <a:pt x="15643" y="37294"/>
                                    </a:cubicBezTo>
                                    <a:cubicBezTo>
                                      <a:pt x="7939" y="52344"/>
                                      <a:pt x="8392" y="70273"/>
                                      <a:pt x="16845" y="84915"/>
                                    </a:cubicBezTo>
                                    <a:close/>
                                  </a:path>
                                </a:pathLst>
                              </a:custGeom>
                              <a:solidFill>
                                <a:srgbClr val="A7B9DF"/>
                              </a:solidFill>
                              <a:ln>
                                <a:noFill/>
                              </a:ln>
                            </wps:spPr>
                            <wps:txbx>
                              <w:txbxContent>
                                <w:p w14:paraId="7F331049" w14:textId="77777777" w:rsidR="00394307" w:rsidRDefault="00394307">
                                  <w:pPr>
                                    <w:spacing w:after="0" w:line="240" w:lineRule="auto"/>
                                    <w:textDirection w:val="btLr"/>
                                  </w:pPr>
                                </w:p>
                              </w:txbxContent>
                            </wps:txbx>
                            <wps:bodyPr spcFirstLastPara="1" wrap="square" lIns="91425" tIns="91425" rIns="91425" bIns="91425" anchor="ctr" anchorCtr="0">
                              <a:noAutofit/>
                            </wps:bodyPr>
                          </wps:wsp>
                        </wpg:grpSp>
                      </wpg:grpSp>
                    </wpg:wgp>
                  </a:graphicData>
                </a:graphic>
              </wp:inline>
            </w:drawing>
          </mc:Choice>
          <mc:Fallback>
            <w:pict>
              <v:group w14:anchorId="0C448487" id="Group 27" o:spid="_x0000_s1040" style="width:466.9pt;height:157.95pt;mso-position-horizontal-relative:char;mso-position-vertical-relative:line" coordorigin="23813,27770" coordsize="59293,2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">
                <v:group id="Group 28" o:spid="_x0000_s1041" style="position:absolute;left:23813;top:27770;width:59293;height:20059" coordsize="57476,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29" o:spid="_x0000_s1042" style="position:absolute;width:57476;height:19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" filled="f" stroked="f">
                    <v:textbox inset="2.53958mm,2.53958mm,2.53958mm,2.53958mm">
                      <w:txbxContent>
                        <w:p w14:paraId="26F8FD3A" w14:textId="77777777" w:rsidR="00394307" w:rsidRDefault="00394307">
                          <w:pPr>
                            <w:spacing w:after="0" w:line="240" w:lineRule="auto"/>
                            <w:textDirection w:val="btLr"/>
                          </w:pPr>
                        </w:p>
                      </w:txbxContent>
                    </v:textbox>
                  </v:rect>
                  <v:group id="Group 30" o:spid="_x0000_s1043" style="position:absolute;width:57476;height:19475" coordsize="57476,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44" style="position:absolute;width:57476;height:19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" filled="f" stroked="f">
                      <v:textbox inset="2.53958mm,2.53958mm,2.53958mm,2.53958mm">
                        <w:txbxContent>
                          <w:p w14:paraId="4F87F433" w14:textId="77777777" w:rsidR="00394307" w:rsidRDefault="00394307">
                            <w:pPr>
                              <w:spacing w:after="0" w:line="240" w:lineRule="auto"/>
                              <w:textDirection w:val="btLr"/>
                            </w:pPr>
                          </w:p>
                        </w:txbxContent>
                      </v:textbox>
                    </v:rect>
                    <v:shape id="Partial Circle 32" o:spid="_x0000_s1045" style="position:absolute;left:20895;top:1265;width:16359;height:16360;visibility:visible;mso-wrap-style:square;v-text-anchor:middle" coordsize="1635945,1635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" adj="-11796480,,5400" path="m817972,v292234,,562269,155905,708385,408986c1672474,662068,1672474,973877,1526357,1226959l817973,817973v,-272658,-1,-545315,-1,-817973xe" fillcolor="#ffc000" strokecolor="white [3201]" strokeweight="1.5pt">
                      <v:stroke startarrowwidth="narrow" startarrowlength="short" endarrowwidth="narrow" endarrowlength="short" joinstyle="round"/>
                      <v:formulas/>
                      <v:path arrowok="t" o:connecttype="custom" o:connectlocs="817972,0;1526357,408986;1526357,1226959;817973,817973;817972,0" o:connectangles="0,0,0,0,0" textboxrect="0,0,1635945,1635945"/>
                      <v:textbox inset="2.53958mm,2.53958mm,2.53958mm,2.53958mm">
                        <w:txbxContent>
                          <w:p w14:paraId="5C8D1A81" w14:textId="77777777" w:rsidR="00394307" w:rsidRDefault="00394307">
                            <w:pPr>
                              <w:spacing w:after="0" w:line="240" w:lineRule="auto"/>
                              <w:textDirection w:val="btLr"/>
                            </w:pPr>
                          </w:p>
                        </w:txbxContent>
                      </v:textbox>
                    </v:shape>
                    <v:rect id="Rectangle 33" o:spid="_x0000_s1046" style="position:absolute;left:29517;top:4732;width:5842;height:4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" filled="f" stroked="f">
                      <v:textbox inset=".45833mm,.45833mm,.45833mm,.45833mm">
                        <w:txbxContent>
                          <w:p w14:paraId="7B909513" w14:textId="77777777" w:rsidR="00394307" w:rsidRDefault="002C7610">
                            <w:pPr>
                              <w:spacing w:after="0" w:line="215" w:lineRule="auto"/>
                              <w:jc w:val="center"/>
                              <w:textDirection w:val="btLr"/>
                            </w:pPr>
                            <w:r>
                              <w:rPr>
                                <w:rFonts w:ascii="Arial" w:eastAsia="Arial" w:hAnsi="Arial" w:cs="Arial"/>
                                <w:color w:val="000000"/>
                                <w:sz w:val="26"/>
                              </w:rPr>
                              <w:t>Achieve</w:t>
                            </w:r>
                          </w:p>
                        </w:txbxContent>
                      </v:textbox>
                    </v:rect>
                    <v:shape id="Partial Circle 34" o:spid="_x0000_s1047" style="position:absolute;left:20558;top:1850;width:16360;height:16359;visibility:visible;mso-wrap-style:square;v-text-anchor:middle" coordsize="1635945,1635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" adj="-11796480,,5400" path="m1526357,1226959v-146117,253082,-416152,408987,-708385,408987c525738,1635946,255703,1480041,109587,1226960l817973,817973r708384,408986xe" fillcolor="#7030a0" strokecolor="white [3201]" strokeweight="1.5pt">
                      <v:stroke startarrowwidth="narrow" startarrowlength="short" endarrowwidth="narrow" endarrowlength="short" joinstyle="round"/>
                      <v:formulas/>
                      <v:path arrowok="t" o:connecttype="custom" o:connectlocs="1526357,1226959;817972,1635946;109587,1226960;817973,817973;1526357,1226959" o:connectangles="0,0,0,0,0" textboxrect="0,0,1635945,1635945"/>
                      <v:textbox inset="2.53958mm,2.53958mm,2.53958mm,2.53958mm">
                        <w:txbxContent>
                          <w:p w14:paraId="35FC41A9" w14:textId="77777777" w:rsidR="00394307" w:rsidRDefault="00394307">
                            <w:pPr>
                              <w:spacing w:after="0" w:line="240" w:lineRule="auto"/>
                              <w:textDirection w:val="btLr"/>
                            </w:pPr>
                          </w:p>
                        </w:txbxContent>
                      </v:textbox>
                    </v:shape>
                    <v:rect id="Rectangle 35" o:spid="_x0000_s1048" style="position:absolute;left:24453;top:12464;width:8764;height:4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" filled="f" stroked="f">
                      <v:textbox inset=".45833mm,.45833mm,.45833mm,.45833mm">
                        <w:txbxContent>
                          <w:p w14:paraId="41E4A380" w14:textId="77777777" w:rsidR="00394307" w:rsidRDefault="002C7610">
                            <w:pPr>
                              <w:spacing w:after="0" w:line="215" w:lineRule="auto"/>
                              <w:jc w:val="center"/>
                              <w:textDirection w:val="btLr"/>
                            </w:pPr>
                            <w:r>
                              <w:rPr>
                                <w:rFonts w:ascii="Arial" w:eastAsia="Arial" w:hAnsi="Arial" w:cs="Arial"/>
                                <w:color w:val="000000"/>
                                <w:sz w:val="26"/>
                              </w:rPr>
                              <w:t>Reward</w:t>
                            </w:r>
                          </w:p>
                        </w:txbxContent>
                      </v:textbox>
                    </v:rect>
                    <v:shape id="Partial Circle 36" o:spid="_x0000_s1049" style="position:absolute;left:20221;top:1265;width:16360;height:16360;visibility:visible;mso-wrap-style:square;v-text-anchor:middle" coordsize="1635945,1635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" adj="-11796480,,5400" path="m109588,1226959v-146117,-253082,-146117,-564891,,-817973c255705,155904,525740,,817973,r,817973l109588,1226959xe" fillcolor="#00b050" strokecolor="white [3201]" strokeweight="1.5pt">
                      <v:stroke startarrowwidth="narrow" startarrowlength="short" endarrowwidth="narrow" endarrowlength="short" joinstyle="round"/>
                      <v:formulas/>
                      <v:path arrowok="t" o:connecttype="custom" o:connectlocs="109588,1226959;109588,408986;817973,0;817973,817973;109588,1226959" o:connectangles="0,0,0,0,0" textboxrect="0,0,1635945,1635945"/>
                      <v:textbox inset="2.53958mm,2.53958mm,2.53958mm,2.53958mm">
                        <w:txbxContent>
                          <w:p w14:paraId="5F00E4AB" w14:textId="77777777" w:rsidR="00394307" w:rsidRDefault="00394307">
                            <w:pPr>
                              <w:spacing w:after="0" w:line="240" w:lineRule="auto"/>
                              <w:textDirection w:val="btLr"/>
                            </w:pPr>
                          </w:p>
                        </w:txbxContent>
                      </v:textbox>
                    </v:shape>
                    <v:rect id="Rectangle 37" o:spid="_x0000_s1050" style="position:absolute;left:22116;top:4732;width:5843;height:4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" filled="f" stroked="f">
                      <v:textbox inset=".45833mm,.45833mm,.45833mm,.45833mm">
                        <w:txbxContent>
                          <w:p w14:paraId="0E4A7873" w14:textId="77777777" w:rsidR="00394307" w:rsidRDefault="002C7610">
                            <w:pPr>
                              <w:spacing w:after="0" w:line="215" w:lineRule="auto"/>
                              <w:jc w:val="center"/>
                              <w:textDirection w:val="btLr"/>
                            </w:pPr>
                            <w:r>
                              <w:rPr>
                                <w:rFonts w:ascii="Arial" w:eastAsia="Arial" w:hAnsi="Arial" w:cs="Arial"/>
                                <w:color w:val="000000"/>
                                <w:sz w:val="26"/>
                              </w:rPr>
                              <w:t>Effort</w:t>
                            </w:r>
                          </w:p>
                        </w:txbxContent>
                      </v:textbox>
                    </v:rect>
                    <v:shape id="Freeform: Shape 38" o:spid="_x0000_s1051" style="position:absolute;left:19884;top:253;width:18385;height:1838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" adj="-11796480,,5400" path="m59991,4067r,c79078,4064,96849,13795,107129,29878v10279,16082,11647,36297,3629,53618l114269,85523r-8472,918l101940,78405r3509,2026c112382,65011,111022,47127,101838,32932,92654,18737,76899,10167,59992,10169r-1,-6102xe" fillcolor="#a7b9df" stroked="f">
                      <v:stroke joinstyle="miter"/>
                      <v:formulas/>
                      <v:path arrowok="t" o:extrusionok="f" o:connecttype="custom" textboxrect="0,0,120000,120000"/>
                      <v:textbox inset="2.53958mm,2.53958mm,2.53958mm,2.53958mm">
                        <w:txbxContent>
                          <w:p w14:paraId="24213C06" w14:textId="77777777" w:rsidR="00394307" w:rsidRDefault="00394307">
                            <w:pPr>
                              <w:spacing w:after="0" w:line="240" w:lineRule="auto"/>
                              <w:textDirection w:val="btLr"/>
                            </w:pPr>
                          </w:p>
                        </w:txbxContent>
                      </v:textbox>
                    </v:shape>
                    <v:shape id="Freeform: Shape 39" o:spid="_x0000_s1052" style="position:absolute;left:19545;top:836;width:18385;height:1838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" adj="-11796480,,5400" path="m108435,87973v-9544,16525,-26854,27044,-45917,27903c43454,116735,25269,107816,14277,92216r-3511,2028l14207,86447r8888,677l19585,89151v9889,13709,26052,21470,42934,20616c79400,108913,94697,99559,103151,84922r5284,3051xe" fillcolor="#a7b9df" stroked="f">
                      <v:stroke joinstyle="miter"/>
                      <v:formulas/>
                      <v:path arrowok="t" o:extrusionok="f" o:connecttype="custom" textboxrect="0,0,120000,120000"/>
                      <v:textbox inset="2.53958mm,2.53958mm,2.53958mm,2.53958mm">
                        <w:txbxContent>
                          <w:p w14:paraId="2415F752" w14:textId="77777777" w:rsidR="00394307" w:rsidRDefault="00394307">
                            <w:pPr>
                              <w:spacing w:after="0" w:line="240" w:lineRule="auto"/>
                              <w:textDirection w:val="btLr"/>
                            </w:pPr>
                          </w:p>
                        </w:txbxContent>
                      </v:textbox>
                    </v:shape>
                    <v:shape id="Freeform: Shape 40" o:spid="_x0000_s1053" style="position:absolute;left:19207;top:253;width:18385;height:1838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" adj="-11796480,,5400" path="m11561,87966c2017,71436,1562,51181,10353,34238,19144,17296,35968,6007,54979,4293r,-4054l60009,7118r-5032,7358l54978,10423c38157,12127,23347,22244,15643,37294,7939,52344,8392,70273,16845,84915r-5284,3051xe" fillcolor="#a7b9df" stroked="f">
                      <v:stroke joinstyle="miter"/>
                      <v:formulas/>
                      <v:path arrowok="t" o:extrusionok="f" o:connecttype="custom" textboxrect="0,0,120000,120000"/>
                      <v:textbox inset="2.53958mm,2.53958mm,2.53958mm,2.53958mm">
                        <w:txbxContent>
                          <w:p w14:paraId="7F331049" w14:textId="77777777" w:rsidR="00394307" w:rsidRDefault="00394307">
                            <w:pPr>
                              <w:spacing w:after="0" w:line="240" w:lineRule="auto"/>
                              <w:textDirection w:val="btLr"/>
                            </w:pPr>
                          </w:p>
                        </w:txbxContent>
                      </v:textbox>
                    </v:shape>
                  </v:group>
                </v:group>
                <w10:anchorlock/>
              </v:group>
            </w:pict>
          </mc:Fallback>
        </mc:AlternateContent>
      </w:r>
    </w:p>
    <w:p w14:paraId="13B94AE9" w14:textId="77777777" w:rsidR="00394307" w:rsidRDefault="00394307">
      <w:pPr>
        <w:tabs>
          <w:tab w:val="left" w:pos="3420"/>
        </w:tabs>
        <w:rPr>
          <w:rFonts w:ascii="SassoonPrimaryType" w:eastAsia="SassoonPrimaryType" w:hAnsi="SassoonPrimaryType" w:cs="SassoonPrimaryType"/>
          <w:sz w:val="44"/>
          <w:szCs w:val="44"/>
          <w:u w:val="single"/>
        </w:rPr>
      </w:pPr>
    </w:p>
    <w:p w14:paraId="467B934D"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Healthy Schools</w:t>
      </w:r>
    </w:p>
    <w:p w14:paraId="0DCED5D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As a school we are proud to be part of the ‘Healthy Schools’ scheme.  Being part of the Healthy Schools scheme ensures that children receive a balanced diet during the school day and encourages them to make healthy choices independently.  Children may bring or purchase a variety of fruit to eat at snack time and fresh water is available throughout the day.  Children are encouraged to bring a clear water bottle to school, enabling them to drink whenever they wish during lessons and at playtimes.  These can be purchased for £2.50 using the School Gateway app.</w:t>
      </w:r>
    </w:p>
    <w:p w14:paraId="52EDEC39"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School Meals</w:t>
      </w:r>
    </w:p>
    <w:p w14:paraId="0C8C281E"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Our school meals are prepared by Newydd catering in their Central Production Kitchen in Mold and transported into school.  The school meals menu is displayed around school and is available on our school website. </w:t>
      </w:r>
    </w:p>
    <w:p w14:paraId="77EBBF77"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All children in primary school in Wales are provided with a school meal free of charge.  Children can select a meal daily using the CYPAD ordering system when they come into school and parents can also order food for their children in advance from home.</w:t>
      </w:r>
    </w:p>
    <w:p w14:paraId="3ED6E2F7" w14:textId="77777777" w:rsidR="00394307" w:rsidRDefault="002C7610">
      <w:pPr>
        <w:tabs>
          <w:tab w:val="left" w:pos="3420"/>
        </w:tabs>
        <w:rPr>
          <w:rFonts w:ascii="Calibri" w:eastAsia="Calibri" w:hAnsi="Calibri" w:cs="Calibri"/>
          <w:sz w:val="44"/>
          <w:szCs w:val="44"/>
        </w:rPr>
      </w:pPr>
      <w:r>
        <w:rPr>
          <w:rFonts w:ascii="Calibri" w:eastAsia="Calibri" w:hAnsi="Calibri" w:cs="Calibri"/>
          <w:sz w:val="56"/>
          <w:szCs w:val="56"/>
          <w:u w:val="single"/>
        </w:rPr>
        <w:t>Breakfast Club</w:t>
      </w:r>
    </w:p>
    <w:p w14:paraId="54CDED01"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Every child in school is entitled to attend our free Breakfast Club in the morning.  Breakfast Club opens at 8:15 am, and there are a range nutritious food choices available, which will help ensure children have the best possible start to each school day.</w:t>
      </w:r>
    </w:p>
    <w:p w14:paraId="7B0A1FF1" w14:textId="77777777" w:rsidR="00394307" w:rsidRDefault="00394307">
      <w:pPr>
        <w:tabs>
          <w:tab w:val="left" w:pos="3420"/>
        </w:tabs>
        <w:rPr>
          <w:rFonts w:ascii="SassoonPrimaryType" w:eastAsia="SassoonPrimaryType" w:hAnsi="SassoonPrimaryType" w:cs="SassoonPrimaryType"/>
          <w:sz w:val="32"/>
          <w:szCs w:val="32"/>
        </w:rPr>
      </w:pPr>
    </w:p>
    <w:p w14:paraId="4E7865EC" w14:textId="77777777" w:rsidR="00394307" w:rsidRDefault="002C7610">
      <w:pPr>
        <w:tabs>
          <w:tab w:val="left" w:pos="3420"/>
        </w:tabs>
        <w:jc w:val="center"/>
        <w:rPr>
          <w:rFonts w:ascii="SassoonPrimaryType" w:eastAsia="SassoonPrimaryType" w:hAnsi="SassoonPrimaryType" w:cs="SassoonPrimaryType"/>
          <w:sz w:val="32"/>
          <w:szCs w:val="32"/>
        </w:rPr>
      </w:pPr>
      <w:r>
        <w:rPr>
          <w:noProof/>
        </w:rPr>
        <w:drawing>
          <wp:inline distT="0" distB="0" distL="0" distR="0" wp14:anchorId="0EFDDF39" wp14:editId="3C6937AB">
            <wp:extent cx="1324520" cy="1139086"/>
            <wp:effectExtent l="0" t="0" r="0" b="0"/>
            <wp:docPr id="41" name="image15.png" descr="http://sweetclipart.com/multisite/sweetclipart/files/imagecache/middle/toaster.png"/>
            <wp:cNvGraphicFramePr/>
            <a:graphic xmlns:a="http://schemas.openxmlformats.org/drawingml/2006/main">
              <a:graphicData uri="http://schemas.openxmlformats.org/drawingml/2006/picture">
                <pic:pic xmlns:pic="http://schemas.openxmlformats.org/drawingml/2006/picture">
                  <pic:nvPicPr>
                    <pic:cNvPr id="0" name="image15.png" descr="http://sweetclipart.com/multisite/sweetclipart/files/imagecache/middle/toaster.png"/>
                    <pic:cNvPicPr preferRelativeResize="0"/>
                  </pic:nvPicPr>
                  <pic:blipFill>
                    <a:blip r:embed="rId19"/>
                    <a:srcRect/>
                    <a:stretch>
                      <a:fillRect/>
                    </a:stretch>
                  </pic:blipFill>
                  <pic:spPr>
                    <a:xfrm>
                      <a:off x="0" y="0"/>
                      <a:ext cx="1324520" cy="1139086"/>
                    </a:xfrm>
                    <a:prstGeom prst="rect">
                      <a:avLst/>
                    </a:prstGeom>
                    <a:ln/>
                  </pic:spPr>
                </pic:pic>
              </a:graphicData>
            </a:graphic>
          </wp:inline>
        </w:drawing>
      </w:r>
    </w:p>
    <w:p w14:paraId="7BEAF4DC" w14:textId="77777777" w:rsidR="00394307" w:rsidRDefault="00394307">
      <w:pPr>
        <w:tabs>
          <w:tab w:val="left" w:pos="3420"/>
        </w:tabs>
        <w:rPr>
          <w:rFonts w:ascii="SassoonPrimaryType" w:eastAsia="SassoonPrimaryType" w:hAnsi="SassoonPrimaryType" w:cs="SassoonPrimaryType"/>
          <w:sz w:val="44"/>
          <w:szCs w:val="44"/>
          <w:u w:val="single"/>
        </w:rPr>
      </w:pPr>
    </w:p>
    <w:p w14:paraId="7FC08BDC"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School Uniform</w:t>
      </w:r>
    </w:p>
    <w:p w14:paraId="18C28583"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expect all children to wear uniform.  The wearing of the correct uniform helps to create a sense of belonging in each child which further instils our ethos of nurture and wellbeing. </w:t>
      </w:r>
    </w:p>
    <w:p w14:paraId="7988BF8A"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lastRenderedPageBreak/>
        <w:t>Our school uniform consists of:</w:t>
      </w:r>
    </w:p>
    <w:p w14:paraId="0E28FFE1" w14:textId="77777777" w:rsidR="00394307" w:rsidRDefault="002C7610">
      <w:pPr>
        <w:numPr>
          <w:ilvl w:val="0"/>
          <w:numId w:val="5"/>
        </w:numPr>
        <w:pBdr>
          <w:top w:val="nil"/>
          <w:left w:val="nil"/>
          <w:bottom w:val="nil"/>
          <w:right w:val="nil"/>
          <w:between w:val="nil"/>
        </w:pBdr>
        <w:tabs>
          <w:tab w:val="left" w:pos="3420"/>
        </w:tabs>
        <w:spacing w:after="0"/>
        <w:rPr>
          <w:color w:val="000000"/>
          <w:sz w:val="32"/>
          <w:szCs w:val="32"/>
        </w:rPr>
      </w:pPr>
      <w:r>
        <w:rPr>
          <w:rFonts w:ascii="Calibri" w:eastAsia="Calibri" w:hAnsi="Calibri" w:cs="Calibri"/>
          <w:color w:val="000000"/>
          <w:sz w:val="32"/>
          <w:szCs w:val="32"/>
        </w:rPr>
        <w:t xml:space="preserve">A royal blue sweatshirt, fleece, or cardigan.  </w:t>
      </w:r>
    </w:p>
    <w:p w14:paraId="55ED2032" w14:textId="77777777" w:rsidR="00394307" w:rsidRDefault="002C7610">
      <w:pPr>
        <w:numPr>
          <w:ilvl w:val="0"/>
          <w:numId w:val="5"/>
        </w:numPr>
        <w:pBdr>
          <w:top w:val="nil"/>
          <w:left w:val="nil"/>
          <w:bottom w:val="nil"/>
          <w:right w:val="nil"/>
          <w:between w:val="nil"/>
        </w:pBdr>
        <w:tabs>
          <w:tab w:val="left" w:pos="3420"/>
        </w:tabs>
        <w:spacing w:after="0"/>
        <w:rPr>
          <w:color w:val="000000"/>
          <w:sz w:val="32"/>
          <w:szCs w:val="32"/>
        </w:rPr>
      </w:pPr>
      <w:r>
        <w:rPr>
          <w:rFonts w:ascii="Calibri" w:eastAsia="Calibri" w:hAnsi="Calibri" w:cs="Calibri"/>
          <w:color w:val="000000"/>
          <w:sz w:val="32"/>
          <w:szCs w:val="32"/>
        </w:rPr>
        <w:t>A blue or white polo-shirt or blouse.</w:t>
      </w:r>
    </w:p>
    <w:p w14:paraId="04F9069E" w14:textId="77777777" w:rsidR="00394307" w:rsidRDefault="002C7610">
      <w:pPr>
        <w:numPr>
          <w:ilvl w:val="0"/>
          <w:numId w:val="5"/>
        </w:numPr>
        <w:pBdr>
          <w:top w:val="nil"/>
          <w:left w:val="nil"/>
          <w:bottom w:val="nil"/>
          <w:right w:val="nil"/>
          <w:between w:val="nil"/>
        </w:pBdr>
        <w:tabs>
          <w:tab w:val="left" w:pos="3420"/>
        </w:tabs>
        <w:spacing w:after="0"/>
        <w:rPr>
          <w:color w:val="000000"/>
          <w:sz w:val="32"/>
          <w:szCs w:val="32"/>
        </w:rPr>
      </w:pPr>
      <w:r>
        <w:rPr>
          <w:rFonts w:ascii="Calibri" w:eastAsia="Calibri" w:hAnsi="Calibri" w:cs="Calibri"/>
          <w:color w:val="000000"/>
          <w:sz w:val="32"/>
          <w:szCs w:val="32"/>
        </w:rPr>
        <w:t>Plain black or grey trousers, skirt, or joggers.</w:t>
      </w:r>
    </w:p>
    <w:p w14:paraId="607F96D1" w14:textId="77777777" w:rsidR="00394307" w:rsidRDefault="002C7610">
      <w:pPr>
        <w:numPr>
          <w:ilvl w:val="0"/>
          <w:numId w:val="5"/>
        </w:numPr>
        <w:pBdr>
          <w:top w:val="nil"/>
          <w:left w:val="nil"/>
          <w:bottom w:val="nil"/>
          <w:right w:val="nil"/>
          <w:between w:val="nil"/>
        </w:pBdr>
        <w:tabs>
          <w:tab w:val="left" w:pos="3420"/>
        </w:tabs>
        <w:spacing w:after="0"/>
        <w:rPr>
          <w:color w:val="000000"/>
          <w:sz w:val="32"/>
          <w:szCs w:val="32"/>
        </w:rPr>
      </w:pPr>
      <w:r>
        <w:rPr>
          <w:rFonts w:ascii="Calibri" w:eastAsia="Calibri" w:hAnsi="Calibri" w:cs="Calibri"/>
          <w:color w:val="000000"/>
          <w:sz w:val="32"/>
          <w:szCs w:val="32"/>
        </w:rPr>
        <w:t xml:space="preserve">Blue and white gingham dresses or black shorts. </w:t>
      </w:r>
    </w:p>
    <w:p w14:paraId="19C9AB57" w14:textId="77777777" w:rsidR="00394307" w:rsidRDefault="002C7610">
      <w:pPr>
        <w:numPr>
          <w:ilvl w:val="0"/>
          <w:numId w:val="5"/>
        </w:numPr>
        <w:pBdr>
          <w:top w:val="nil"/>
          <w:left w:val="nil"/>
          <w:bottom w:val="nil"/>
          <w:right w:val="nil"/>
          <w:between w:val="nil"/>
        </w:pBdr>
        <w:tabs>
          <w:tab w:val="left" w:pos="3420"/>
        </w:tabs>
        <w:rPr>
          <w:color w:val="000000"/>
          <w:sz w:val="32"/>
          <w:szCs w:val="32"/>
        </w:rPr>
      </w:pPr>
      <w:r>
        <w:rPr>
          <w:rFonts w:ascii="Calibri" w:eastAsia="Calibri" w:hAnsi="Calibri" w:cs="Calibri"/>
          <w:color w:val="000000"/>
          <w:sz w:val="32"/>
          <w:szCs w:val="32"/>
        </w:rPr>
        <w:t xml:space="preserve">Plain black school shoes/boots or black trainers (no high-heels). </w:t>
      </w:r>
    </w:p>
    <w:p w14:paraId="68BEF328" w14:textId="77777777" w:rsidR="00394307" w:rsidRDefault="00394307">
      <w:pPr>
        <w:tabs>
          <w:tab w:val="left" w:pos="3420"/>
        </w:tabs>
        <w:rPr>
          <w:rFonts w:ascii="SassoonPrimaryType" w:eastAsia="SassoonPrimaryType" w:hAnsi="SassoonPrimaryType" w:cs="SassoonPrimaryType"/>
          <w:sz w:val="32"/>
          <w:szCs w:val="32"/>
        </w:rPr>
      </w:pPr>
    </w:p>
    <w:p w14:paraId="00833B79"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For P.E. children are expected to wear:</w:t>
      </w:r>
    </w:p>
    <w:p w14:paraId="458D40B0" w14:textId="77777777" w:rsidR="00394307" w:rsidRDefault="002C7610">
      <w:pPr>
        <w:numPr>
          <w:ilvl w:val="0"/>
          <w:numId w:val="3"/>
        </w:numPr>
        <w:pBdr>
          <w:top w:val="nil"/>
          <w:left w:val="nil"/>
          <w:bottom w:val="nil"/>
          <w:right w:val="nil"/>
          <w:between w:val="nil"/>
        </w:pBdr>
        <w:tabs>
          <w:tab w:val="left" w:pos="3420"/>
        </w:tabs>
        <w:spacing w:after="0"/>
        <w:rPr>
          <w:color w:val="000000"/>
          <w:sz w:val="32"/>
          <w:szCs w:val="32"/>
        </w:rPr>
      </w:pPr>
      <w:r>
        <w:rPr>
          <w:rFonts w:ascii="Calibri" w:eastAsia="Calibri" w:hAnsi="Calibri" w:cs="Calibri"/>
          <w:color w:val="000000"/>
          <w:sz w:val="32"/>
          <w:szCs w:val="32"/>
        </w:rPr>
        <w:t>Plain blue/black shorts.</w:t>
      </w:r>
    </w:p>
    <w:p w14:paraId="56F76E76" w14:textId="77777777" w:rsidR="00394307" w:rsidRDefault="002C7610">
      <w:pPr>
        <w:numPr>
          <w:ilvl w:val="0"/>
          <w:numId w:val="3"/>
        </w:numPr>
        <w:pBdr>
          <w:top w:val="nil"/>
          <w:left w:val="nil"/>
          <w:bottom w:val="nil"/>
          <w:right w:val="nil"/>
          <w:between w:val="nil"/>
        </w:pBdr>
        <w:tabs>
          <w:tab w:val="left" w:pos="3420"/>
        </w:tabs>
        <w:spacing w:after="0"/>
        <w:rPr>
          <w:color w:val="000000"/>
          <w:sz w:val="32"/>
          <w:szCs w:val="32"/>
        </w:rPr>
      </w:pPr>
      <w:r>
        <w:rPr>
          <w:rFonts w:ascii="Calibri" w:eastAsia="Calibri" w:hAnsi="Calibri" w:cs="Calibri"/>
          <w:color w:val="000000"/>
          <w:sz w:val="32"/>
          <w:szCs w:val="32"/>
        </w:rPr>
        <w:t xml:space="preserve">A plain white t-shirt. </w:t>
      </w:r>
    </w:p>
    <w:p w14:paraId="6D5597F4" w14:textId="77777777" w:rsidR="00394307" w:rsidRDefault="002C7610">
      <w:pPr>
        <w:numPr>
          <w:ilvl w:val="0"/>
          <w:numId w:val="3"/>
        </w:numPr>
        <w:pBdr>
          <w:top w:val="nil"/>
          <w:left w:val="nil"/>
          <w:bottom w:val="nil"/>
          <w:right w:val="nil"/>
          <w:between w:val="nil"/>
        </w:pBdr>
        <w:tabs>
          <w:tab w:val="left" w:pos="3420"/>
        </w:tabs>
        <w:spacing w:after="0"/>
        <w:rPr>
          <w:color w:val="000000"/>
          <w:sz w:val="32"/>
          <w:szCs w:val="32"/>
        </w:rPr>
      </w:pPr>
      <w:r>
        <w:rPr>
          <w:rFonts w:ascii="Calibri" w:eastAsia="Calibri" w:hAnsi="Calibri" w:cs="Calibri"/>
          <w:color w:val="000000"/>
          <w:sz w:val="32"/>
          <w:szCs w:val="32"/>
        </w:rPr>
        <w:t>Black pumps for indoor work, suitable trainers for outdoor work.</w:t>
      </w:r>
    </w:p>
    <w:p w14:paraId="07B36BD9" w14:textId="77777777" w:rsidR="00394307" w:rsidRDefault="00394307">
      <w:pPr>
        <w:pBdr>
          <w:top w:val="nil"/>
          <w:left w:val="nil"/>
          <w:bottom w:val="nil"/>
          <w:right w:val="nil"/>
          <w:between w:val="nil"/>
        </w:pBdr>
        <w:tabs>
          <w:tab w:val="left" w:pos="3420"/>
        </w:tabs>
        <w:ind w:left="720"/>
        <w:rPr>
          <w:rFonts w:ascii="Calibri" w:eastAsia="Calibri" w:hAnsi="Calibri" w:cs="Calibri"/>
          <w:color w:val="000000"/>
          <w:sz w:val="32"/>
          <w:szCs w:val="32"/>
        </w:rPr>
      </w:pPr>
    </w:p>
    <w:p w14:paraId="093D0F38"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For health and safety reasons we expect all long hair to be tied back.  Children are not permitted to wear jewellery, however, children may wear a watch and ‘stud’ earrings if they wish.  We do not consider extreme hairstyles appropriate for school.</w:t>
      </w:r>
    </w:p>
    <w:p w14:paraId="067D9158"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Children may wear plain school uniform, however school badge embroidered items can be purchased online through our uniform supplier.  Please contact the office for details.</w:t>
      </w:r>
    </w:p>
    <w:p w14:paraId="1A3D80B6" w14:textId="77777777" w:rsidR="00394307" w:rsidRDefault="00394307">
      <w:pPr>
        <w:tabs>
          <w:tab w:val="left" w:pos="3420"/>
        </w:tabs>
        <w:rPr>
          <w:rFonts w:ascii="SassoonPrimaryType" w:eastAsia="SassoonPrimaryType" w:hAnsi="SassoonPrimaryType" w:cs="SassoonPrimaryType"/>
          <w:sz w:val="32"/>
          <w:szCs w:val="32"/>
        </w:rPr>
      </w:pPr>
    </w:p>
    <w:p w14:paraId="447F923F"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Visiting the School</w:t>
      </w:r>
    </w:p>
    <w:p w14:paraId="6D1A4357"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Positive relationships between home and school are very important to us.  Parents are welcome to visit us in school; before or after the school day is always the best time to speak to your child’s teacher as impromptu visits may disrupt a lesson.  Parents are very welcome to phone at anytime and </w:t>
      </w:r>
      <w:r>
        <w:rPr>
          <w:rFonts w:ascii="Calibri" w:eastAsia="Calibri" w:hAnsi="Calibri" w:cs="Calibri"/>
          <w:sz w:val="32"/>
          <w:szCs w:val="32"/>
        </w:rPr>
        <w:lastRenderedPageBreak/>
        <w:t xml:space="preserve">we will arrange appointments to discuss any concerns at a time to suit everyone. </w:t>
      </w:r>
    </w:p>
    <w:p w14:paraId="2396533F"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Prospective parents are invited to contact the school to arrange a visit during school hours in order to gain a better insight into the working environment of Ysgol Bryn Pennant. </w:t>
      </w:r>
      <w:r>
        <w:rPr>
          <w:noProof/>
        </w:rPr>
        <w:drawing>
          <wp:anchor distT="0" distB="0" distL="0" distR="0" simplePos="0" relativeHeight="251668480" behindDoc="1" locked="0" layoutInCell="1" hidden="0" allowOverlap="1" wp14:anchorId="2B896A2C" wp14:editId="51BAE5A9">
            <wp:simplePos x="0" y="0"/>
            <wp:positionH relativeFrom="column">
              <wp:posOffset>1889287</wp:posOffset>
            </wp:positionH>
            <wp:positionV relativeFrom="paragraph">
              <wp:posOffset>638175</wp:posOffset>
            </wp:positionV>
            <wp:extent cx="2405063" cy="1603375"/>
            <wp:effectExtent l="0" t="0" r="0" b="0"/>
            <wp:wrapNone/>
            <wp:docPr id="4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2405063" cy="1603375"/>
                    </a:xfrm>
                    <a:prstGeom prst="rect">
                      <a:avLst/>
                    </a:prstGeom>
                    <a:ln/>
                  </pic:spPr>
                </pic:pic>
              </a:graphicData>
            </a:graphic>
          </wp:anchor>
        </w:drawing>
      </w:r>
    </w:p>
    <w:p w14:paraId="59046E6D" w14:textId="77777777" w:rsidR="00394307" w:rsidRDefault="00394307">
      <w:pPr>
        <w:tabs>
          <w:tab w:val="left" w:pos="3420"/>
        </w:tabs>
        <w:rPr>
          <w:rFonts w:ascii="SassoonPrimaryType" w:eastAsia="SassoonPrimaryType" w:hAnsi="SassoonPrimaryType" w:cs="SassoonPrimaryType"/>
          <w:sz w:val="32"/>
          <w:szCs w:val="32"/>
        </w:rPr>
      </w:pPr>
    </w:p>
    <w:p w14:paraId="1A0D43EF" w14:textId="77777777" w:rsidR="00394307" w:rsidRDefault="00394307">
      <w:pPr>
        <w:tabs>
          <w:tab w:val="left" w:pos="3420"/>
        </w:tabs>
        <w:rPr>
          <w:rFonts w:ascii="Calibri" w:eastAsia="Calibri" w:hAnsi="Calibri" w:cs="Calibri"/>
          <w:sz w:val="56"/>
          <w:szCs w:val="56"/>
          <w:u w:val="single"/>
        </w:rPr>
      </w:pPr>
    </w:p>
    <w:p w14:paraId="7751F94F" w14:textId="77777777" w:rsidR="00394307" w:rsidRDefault="002C7610">
      <w:pPr>
        <w:tabs>
          <w:tab w:val="left" w:pos="3420"/>
        </w:tabs>
        <w:rPr>
          <w:rFonts w:ascii="Calibri" w:eastAsia="Calibri" w:hAnsi="Calibri" w:cs="Calibri"/>
          <w:sz w:val="44"/>
          <w:szCs w:val="44"/>
          <w:u w:val="single"/>
        </w:rPr>
      </w:pPr>
      <w:r>
        <w:rPr>
          <w:rFonts w:ascii="Calibri" w:eastAsia="Calibri" w:hAnsi="Calibri" w:cs="Calibri"/>
          <w:sz w:val="56"/>
          <w:szCs w:val="56"/>
          <w:u w:val="single"/>
        </w:rPr>
        <w:t>Admissions</w:t>
      </w:r>
    </w:p>
    <w:p w14:paraId="1ED65665" w14:textId="1DF9C0F4"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Flintshire County Council are the admitting Authority for schools in Flintshire.  Applications for all school places are made online, directly to the </w:t>
      </w:r>
      <w:r w:rsidR="0030457D">
        <w:rPr>
          <w:rFonts w:ascii="Calibri" w:eastAsia="Calibri" w:hAnsi="Calibri" w:cs="Calibri"/>
          <w:sz w:val="32"/>
          <w:szCs w:val="32"/>
        </w:rPr>
        <w:t xml:space="preserve">Local </w:t>
      </w:r>
      <w:r>
        <w:rPr>
          <w:rFonts w:ascii="Calibri" w:eastAsia="Calibri" w:hAnsi="Calibri" w:cs="Calibri"/>
          <w:sz w:val="32"/>
          <w:szCs w:val="32"/>
        </w:rPr>
        <w:t xml:space="preserve">Authority. </w:t>
      </w:r>
    </w:p>
    <w:p w14:paraId="1FBD1C90"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Children can be admitted into our Nursery/Early Entitlement Class in the term following their 3</w:t>
      </w:r>
      <w:r>
        <w:rPr>
          <w:rFonts w:ascii="Calibri" w:eastAsia="Calibri" w:hAnsi="Calibri" w:cs="Calibri"/>
          <w:sz w:val="32"/>
          <w:szCs w:val="32"/>
          <w:vertAlign w:val="superscript"/>
        </w:rPr>
        <w:t>rd</w:t>
      </w:r>
      <w:r>
        <w:rPr>
          <w:rFonts w:ascii="Calibri" w:eastAsia="Calibri" w:hAnsi="Calibri" w:cs="Calibri"/>
          <w:sz w:val="32"/>
          <w:szCs w:val="32"/>
        </w:rPr>
        <w:t xml:space="preserve"> birthday. </w:t>
      </w:r>
    </w:p>
    <w:p w14:paraId="34FD78CF"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Children can be admitted into any year group, at any time, but this is dependent on the availability of places within the year group. </w:t>
      </w:r>
    </w:p>
    <w:p w14:paraId="7B107563" w14:textId="76AC71D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Further information on the admissions process can be obtained </w:t>
      </w:r>
      <w:r w:rsidR="0030457D">
        <w:rPr>
          <w:rFonts w:ascii="Calibri" w:eastAsia="Calibri" w:hAnsi="Calibri" w:cs="Calibri"/>
          <w:sz w:val="32"/>
          <w:szCs w:val="32"/>
        </w:rPr>
        <w:t>by accessing Flintshire County Council’s website.</w:t>
      </w:r>
    </w:p>
    <w:p w14:paraId="41744F26"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Parents/Guardians of pupils transferring to other schools are asked to inform Mrs Newton in the school office, so that the receiving school can be forwarded the necessary records and information.</w:t>
      </w:r>
    </w:p>
    <w:p w14:paraId="4D9044D3" w14:textId="50983C9E" w:rsidR="00394307" w:rsidRPr="0030457D" w:rsidRDefault="002C7610">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r>
        <w:rPr>
          <w:rFonts w:ascii="Calibri" w:eastAsia="Calibri" w:hAnsi="Calibri" w:cs="Calibri"/>
          <w:sz w:val="56"/>
          <w:szCs w:val="56"/>
          <w:u w:val="single"/>
        </w:rPr>
        <w:t>Administration of Medicines</w:t>
      </w:r>
    </w:p>
    <w:p w14:paraId="32AD2AEB"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There are certain circumstances where children will need to receive medication during the school day.</w:t>
      </w:r>
    </w:p>
    <w:p w14:paraId="6CE8F5CD" w14:textId="77777777" w:rsidR="00394307" w:rsidRDefault="002C7610">
      <w:pPr>
        <w:tabs>
          <w:tab w:val="left" w:pos="3420"/>
        </w:tabs>
        <w:rPr>
          <w:rFonts w:ascii="Calibri" w:eastAsia="Calibri" w:hAnsi="Calibri" w:cs="Calibri"/>
          <w:sz w:val="36"/>
          <w:szCs w:val="36"/>
          <w:u w:val="single"/>
        </w:rPr>
      </w:pPr>
      <w:r>
        <w:rPr>
          <w:rFonts w:ascii="Calibri" w:eastAsia="Calibri" w:hAnsi="Calibri" w:cs="Calibri"/>
          <w:sz w:val="36"/>
          <w:szCs w:val="36"/>
          <w:u w:val="single"/>
        </w:rPr>
        <w:lastRenderedPageBreak/>
        <w:t>Children with Asthma:</w:t>
      </w:r>
    </w:p>
    <w:p w14:paraId="402AA8D1"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have a register of all children who have a diagnosis of asthma which is updated annually.  We ask parents to keep us informed of any changes to these circumstances.  Reliever (blue) inhalers are stored securely, and your child may access these whenever the need arises.  Staff will supervise their use.  Steroid (brown) inhalers, are not permitted in school. </w:t>
      </w:r>
    </w:p>
    <w:p w14:paraId="519A2F74" w14:textId="77777777" w:rsidR="0030457D" w:rsidRDefault="0030457D">
      <w:pPr>
        <w:tabs>
          <w:tab w:val="left" w:pos="3420"/>
        </w:tabs>
        <w:rPr>
          <w:rFonts w:ascii="Calibri" w:eastAsia="Calibri" w:hAnsi="Calibri" w:cs="Calibri"/>
          <w:sz w:val="36"/>
          <w:szCs w:val="36"/>
          <w:u w:val="single"/>
        </w:rPr>
      </w:pPr>
    </w:p>
    <w:p w14:paraId="3F9B30C5" w14:textId="7B5A4872" w:rsidR="00394307" w:rsidRDefault="002C7610">
      <w:pPr>
        <w:tabs>
          <w:tab w:val="left" w:pos="3420"/>
        </w:tabs>
        <w:rPr>
          <w:rFonts w:ascii="Calibri" w:eastAsia="Calibri" w:hAnsi="Calibri" w:cs="Calibri"/>
          <w:sz w:val="36"/>
          <w:szCs w:val="36"/>
          <w:u w:val="single"/>
        </w:rPr>
      </w:pPr>
      <w:r>
        <w:rPr>
          <w:rFonts w:ascii="Calibri" w:eastAsia="Calibri" w:hAnsi="Calibri" w:cs="Calibri"/>
          <w:sz w:val="36"/>
          <w:szCs w:val="36"/>
          <w:u w:val="single"/>
        </w:rPr>
        <w:t>Other Medication:</w:t>
      </w:r>
    </w:p>
    <w:p w14:paraId="3FAABD0C" w14:textId="520493AF"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If your child has a long-term or ongoing condition</w:t>
      </w:r>
      <w:r w:rsidR="008C7C67">
        <w:rPr>
          <w:rFonts w:ascii="Calibri" w:eastAsia="Calibri" w:hAnsi="Calibri" w:cs="Calibri"/>
          <w:sz w:val="32"/>
          <w:szCs w:val="32"/>
        </w:rPr>
        <w:t>,</w:t>
      </w:r>
      <w:r>
        <w:rPr>
          <w:rFonts w:ascii="Calibri" w:eastAsia="Calibri" w:hAnsi="Calibri" w:cs="Calibri"/>
          <w:sz w:val="32"/>
          <w:szCs w:val="32"/>
        </w:rPr>
        <w:t xml:space="preserve"> we will work with you and the relevant health services to put a care plan in place.  The School Nursing Team, based in Flint Clinic will help our families with these. Details of how the medication will be administered will be taken under guidance from the relevant medical professionals.  </w:t>
      </w:r>
    </w:p>
    <w:p w14:paraId="14235A24"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No other medication can be given by school staff.  Children are not permitted to bring medication to school with them.  Parents/carers are welcome to come to school during the school day to administer ‘over-the-counter’ medication, if they so wish. </w:t>
      </w:r>
    </w:p>
    <w:p w14:paraId="5D4C5D33"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Complaints Procedure</w:t>
      </w:r>
    </w:p>
    <w:p w14:paraId="55A05035"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A document explaining arrangements may be examined in the school office. </w:t>
      </w:r>
    </w:p>
    <w:p w14:paraId="0231E390"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Should you have a complaint, please follow the procedure outlined below:</w:t>
      </w:r>
    </w:p>
    <w:p w14:paraId="4EF3CAC7" w14:textId="77777777" w:rsidR="00394307" w:rsidRDefault="002C7610">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Talk about the problem with the class teacher,</w:t>
      </w:r>
    </w:p>
    <w:p w14:paraId="79B7085D" w14:textId="77777777" w:rsidR="00394307" w:rsidRDefault="002C7610">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Contact the Headteacher</w:t>
      </w:r>
    </w:p>
    <w:p w14:paraId="7DC8C0FB" w14:textId="77777777" w:rsidR="00394307" w:rsidRDefault="002C7610">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Contact the Chair of Governors</w:t>
      </w:r>
    </w:p>
    <w:p w14:paraId="19A05E4A" w14:textId="77777777" w:rsidR="00394307" w:rsidRDefault="002C7610">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Contact Mrs Jane Borthwick, Flintshire Local Authority</w:t>
      </w:r>
    </w:p>
    <w:p w14:paraId="384DEF29" w14:textId="77777777" w:rsidR="00394307" w:rsidRDefault="00394307">
      <w:pPr>
        <w:pBdr>
          <w:top w:val="nil"/>
          <w:left w:val="nil"/>
          <w:bottom w:val="nil"/>
          <w:right w:val="nil"/>
          <w:between w:val="nil"/>
        </w:pBdr>
        <w:tabs>
          <w:tab w:val="left" w:pos="3420"/>
        </w:tabs>
        <w:ind w:left="720"/>
        <w:rPr>
          <w:rFonts w:ascii="SassoonPrimaryType" w:eastAsia="SassoonPrimaryType" w:hAnsi="SassoonPrimaryType" w:cs="SassoonPrimaryType"/>
          <w:color w:val="000000"/>
          <w:sz w:val="32"/>
          <w:szCs w:val="32"/>
        </w:rPr>
      </w:pPr>
    </w:p>
    <w:p w14:paraId="20DCCD2A"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Charging and Remissions</w:t>
      </w:r>
    </w:p>
    <w:p w14:paraId="51B792DB"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We offer a range of educational visits in order to enhance children’s learning experiences.  All educational visits are linked to the Curriculum for Wales.</w:t>
      </w:r>
    </w:p>
    <w:p w14:paraId="0A89CA28"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In order for educational visits to go ahead we ask for a voluntary contribution towards the cost of admission and/or transport.  We reserve the right to cancel these visits if the cost cannot be met. </w:t>
      </w:r>
    </w:p>
    <w:p w14:paraId="631D17E7"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We are now a ‘cashless’ school and all payments need to be made through the School Gateway app.  If you need any help with this, please contact Debbie in the office.</w:t>
      </w:r>
    </w:p>
    <w:p w14:paraId="480D1177" w14:textId="77777777" w:rsidR="00394307" w:rsidRDefault="002C7610">
      <w:pPr>
        <w:tabs>
          <w:tab w:val="left" w:pos="3420"/>
        </w:tabs>
        <w:rPr>
          <w:rFonts w:ascii="Calibri" w:eastAsia="Calibri" w:hAnsi="Calibri" w:cs="Calibri"/>
          <w:sz w:val="56"/>
          <w:szCs w:val="56"/>
          <w:u w:val="single"/>
        </w:rPr>
      </w:pPr>
      <w:r>
        <w:rPr>
          <w:rFonts w:ascii="Calibri" w:eastAsia="Calibri" w:hAnsi="Calibri" w:cs="Calibri"/>
          <w:sz w:val="56"/>
          <w:szCs w:val="56"/>
          <w:u w:val="single"/>
        </w:rPr>
        <w:t>High School Transition</w:t>
      </w:r>
    </w:p>
    <w:p w14:paraId="3863D3C1" w14:textId="47903192"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Most of the pupils in our school transfer to Ysgol Treffynnon, Holywell.  This school was newly built for the start of the 2016-2017 academic year, and replaced the old Holywell High School.   Others transfer to Prestat</w:t>
      </w:r>
      <w:r w:rsidR="0030457D">
        <w:rPr>
          <w:rFonts w:ascii="Calibri" w:eastAsia="Calibri" w:hAnsi="Calibri" w:cs="Calibri"/>
          <w:sz w:val="32"/>
          <w:szCs w:val="32"/>
        </w:rPr>
        <w:t>y</w:t>
      </w:r>
      <w:r>
        <w:rPr>
          <w:rFonts w:ascii="Calibri" w:eastAsia="Calibri" w:hAnsi="Calibri" w:cs="Calibri"/>
          <w:sz w:val="32"/>
          <w:szCs w:val="32"/>
        </w:rPr>
        <w:t>n High School, St. Richard Gwyn or Flint H</w:t>
      </w:r>
      <w:r w:rsidR="0030457D">
        <w:rPr>
          <w:rFonts w:ascii="Calibri" w:eastAsia="Calibri" w:hAnsi="Calibri" w:cs="Calibri"/>
          <w:sz w:val="32"/>
          <w:szCs w:val="32"/>
        </w:rPr>
        <w:t>i</w:t>
      </w:r>
      <w:r>
        <w:rPr>
          <w:rFonts w:ascii="Calibri" w:eastAsia="Calibri" w:hAnsi="Calibri" w:cs="Calibri"/>
          <w:sz w:val="32"/>
          <w:szCs w:val="32"/>
        </w:rPr>
        <w:t>gh School.</w:t>
      </w:r>
    </w:p>
    <w:p w14:paraId="68BF5E90" w14:textId="016E7C92"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In order to ensure a smooth transfer to High School for all children there is a carefully planned transition process that is reviewed annually.  Our headteacher </w:t>
      </w:r>
      <w:r w:rsidR="0019228A">
        <w:rPr>
          <w:rFonts w:ascii="Calibri" w:eastAsia="Calibri" w:hAnsi="Calibri" w:cs="Calibri"/>
          <w:sz w:val="32"/>
          <w:szCs w:val="32"/>
        </w:rPr>
        <w:t xml:space="preserve">works </w:t>
      </w:r>
      <w:r>
        <w:rPr>
          <w:rFonts w:ascii="Calibri" w:eastAsia="Calibri" w:hAnsi="Calibri" w:cs="Calibri"/>
          <w:sz w:val="32"/>
          <w:szCs w:val="32"/>
        </w:rPr>
        <w:t xml:space="preserve">closely with </w:t>
      </w:r>
      <w:r w:rsidR="0019228A">
        <w:rPr>
          <w:rFonts w:ascii="Calibri" w:eastAsia="Calibri" w:hAnsi="Calibri" w:cs="Calibri"/>
          <w:sz w:val="32"/>
          <w:szCs w:val="32"/>
        </w:rPr>
        <w:t xml:space="preserve">our local consortium of schools and with </w:t>
      </w:r>
      <w:r>
        <w:rPr>
          <w:rFonts w:ascii="Calibri" w:eastAsia="Calibri" w:hAnsi="Calibri" w:cs="Calibri"/>
          <w:sz w:val="32"/>
          <w:szCs w:val="32"/>
        </w:rPr>
        <w:t>the high school to help develop the plans for transition.</w:t>
      </w:r>
    </w:p>
    <w:p w14:paraId="109BB725"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Year 6 who are moving on to Ysgol Treffynnon are invited to attend a residential trip with staff and pupils from the high school in the summer term before transfer.  During this visit they have the opportunities to meet and become familiar with children from the other primary schools that feed Ysgol Treffynnon.  </w:t>
      </w:r>
    </w:p>
    <w:p w14:paraId="40CDD172" w14:textId="77777777" w:rsidR="00394307" w:rsidRDefault="00394307">
      <w:pPr>
        <w:tabs>
          <w:tab w:val="left" w:pos="3420"/>
        </w:tabs>
        <w:rPr>
          <w:rFonts w:ascii="SassoonPrimaryType" w:eastAsia="SassoonPrimaryType" w:hAnsi="SassoonPrimaryType" w:cs="SassoonPrimaryType"/>
          <w:sz w:val="32"/>
          <w:szCs w:val="32"/>
        </w:rPr>
      </w:pPr>
    </w:p>
    <w:p w14:paraId="32E8D570" w14:textId="77777777" w:rsidR="00394307" w:rsidRDefault="002C7610">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p>
    <w:p w14:paraId="2950E70E" w14:textId="77777777" w:rsidR="00394307" w:rsidRDefault="00394307">
      <w:pPr>
        <w:tabs>
          <w:tab w:val="left" w:pos="3420"/>
        </w:tabs>
        <w:rPr>
          <w:rFonts w:ascii="SassoonPrimaryType" w:eastAsia="SassoonPrimaryType" w:hAnsi="SassoonPrimaryType" w:cs="SassoonPrimaryType"/>
          <w:sz w:val="44"/>
          <w:szCs w:val="44"/>
          <w:u w:val="single"/>
        </w:rPr>
      </w:pPr>
    </w:p>
    <w:p w14:paraId="1FBCD4DC" w14:textId="77777777" w:rsidR="00394307" w:rsidRDefault="00394307">
      <w:pPr>
        <w:tabs>
          <w:tab w:val="left" w:pos="3420"/>
        </w:tabs>
        <w:rPr>
          <w:rFonts w:ascii="SassoonPrimaryType" w:eastAsia="SassoonPrimaryType" w:hAnsi="SassoonPrimaryType" w:cs="SassoonPrimaryType"/>
          <w:sz w:val="44"/>
          <w:szCs w:val="44"/>
          <w:u w:val="single"/>
        </w:rPr>
      </w:pPr>
    </w:p>
    <w:p w14:paraId="3DEFD5E3" w14:textId="77777777" w:rsidR="00394307" w:rsidRDefault="002C7610">
      <w:pPr>
        <w:tabs>
          <w:tab w:val="left" w:pos="3420"/>
        </w:tabs>
        <w:rPr>
          <w:rFonts w:ascii="Calibri" w:eastAsia="Calibri" w:hAnsi="Calibri" w:cs="Calibri"/>
          <w:sz w:val="44"/>
          <w:szCs w:val="44"/>
        </w:rPr>
      </w:pPr>
      <w:r>
        <w:rPr>
          <w:rFonts w:ascii="Calibri" w:eastAsia="Calibri" w:hAnsi="Calibri" w:cs="Calibri"/>
          <w:sz w:val="56"/>
          <w:szCs w:val="56"/>
          <w:u w:val="single"/>
        </w:rPr>
        <w:t>A Note from the Headteacher</w:t>
      </w:r>
    </w:p>
    <w:p w14:paraId="4CF6C502" w14:textId="77777777" w:rsidR="0019228A"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We are a small, welcoming and inclusive school at the heart of our village community.  Our staff work hard to support all our children and central to this are the positive relationships we have with our families.  </w:t>
      </w:r>
    </w:p>
    <w:p w14:paraId="34ED3171" w14:textId="31F0ADA4"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We believe that by working together we can support all our children grow into happy, healthy learners.</w:t>
      </w:r>
    </w:p>
    <w:p w14:paraId="0A8E9CF0"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 xml:space="preserve">Thank you for taking the time to read our school prospectus.  If you require any further information, please do not hesitate to contact me. </w:t>
      </w:r>
    </w:p>
    <w:p w14:paraId="1C275159"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Diolch yn fawr,</w:t>
      </w:r>
    </w:p>
    <w:p w14:paraId="2B68729D" w14:textId="77777777" w:rsidR="00394307" w:rsidRDefault="002C7610">
      <w:pPr>
        <w:tabs>
          <w:tab w:val="left" w:pos="3420"/>
        </w:tabs>
        <w:rPr>
          <w:rFonts w:ascii="Calibri" w:eastAsia="Calibri" w:hAnsi="Calibri" w:cs="Calibri"/>
          <w:sz w:val="32"/>
          <w:szCs w:val="32"/>
        </w:rPr>
      </w:pPr>
      <w:r>
        <w:rPr>
          <w:rFonts w:ascii="Calibri" w:eastAsia="Calibri" w:hAnsi="Calibri" w:cs="Calibri"/>
          <w:sz w:val="32"/>
          <w:szCs w:val="32"/>
        </w:rPr>
        <w:t>Miss D. A. Wood</w:t>
      </w:r>
      <w:r>
        <w:rPr>
          <w:noProof/>
        </w:rPr>
        <w:drawing>
          <wp:anchor distT="0" distB="0" distL="114300" distR="114300" simplePos="0" relativeHeight="251669504" behindDoc="0" locked="0" layoutInCell="1" hidden="0" allowOverlap="1" wp14:anchorId="0A096FC5" wp14:editId="27119735">
            <wp:simplePos x="0" y="0"/>
            <wp:positionH relativeFrom="column">
              <wp:posOffset>-19048</wp:posOffset>
            </wp:positionH>
            <wp:positionV relativeFrom="paragraph">
              <wp:posOffset>401955</wp:posOffset>
            </wp:positionV>
            <wp:extent cx="1361440" cy="1299210"/>
            <wp:effectExtent l="0" t="0" r="0" b="0"/>
            <wp:wrapSquare wrapText="bothSides" distT="0" distB="0" distL="114300" distR="114300"/>
            <wp:docPr id="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361440" cy="1299210"/>
                    </a:xfrm>
                    <a:prstGeom prst="rect">
                      <a:avLst/>
                    </a:prstGeom>
                    <a:ln/>
                  </pic:spPr>
                </pic:pic>
              </a:graphicData>
            </a:graphic>
          </wp:anchor>
        </w:drawing>
      </w:r>
    </w:p>
    <w:p w14:paraId="6101BC1D" w14:textId="77777777" w:rsidR="00394307" w:rsidRDefault="00394307">
      <w:pPr>
        <w:tabs>
          <w:tab w:val="left" w:pos="3420"/>
        </w:tabs>
        <w:rPr>
          <w:rFonts w:ascii="SassoonPrimaryType" w:eastAsia="SassoonPrimaryType" w:hAnsi="SassoonPrimaryType" w:cs="SassoonPrimaryType"/>
          <w:sz w:val="32"/>
          <w:szCs w:val="32"/>
        </w:rPr>
      </w:pPr>
    </w:p>
    <w:p w14:paraId="1A9A7E87" w14:textId="77777777" w:rsidR="00394307" w:rsidRDefault="00394307">
      <w:pPr>
        <w:tabs>
          <w:tab w:val="left" w:pos="3420"/>
        </w:tabs>
        <w:jc w:val="center"/>
        <w:rPr>
          <w:rFonts w:ascii="SassoonPrimaryType" w:eastAsia="SassoonPrimaryType" w:hAnsi="SassoonPrimaryType" w:cs="SassoonPrimaryType"/>
          <w:sz w:val="32"/>
          <w:szCs w:val="32"/>
        </w:rPr>
      </w:pPr>
    </w:p>
    <w:p w14:paraId="33F4BA4A" w14:textId="77777777" w:rsidR="00394307" w:rsidRDefault="00394307">
      <w:pPr>
        <w:tabs>
          <w:tab w:val="left" w:pos="3420"/>
        </w:tabs>
        <w:rPr>
          <w:rFonts w:ascii="SassoonPrimaryType" w:eastAsia="SassoonPrimaryType" w:hAnsi="SassoonPrimaryType" w:cs="SassoonPrimaryType"/>
          <w:sz w:val="32"/>
          <w:szCs w:val="32"/>
        </w:rPr>
      </w:pPr>
    </w:p>
    <w:p w14:paraId="4E9B7A08" w14:textId="77777777" w:rsidR="00394307" w:rsidRDefault="00394307">
      <w:pPr>
        <w:tabs>
          <w:tab w:val="left" w:pos="3420"/>
        </w:tabs>
        <w:rPr>
          <w:rFonts w:ascii="SassoonPrimaryType" w:eastAsia="SassoonPrimaryType" w:hAnsi="SassoonPrimaryType" w:cs="SassoonPrimaryType"/>
          <w:sz w:val="32"/>
          <w:szCs w:val="32"/>
        </w:rPr>
      </w:pPr>
    </w:p>
    <w:p w14:paraId="3DA553E2" w14:textId="77777777" w:rsidR="00394307" w:rsidRDefault="00394307">
      <w:pPr>
        <w:tabs>
          <w:tab w:val="left" w:pos="3420"/>
        </w:tabs>
        <w:rPr>
          <w:rFonts w:ascii="SassoonPrimaryType" w:eastAsia="SassoonPrimaryType" w:hAnsi="SassoonPrimaryType" w:cs="SassoonPrimaryType"/>
          <w:sz w:val="32"/>
          <w:szCs w:val="32"/>
        </w:rPr>
      </w:pPr>
    </w:p>
    <w:p w14:paraId="0A8FC9D0" w14:textId="77777777" w:rsidR="00394307" w:rsidRDefault="00394307">
      <w:pPr>
        <w:tabs>
          <w:tab w:val="left" w:pos="3420"/>
        </w:tabs>
        <w:rPr>
          <w:rFonts w:ascii="SassoonPrimaryType" w:eastAsia="SassoonPrimaryType" w:hAnsi="SassoonPrimaryType" w:cs="SassoonPrimaryType"/>
          <w:sz w:val="44"/>
          <w:szCs w:val="44"/>
          <w:u w:val="single"/>
        </w:rPr>
      </w:pPr>
    </w:p>
    <w:p w14:paraId="493DF9B1" w14:textId="77777777" w:rsidR="00394307" w:rsidRDefault="00394307">
      <w:pPr>
        <w:tabs>
          <w:tab w:val="left" w:pos="3420"/>
        </w:tabs>
        <w:rPr>
          <w:rFonts w:ascii="SassoonPrimaryType" w:eastAsia="SassoonPrimaryType" w:hAnsi="SassoonPrimaryType" w:cs="SassoonPrimaryType"/>
          <w:sz w:val="32"/>
          <w:szCs w:val="32"/>
        </w:rPr>
      </w:pPr>
    </w:p>
    <w:p w14:paraId="69A0DFED" w14:textId="77777777" w:rsidR="00394307" w:rsidRDefault="00394307">
      <w:pPr>
        <w:tabs>
          <w:tab w:val="left" w:pos="3420"/>
        </w:tabs>
        <w:rPr>
          <w:rFonts w:ascii="SassoonPrimaryType" w:eastAsia="SassoonPrimaryType" w:hAnsi="SassoonPrimaryType" w:cs="SassoonPrimaryType"/>
          <w:sz w:val="32"/>
          <w:szCs w:val="32"/>
        </w:rPr>
      </w:pPr>
    </w:p>
    <w:p w14:paraId="5BBB8520" w14:textId="77777777" w:rsidR="00394307" w:rsidRDefault="00394307">
      <w:pPr>
        <w:tabs>
          <w:tab w:val="left" w:pos="3420"/>
        </w:tabs>
        <w:rPr>
          <w:rFonts w:ascii="SassoonPrimaryType" w:eastAsia="SassoonPrimaryType" w:hAnsi="SassoonPrimaryType" w:cs="SassoonPrimaryType"/>
          <w:sz w:val="32"/>
          <w:szCs w:val="32"/>
        </w:rPr>
      </w:pPr>
    </w:p>
    <w:p w14:paraId="43EF0A65" w14:textId="77777777" w:rsidR="00394307" w:rsidRDefault="00394307">
      <w:pPr>
        <w:tabs>
          <w:tab w:val="left" w:pos="3420"/>
        </w:tabs>
        <w:rPr>
          <w:rFonts w:ascii="SassoonPrimaryType" w:eastAsia="SassoonPrimaryType" w:hAnsi="SassoonPrimaryType" w:cs="SassoonPrimaryType"/>
          <w:sz w:val="44"/>
          <w:szCs w:val="44"/>
          <w:u w:val="single"/>
        </w:rPr>
      </w:pPr>
    </w:p>
    <w:p w14:paraId="446EA280" w14:textId="77777777" w:rsidR="00394307" w:rsidRDefault="00394307">
      <w:pPr>
        <w:tabs>
          <w:tab w:val="left" w:pos="3420"/>
        </w:tabs>
        <w:rPr>
          <w:rFonts w:ascii="SassoonPrimaryType" w:eastAsia="SassoonPrimaryType" w:hAnsi="SassoonPrimaryType" w:cs="SassoonPrimaryType"/>
          <w:sz w:val="44"/>
          <w:szCs w:val="44"/>
          <w:u w:val="single"/>
        </w:rPr>
      </w:pPr>
    </w:p>
    <w:p w14:paraId="635CF239" w14:textId="77777777" w:rsidR="00394307" w:rsidRDefault="002C7610">
      <w:pPr>
        <w:tabs>
          <w:tab w:val="left" w:pos="3420"/>
        </w:tabs>
        <w:jc w:val="center"/>
        <w:rPr>
          <w:rFonts w:ascii="SassoonPrimaryType" w:eastAsia="SassoonPrimaryType" w:hAnsi="SassoonPrimaryType" w:cs="SassoonPrimaryType"/>
          <w:sz w:val="32"/>
          <w:szCs w:val="32"/>
        </w:rPr>
      </w:pPr>
      <w:r>
        <w:rPr>
          <w:rFonts w:ascii="SassoonPrimaryType" w:eastAsia="SassoonPrimaryType" w:hAnsi="SassoonPrimaryType" w:cs="SassoonPrimaryType"/>
          <w:sz w:val="44"/>
          <w:szCs w:val="44"/>
          <w:u w:val="single"/>
        </w:rPr>
        <w:t>School Holiday Dates and Training Days</w:t>
      </w:r>
    </w:p>
    <w:p w14:paraId="7FC559DB" w14:textId="77777777" w:rsidR="00394307" w:rsidRDefault="00394307">
      <w:pPr>
        <w:tabs>
          <w:tab w:val="left" w:pos="3420"/>
        </w:tabs>
        <w:rPr>
          <w:rFonts w:ascii="SassoonPrimaryType" w:eastAsia="SassoonPrimaryType" w:hAnsi="SassoonPrimaryType" w:cs="SassoonPrimaryType"/>
          <w:sz w:val="32"/>
          <w:szCs w:val="32"/>
        </w:rPr>
      </w:pPr>
    </w:p>
    <w:p w14:paraId="51152F01" w14:textId="77777777" w:rsidR="00394307" w:rsidRDefault="002C7610">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r>
        <w:rPr>
          <w:rFonts w:ascii="SassoonPrimaryType" w:eastAsia="SassoonPrimaryType" w:hAnsi="SassoonPrimaryType" w:cs="SassoonPrimaryType"/>
          <w:noProof/>
          <w:sz w:val="32"/>
          <w:szCs w:val="32"/>
        </w:rPr>
        <w:drawing>
          <wp:inline distT="114300" distB="114300" distL="114300" distR="114300" wp14:anchorId="68E2A065" wp14:editId="59304238">
            <wp:extent cx="6188400" cy="5003800"/>
            <wp:effectExtent l="0" t="0" r="0" b="0"/>
            <wp:docPr id="4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a:stretch>
                      <a:fillRect/>
                    </a:stretch>
                  </pic:blipFill>
                  <pic:spPr>
                    <a:xfrm>
                      <a:off x="0" y="0"/>
                      <a:ext cx="6188400" cy="5003800"/>
                    </a:xfrm>
                    <a:prstGeom prst="rect">
                      <a:avLst/>
                    </a:prstGeom>
                    <a:ln/>
                  </pic:spPr>
                </pic:pic>
              </a:graphicData>
            </a:graphic>
          </wp:inline>
        </w:drawing>
      </w:r>
    </w:p>
    <w:p w14:paraId="34B90A5D" w14:textId="77777777" w:rsidR="00394307" w:rsidRDefault="00394307">
      <w:pPr>
        <w:tabs>
          <w:tab w:val="left" w:pos="3420"/>
        </w:tabs>
        <w:rPr>
          <w:rFonts w:ascii="SassoonPrimaryType" w:eastAsia="SassoonPrimaryType" w:hAnsi="SassoonPrimaryType" w:cs="SassoonPrimaryType"/>
          <w:sz w:val="32"/>
          <w:szCs w:val="32"/>
        </w:rPr>
      </w:pPr>
    </w:p>
    <w:p w14:paraId="39CF52D3" w14:textId="77777777" w:rsidR="00394307" w:rsidRDefault="00394307">
      <w:pPr>
        <w:tabs>
          <w:tab w:val="left" w:pos="3420"/>
        </w:tabs>
        <w:rPr>
          <w:rFonts w:ascii="SassoonPrimaryType" w:eastAsia="SassoonPrimaryType" w:hAnsi="SassoonPrimaryType" w:cs="SassoonPrimaryType"/>
          <w:sz w:val="32"/>
          <w:szCs w:val="32"/>
        </w:rPr>
      </w:pPr>
    </w:p>
    <w:sectPr w:rsidR="00394307">
      <w:footerReference w:type="default" r:id="rId23"/>
      <w:pgSz w:w="11906" w:h="16838"/>
      <w:pgMar w:top="1440" w:right="1080" w:bottom="1440" w:left="108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8491B" w14:textId="77777777" w:rsidR="002C7610" w:rsidRDefault="002C7610">
      <w:pPr>
        <w:spacing w:after="0" w:line="240" w:lineRule="auto"/>
      </w:pPr>
      <w:r>
        <w:separator/>
      </w:r>
    </w:p>
  </w:endnote>
  <w:endnote w:type="continuationSeparator" w:id="0">
    <w:p w14:paraId="65D2B193" w14:textId="77777777" w:rsidR="002C7610" w:rsidRDefault="002C7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ssoonPrimaryType">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F72F5" w14:textId="77777777" w:rsidR="00394307" w:rsidRDefault="00394307">
    <w:pPr>
      <w:widowControl w:val="0"/>
      <w:pBdr>
        <w:top w:val="nil"/>
        <w:left w:val="nil"/>
        <w:bottom w:val="nil"/>
        <w:right w:val="nil"/>
        <w:between w:val="nil"/>
      </w:pBdr>
      <w:spacing w:after="0"/>
      <w:rPr>
        <w:rFonts w:ascii="SassoonPrimaryType" w:eastAsia="SassoonPrimaryType" w:hAnsi="SassoonPrimaryType" w:cs="SassoonPrimaryType"/>
        <w:sz w:val="32"/>
        <w:szCs w:val="32"/>
      </w:rPr>
    </w:pPr>
  </w:p>
  <w:tbl>
    <w:tblPr>
      <w:tblStyle w:val="a3"/>
      <w:tblW w:w="9746" w:type="dxa"/>
      <w:tblInd w:w="0" w:type="dxa"/>
      <w:tblLayout w:type="fixed"/>
      <w:tblLook w:val="0400" w:firstRow="0" w:lastRow="0" w:firstColumn="0" w:lastColumn="0" w:noHBand="0" w:noVBand="1"/>
    </w:tblPr>
    <w:tblGrid>
      <w:gridCol w:w="8771"/>
      <w:gridCol w:w="975"/>
    </w:tblGrid>
    <w:tr w:rsidR="00394307" w14:paraId="5C7364C1" w14:textId="77777777">
      <w:tc>
        <w:tcPr>
          <w:tcW w:w="8771" w:type="dxa"/>
        </w:tcPr>
        <w:p w14:paraId="46A9E616" w14:textId="0DD64FDC" w:rsidR="00394307" w:rsidRDefault="002C7610">
          <w:pPr>
            <w:pBdr>
              <w:top w:val="nil"/>
              <w:left w:val="nil"/>
              <w:bottom w:val="nil"/>
              <w:right w:val="nil"/>
              <w:between w:val="nil"/>
            </w:pBdr>
            <w:tabs>
              <w:tab w:val="center" w:pos="4513"/>
              <w:tab w:val="right" w:pos="9026"/>
            </w:tabs>
            <w:spacing w:after="0" w:line="240" w:lineRule="auto"/>
            <w:jc w:val="right"/>
            <w:rPr>
              <w:rFonts w:ascii="SassoonPrimaryType" w:eastAsia="SassoonPrimaryType" w:hAnsi="SassoonPrimaryType" w:cs="SassoonPrimaryType"/>
              <w:color w:val="000000"/>
            </w:rPr>
          </w:pPr>
          <w:r>
            <w:rPr>
              <w:rFonts w:ascii="SassoonPrimaryType" w:eastAsia="SassoonPrimaryType" w:hAnsi="SassoonPrimaryType" w:cs="SassoonPrimaryType"/>
              <w:color w:val="000000"/>
            </w:rPr>
            <w:t>Ysgol Bryn Pennant | Prospectus 202</w:t>
          </w:r>
          <w:r w:rsidR="00EE5098">
            <w:rPr>
              <w:rFonts w:ascii="SassoonPrimaryType" w:eastAsia="SassoonPrimaryType" w:hAnsi="SassoonPrimaryType" w:cs="SassoonPrimaryType"/>
            </w:rPr>
            <w:t>6</w:t>
          </w:r>
          <w:r>
            <w:rPr>
              <w:rFonts w:ascii="SassoonPrimaryType" w:eastAsia="SassoonPrimaryType" w:hAnsi="SassoonPrimaryType" w:cs="SassoonPrimaryType"/>
              <w:color w:val="000000"/>
            </w:rPr>
            <w:t xml:space="preserve"> - 202</w:t>
          </w:r>
          <w:r w:rsidR="00EE5098">
            <w:rPr>
              <w:rFonts w:ascii="SassoonPrimaryType" w:eastAsia="SassoonPrimaryType" w:hAnsi="SassoonPrimaryType" w:cs="SassoonPrimaryType"/>
            </w:rPr>
            <w:t>7</w:t>
          </w:r>
        </w:p>
      </w:tc>
      <w:tc>
        <w:tcPr>
          <w:tcW w:w="975" w:type="dxa"/>
          <w:shd w:val="clear" w:color="auto" w:fill="0075A2"/>
        </w:tcPr>
        <w:p w14:paraId="7EECC5F6" w14:textId="77777777" w:rsidR="00394307" w:rsidRDefault="002C7610">
          <w:pPr>
            <w:pBdr>
              <w:top w:val="nil"/>
              <w:left w:val="nil"/>
              <w:bottom w:val="nil"/>
              <w:right w:val="nil"/>
              <w:between w:val="nil"/>
            </w:pBdr>
            <w:tabs>
              <w:tab w:val="center" w:pos="4513"/>
              <w:tab w:val="right" w:pos="9026"/>
            </w:tabs>
            <w:spacing w:after="0" w:line="240" w:lineRule="auto"/>
            <w:rPr>
              <w:rFonts w:ascii="SassoonPrimaryType" w:eastAsia="SassoonPrimaryType" w:hAnsi="SassoonPrimaryType" w:cs="SassoonPrimaryType"/>
              <w:color w:val="FFFFFF"/>
            </w:rPr>
          </w:pPr>
          <w:r>
            <w:rPr>
              <w:rFonts w:ascii="SassoonPrimaryType" w:eastAsia="SassoonPrimaryType" w:hAnsi="SassoonPrimaryType" w:cs="SassoonPrimaryType"/>
              <w:color w:val="000000"/>
            </w:rPr>
            <w:fldChar w:fldCharType="begin"/>
          </w:r>
          <w:r>
            <w:rPr>
              <w:rFonts w:ascii="SassoonPrimaryType" w:eastAsia="SassoonPrimaryType" w:hAnsi="SassoonPrimaryType" w:cs="SassoonPrimaryType"/>
              <w:color w:val="000000"/>
            </w:rPr>
            <w:instrText>PAGE</w:instrText>
          </w:r>
          <w:r>
            <w:rPr>
              <w:rFonts w:ascii="SassoonPrimaryType" w:eastAsia="SassoonPrimaryType" w:hAnsi="SassoonPrimaryType" w:cs="SassoonPrimaryType"/>
              <w:color w:val="000000"/>
            </w:rPr>
            <w:fldChar w:fldCharType="separate"/>
          </w:r>
          <w:r w:rsidR="00806312">
            <w:rPr>
              <w:rFonts w:ascii="SassoonPrimaryType" w:eastAsia="SassoonPrimaryType" w:hAnsi="SassoonPrimaryType" w:cs="SassoonPrimaryType"/>
              <w:noProof/>
              <w:color w:val="000000"/>
            </w:rPr>
            <w:t>1</w:t>
          </w:r>
          <w:r>
            <w:rPr>
              <w:rFonts w:ascii="SassoonPrimaryType" w:eastAsia="SassoonPrimaryType" w:hAnsi="SassoonPrimaryType" w:cs="SassoonPrimaryType"/>
              <w:color w:val="000000"/>
            </w:rPr>
            <w:fldChar w:fldCharType="end"/>
          </w:r>
        </w:p>
      </w:tc>
    </w:tr>
  </w:tbl>
  <w:p w14:paraId="51ED19A7" w14:textId="77777777" w:rsidR="00394307" w:rsidRDefault="0039430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D6AA8" w14:textId="77777777" w:rsidR="002C7610" w:rsidRDefault="002C7610">
      <w:pPr>
        <w:spacing w:after="0" w:line="240" w:lineRule="auto"/>
      </w:pPr>
      <w:r>
        <w:separator/>
      </w:r>
    </w:p>
  </w:footnote>
  <w:footnote w:type="continuationSeparator" w:id="0">
    <w:p w14:paraId="671D7C68" w14:textId="77777777" w:rsidR="002C7610" w:rsidRDefault="002C76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77AE"/>
    <w:multiLevelType w:val="multilevel"/>
    <w:tmpl w:val="5AFAA3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410F46"/>
    <w:multiLevelType w:val="multilevel"/>
    <w:tmpl w:val="58D69A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91479B"/>
    <w:multiLevelType w:val="multilevel"/>
    <w:tmpl w:val="7B6450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0A6BE4"/>
    <w:multiLevelType w:val="multilevel"/>
    <w:tmpl w:val="C9C2A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503201D"/>
    <w:multiLevelType w:val="multilevel"/>
    <w:tmpl w:val="848A48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52177968">
    <w:abstractNumId w:val="1"/>
  </w:num>
  <w:num w:numId="2" w16cid:durableId="838232595">
    <w:abstractNumId w:val="3"/>
  </w:num>
  <w:num w:numId="3" w16cid:durableId="1093430040">
    <w:abstractNumId w:val="0"/>
  </w:num>
  <w:num w:numId="4" w16cid:durableId="886914441">
    <w:abstractNumId w:val="2"/>
  </w:num>
  <w:num w:numId="5" w16cid:durableId="6051882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307"/>
    <w:rsid w:val="000D68DB"/>
    <w:rsid w:val="0019228A"/>
    <w:rsid w:val="002C7610"/>
    <w:rsid w:val="0030457D"/>
    <w:rsid w:val="00394307"/>
    <w:rsid w:val="00613D29"/>
    <w:rsid w:val="00806312"/>
    <w:rsid w:val="00823B4B"/>
    <w:rsid w:val="008C7C67"/>
    <w:rsid w:val="00EE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488D"/>
  <w15:docId w15:val="{A75738E8-E607-4B6C-B151-0E4A6F111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bel" w:eastAsia="Corbel" w:hAnsi="Corbel" w:cs="Corbe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0F6FC6"/>
      </w:pBdr>
      <w:spacing w:after="300" w:line="240" w:lineRule="auto"/>
    </w:pPr>
    <w:rPr>
      <w:rFonts w:ascii="Consolas" w:eastAsia="Consolas" w:hAnsi="Consolas" w:cs="Consolas"/>
      <w:color w:val="03485B"/>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72" w:type="dxa"/>
        <w:left w:w="115" w:type="dxa"/>
        <w:bottom w:w="72" w:type="dxa"/>
        <w:right w:w="115" w:type="dxa"/>
      </w:tblCellMar>
    </w:tblPr>
  </w:style>
  <w:style w:type="paragraph" w:styleId="Header">
    <w:name w:val="header"/>
    <w:basedOn w:val="Normal"/>
    <w:link w:val="HeaderChar"/>
    <w:uiPriority w:val="99"/>
    <w:unhideWhenUsed/>
    <w:rsid w:val="00EE5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098"/>
  </w:style>
  <w:style w:type="paragraph" w:styleId="Footer">
    <w:name w:val="footer"/>
    <w:basedOn w:val="Normal"/>
    <w:link w:val="FooterChar"/>
    <w:uiPriority w:val="99"/>
    <w:unhideWhenUsed/>
    <w:rsid w:val="00EE5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34</Pages>
  <Words>4291</Words>
  <Characters>24461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Debbie Newton</dc:creator>
  <cp:lastModifiedBy>Dawn Wood</cp:lastModifiedBy>
  <cp:revision>3</cp:revision>
  <dcterms:created xsi:type="dcterms:W3CDTF">2026-09-28T10:35:00Z</dcterms:created>
  <dcterms:modified xsi:type="dcterms:W3CDTF">2026-09-28T10:41:00Z</dcterms:modified>
</cp:coreProperties>
</file>