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2BB80" w14:textId="77777777" w:rsidR="00BC6C9B" w:rsidRDefault="005C68E8">
      <w:pPr>
        <w:tabs>
          <w:tab w:val="left" w:pos="9780"/>
        </w:tabs>
        <w:jc w:val="center"/>
        <w:rPr>
          <w:b/>
          <w:bCs/>
          <w:color w:val="000000"/>
          <w:sz w:val="40"/>
          <w:szCs w:val="40"/>
          <w:highlight w:val="yellow"/>
        </w:rPr>
      </w:pPr>
      <w:r>
        <w:rPr>
          <w:noProof/>
        </w:rPr>
        <w:drawing>
          <wp:anchor distT="0" distB="0" distL="114300" distR="114300" simplePos="0" relativeHeight="251658240" behindDoc="0" locked="0" layoutInCell="1" hidden="0" allowOverlap="1" wp14:anchorId="07800E46" wp14:editId="56B03E4A">
            <wp:simplePos x="0" y="0"/>
            <wp:positionH relativeFrom="column">
              <wp:posOffset>2808450</wp:posOffset>
            </wp:positionH>
            <wp:positionV relativeFrom="paragraph">
              <wp:posOffset>190500</wp:posOffset>
            </wp:positionV>
            <wp:extent cx="1028700" cy="982345"/>
            <wp:effectExtent l="0" t="0" r="0" b="0"/>
            <wp:wrapSquare wrapText="bothSides" distT="0" distB="0" distL="114300" distR="114300"/>
            <wp:docPr id="50" name="image2.jpg" descr="BrynPennant2"/>
            <wp:cNvGraphicFramePr/>
            <a:graphic xmlns:a="http://schemas.openxmlformats.org/drawingml/2006/main">
              <a:graphicData uri="http://schemas.openxmlformats.org/drawingml/2006/picture">
                <pic:pic xmlns:pic="http://schemas.openxmlformats.org/drawingml/2006/picture">
                  <pic:nvPicPr>
                    <pic:cNvPr id="0" name="image2.jpg" descr="BrynPennant2"/>
                    <pic:cNvPicPr preferRelativeResize="0"/>
                  </pic:nvPicPr>
                  <pic:blipFill>
                    <a:blip r:embed="rId7"/>
                    <a:srcRect/>
                    <a:stretch>
                      <a:fillRect/>
                    </a:stretch>
                  </pic:blipFill>
                  <pic:spPr>
                    <a:xfrm>
                      <a:off x="0" y="0"/>
                      <a:ext cx="1028700" cy="982345"/>
                    </a:xfrm>
                    <a:prstGeom prst="rect">
                      <a:avLst/>
                    </a:prstGeom>
                    <a:ln/>
                  </pic:spPr>
                </pic:pic>
              </a:graphicData>
            </a:graphic>
          </wp:anchor>
        </w:drawing>
      </w:r>
    </w:p>
    <w:p w14:paraId="601FD193" w14:textId="77777777" w:rsidR="00BC6C9B" w:rsidRDefault="00BC6C9B">
      <w:pPr>
        <w:tabs>
          <w:tab w:val="left" w:pos="9780"/>
        </w:tabs>
        <w:jc w:val="center"/>
        <w:rPr>
          <w:b/>
          <w:bCs/>
          <w:color w:val="000000"/>
          <w:sz w:val="40"/>
          <w:szCs w:val="40"/>
          <w:highlight w:val="yellow"/>
        </w:rPr>
      </w:pPr>
    </w:p>
    <w:p w14:paraId="3FB7D775" w14:textId="77777777" w:rsidR="00BC6C9B" w:rsidRDefault="00BC6C9B">
      <w:pPr>
        <w:tabs>
          <w:tab w:val="left" w:pos="9780"/>
        </w:tabs>
        <w:jc w:val="center"/>
        <w:rPr>
          <w:b/>
          <w:bCs/>
          <w:color w:val="000000"/>
          <w:sz w:val="40"/>
          <w:szCs w:val="40"/>
          <w:highlight w:val="yellow"/>
        </w:rPr>
      </w:pPr>
    </w:p>
    <w:p w14:paraId="0AD1824B" w14:textId="77777777" w:rsidR="00BC6C9B" w:rsidRDefault="00BC6C9B">
      <w:pPr>
        <w:tabs>
          <w:tab w:val="left" w:pos="9780"/>
        </w:tabs>
        <w:jc w:val="center"/>
        <w:rPr>
          <w:b/>
          <w:bCs/>
          <w:color w:val="000000"/>
          <w:sz w:val="40"/>
          <w:szCs w:val="40"/>
          <w:highlight w:val="yellow"/>
        </w:rPr>
      </w:pPr>
    </w:p>
    <w:p w14:paraId="2280221B" w14:textId="77777777" w:rsidR="00BC6C9B" w:rsidRDefault="005C68E8">
      <w:pPr>
        <w:tabs>
          <w:tab w:val="left" w:pos="9780"/>
        </w:tabs>
        <w:jc w:val="center"/>
        <w:rPr>
          <w:b/>
          <w:bCs/>
          <w:color w:val="000000"/>
          <w:sz w:val="40"/>
          <w:szCs w:val="40"/>
        </w:rPr>
      </w:pPr>
      <w:r>
        <w:rPr>
          <w:b/>
          <w:bCs/>
          <w:sz w:val="40"/>
          <w:szCs w:val="40"/>
        </w:rPr>
        <w:t>Ysgol Bryn Pennant, Mostyn</w:t>
      </w:r>
    </w:p>
    <w:p w14:paraId="28A93BC1" w14:textId="77777777" w:rsidR="00BC6C9B" w:rsidRDefault="00BC6C9B">
      <w:pPr>
        <w:tabs>
          <w:tab w:val="left" w:pos="9780"/>
        </w:tabs>
        <w:jc w:val="center"/>
        <w:rPr>
          <w:b/>
          <w:bCs/>
          <w:color w:val="000000"/>
          <w:sz w:val="40"/>
          <w:szCs w:val="40"/>
          <w:highlight w:val="yellow"/>
        </w:rPr>
      </w:pPr>
    </w:p>
    <w:p w14:paraId="7F661BB3" w14:textId="77777777" w:rsidR="00BC6C9B" w:rsidRDefault="005C68E8">
      <w:pPr>
        <w:tabs>
          <w:tab w:val="left" w:pos="9780"/>
        </w:tabs>
        <w:ind w:left="360" w:hanging="360"/>
        <w:jc w:val="center"/>
        <w:rPr>
          <w:b/>
          <w:bCs/>
          <w:color w:val="000000"/>
          <w:sz w:val="40"/>
          <w:szCs w:val="40"/>
        </w:rPr>
      </w:pPr>
      <w:r>
        <w:rPr>
          <w:b/>
          <w:bCs/>
          <w:color w:val="000000"/>
          <w:sz w:val="40"/>
          <w:szCs w:val="40"/>
        </w:rPr>
        <w:t>Educational Visits policy</w:t>
      </w:r>
    </w:p>
    <w:p w14:paraId="0B4191E6" w14:textId="77777777" w:rsidR="00BC6C9B" w:rsidRDefault="005C68E8">
      <w:pPr>
        <w:tabs>
          <w:tab w:val="left" w:pos="9780"/>
        </w:tabs>
        <w:ind w:left="360" w:hanging="360"/>
        <w:jc w:val="center"/>
        <w:rPr>
          <w:b/>
          <w:bCs/>
          <w:color w:val="000000"/>
          <w:sz w:val="40"/>
          <w:szCs w:val="40"/>
        </w:rPr>
      </w:pPr>
      <w:r>
        <w:rPr>
          <w:b/>
          <w:bCs/>
          <w:color w:val="000000"/>
          <w:sz w:val="40"/>
          <w:szCs w:val="40"/>
        </w:rPr>
        <w:t>Date of issue: July 2026</w:t>
      </w:r>
    </w:p>
    <w:p w14:paraId="6D86DF5F" w14:textId="77777777" w:rsidR="00BC6C9B" w:rsidRDefault="00BC6C9B">
      <w:pPr>
        <w:widowControl/>
        <w:spacing w:after="160" w:line="259" w:lineRule="auto"/>
      </w:pPr>
    </w:p>
    <w:p w14:paraId="6A342FE7" w14:textId="77777777" w:rsidR="00BC6C9B" w:rsidRDefault="00BC6C9B">
      <w:pPr>
        <w:widowControl/>
        <w:spacing w:after="160" w:line="259" w:lineRule="auto"/>
      </w:pPr>
    </w:p>
    <w:p w14:paraId="6F1E9C70" w14:textId="77777777" w:rsidR="00BC6C9B" w:rsidRDefault="00BC6C9B">
      <w:pPr>
        <w:widowControl/>
        <w:spacing w:after="160" w:line="259" w:lineRule="auto"/>
      </w:pPr>
    </w:p>
    <w:p w14:paraId="046467A2" w14:textId="77777777" w:rsidR="00BC6C9B" w:rsidRDefault="00BC6C9B">
      <w:pPr>
        <w:widowControl/>
        <w:spacing w:after="160" w:line="259" w:lineRule="auto"/>
      </w:pPr>
    </w:p>
    <w:p w14:paraId="1AE8578B" w14:textId="77777777" w:rsidR="00BC6C9B" w:rsidRDefault="005C68E8">
      <w:pPr>
        <w:widowControl/>
        <w:spacing w:after="160" w:line="259" w:lineRule="auto"/>
        <w:rPr>
          <w:b/>
          <w:bCs/>
        </w:rPr>
      </w:pPr>
      <w:r>
        <w:rPr>
          <w:b/>
          <w:bCs/>
        </w:rPr>
        <w:t>School Policy Revision History:</w:t>
      </w:r>
    </w:p>
    <w:tbl>
      <w:tblPr>
        <w:tblStyle w:val="a"/>
        <w:tblW w:w="104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6492"/>
      </w:tblGrid>
      <w:tr w:rsidR="00BC6C9B" w14:paraId="014330F0" w14:textId="77777777">
        <w:tc>
          <w:tcPr>
            <w:tcW w:w="3964" w:type="dxa"/>
          </w:tcPr>
          <w:p w14:paraId="5E7330FB" w14:textId="77777777" w:rsidR="00BC6C9B" w:rsidRDefault="005C68E8">
            <w:pPr>
              <w:widowControl/>
              <w:spacing w:after="160" w:line="259" w:lineRule="auto"/>
            </w:pPr>
            <w:r>
              <w:t>Date of last revision</w:t>
            </w:r>
          </w:p>
        </w:tc>
        <w:tc>
          <w:tcPr>
            <w:tcW w:w="6492" w:type="dxa"/>
          </w:tcPr>
          <w:p w14:paraId="042B03F3" w14:textId="77777777" w:rsidR="00BC6C9B" w:rsidRDefault="005C68E8">
            <w:pPr>
              <w:widowControl/>
              <w:spacing w:after="160" w:line="259" w:lineRule="auto"/>
            </w:pPr>
            <w:r>
              <w:t>September 2026</w:t>
            </w:r>
          </w:p>
        </w:tc>
      </w:tr>
      <w:tr w:rsidR="00BC6C9B" w14:paraId="3C931C88" w14:textId="77777777">
        <w:tc>
          <w:tcPr>
            <w:tcW w:w="3964" w:type="dxa"/>
          </w:tcPr>
          <w:p w14:paraId="09B90862" w14:textId="77777777" w:rsidR="00BC6C9B" w:rsidRDefault="005C68E8">
            <w:pPr>
              <w:widowControl/>
              <w:spacing w:after="160" w:line="259" w:lineRule="auto"/>
            </w:pPr>
            <w:r>
              <w:t>Author</w:t>
            </w:r>
          </w:p>
        </w:tc>
        <w:tc>
          <w:tcPr>
            <w:tcW w:w="6492" w:type="dxa"/>
          </w:tcPr>
          <w:p w14:paraId="1A835CFD" w14:textId="77777777" w:rsidR="00BC6C9B" w:rsidRDefault="005C68E8">
            <w:pPr>
              <w:widowControl/>
              <w:spacing w:after="160" w:line="259" w:lineRule="auto"/>
            </w:pPr>
            <w:r>
              <w:rPr>
                <w:color w:val="000000"/>
                <w:sz w:val="20"/>
                <w:szCs w:val="20"/>
              </w:rPr>
              <w:t xml:space="preserve">Simon Lancaster-Jones, Chis Near </w:t>
            </w:r>
          </w:p>
        </w:tc>
      </w:tr>
      <w:tr w:rsidR="00BC6C9B" w14:paraId="4FA35E68" w14:textId="77777777">
        <w:tc>
          <w:tcPr>
            <w:tcW w:w="3964" w:type="dxa"/>
          </w:tcPr>
          <w:p w14:paraId="72BA5B97" w14:textId="77777777" w:rsidR="00BC6C9B" w:rsidRDefault="005C68E8">
            <w:pPr>
              <w:widowControl/>
              <w:spacing w:after="160" w:line="259" w:lineRule="auto"/>
            </w:pPr>
            <w:r>
              <w:t>Date approved by Headteacher</w:t>
            </w:r>
          </w:p>
        </w:tc>
        <w:tc>
          <w:tcPr>
            <w:tcW w:w="6492" w:type="dxa"/>
          </w:tcPr>
          <w:p w14:paraId="7258B1A1" w14:textId="77777777" w:rsidR="00BC6C9B" w:rsidRDefault="005C68E8">
            <w:pPr>
              <w:widowControl/>
              <w:spacing w:after="160" w:line="259" w:lineRule="auto"/>
            </w:pPr>
            <w:r>
              <w:t>28</w:t>
            </w:r>
            <w:r>
              <w:rPr>
                <w:vertAlign w:val="superscript"/>
              </w:rPr>
              <w:t>th</w:t>
            </w:r>
            <w:r>
              <w:t xml:space="preserve"> September 2026</w:t>
            </w:r>
          </w:p>
        </w:tc>
      </w:tr>
      <w:tr w:rsidR="00BC6C9B" w14:paraId="146A2896" w14:textId="77777777">
        <w:tc>
          <w:tcPr>
            <w:tcW w:w="3964" w:type="dxa"/>
          </w:tcPr>
          <w:p w14:paraId="49698B6E" w14:textId="77777777" w:rsidR="00BC6C9B" w:rsidRDefault="005C68E8">
            <w:pPr>
              <w:widowControl/>
              <w:spacing w:after="160" w:line="259" w:lineRule="auto"/>
            </w:pPr>
            <w:r>
              <w:t>Date approved by Board of Governors</w:t>
            </w:r>
          </w:p>
        </w:tc>
        <w:tc>
          <w:tcPr>
            <w:tcW w:w="6492" w:type="dxa"/>
          </w:tcPr>
          <w:p w14:paraId="7116D805" w14:textId="77777777" w:rsidR="00BC6C9B" w:rsidRDefault="005C68E8">
            <w:pPr>
              <w:widowControl/>
              <w:spacing w:after="160" w:line="259" w:lineRule="auto"/>
            </w:pPr>
            <w:r>
              <w:t>15</w:t>
            </w:r>
            <w:r>
              <w:rPr>
                <w:vertAlign w:val="superscript"/>
              </w:rPr>
              <w:t>th</w:t>
            </w:r>
            <w:r>
              <w:t xml:space="preserve"> October 2026</w:t>
            </w:r>
          </w:p>
        </w:tc>
      </w:tr>
      <w:tr w:rsidR="00BC6C9B" w14:paraId="67011BD1" w14:textId="77777777">
        <w:tc>
          <w:tcPr>
            <w:tcW w:w="3964" w:type="dxa"/>
          </w:tcPr>
          <w:p w14:paraId="47A3C434" w14:textId="77777777" w:rsidR="00BC6C9B" w:rsidRDefault="005C68E8">
            <w:pPr>
              <w:widowControl/>
              <w:spacing w:after="160" w:line="259" w:lineRule="auto"/>
            </w:pPr>
            <w:r>
              <w:t>Summary of changes</w:t>
            </w:r>
          </w:p>
        </w:tc>
        <w:tc>
          <w:tcPr>
            <w:tcW w:w="6492" w:type="dxa"/>
          </w:tcPr>
          <w:p w14:paraId="70AAE431" w14:textId="77777777" w:rsidR="00BC6C9B" w:rsidRDefault="005C68E8">
            <w:pPr>
              <w:widowControl/>
              <w:spacing w:after="160" w:line="259" w:lineRule="auto"/>
            </w:pPr>
            <w:r>
              <w:t>Updates to Emergency Contacts in Flintshire County Council.</w:t>
            </w:r>
          </w:p>
        </w:tc>
      </w:tr>
      <w:tr w:rsidR="00BC6C9B" w14:paraId="3A499DB7" w14:textId="77777777">
        <w:tc>
          <w:tcPr>
            <w:tcW w:w="3964" w:type="dxa"/>
          </w:tcPr>
          <w:p w14:paraId="3095100C" w14:textId="77777777" w:rsidR="00BC6C9B" w:rsidRDefault="005C68E8">
            <w:pPr>
              <w:widowControl/>
              <w:spacing w:after="160" w:line="259" w:lineRule="auto"/>
            </w:pPr>
            <w:r>
              <w:t>Review undertaken by</w:t>
            </w:r>
          </w:p>
        </w:tc>
        <w:tc>
          <w:tcPr>
            <w:tcW w:w="6492" w:type="dxa"/>
          </w:tcPr>
          <w:p w14:paraId="61955E25" w14:textId="77777777" w:rsidR="00BC6C9B" w:rsidRDefault="005C68E8">
            <w:pPr>
              <w:widowControl/>
              <w:spacing w:after="160" w:line="259" w:lineRule="auto"/>
            </w:pPr>
            <w:r>
              <w:t>Miss D.A.Wood</w:t>
            </w:r>
          </w:p>
        </w:tc>
      </w:tr>
      <w:tr w:rsidR="00BC6C9B" w14:paraId="2FC8D182" w14:textId="77777777">
        <w:tc>
          <w:tcPr>
            <w:tcW w:w="10456" w:type="dxa"/>
            <w:gridSpan w:val="2"/>
          </w:tcPr>
          <w:p w14:paraId="35343B04" w14:textId="77777777" w:rsidR="00BC6C9B" w:rsidRDefault="005C68E8">
            <w:pPr>
              <w:widowControl/>
              <w:spacing w:after="160" w:line="259" w:lineRule="auto"/>
              <w:jc w:val="center"/>
            </w:pPr>
            <w:r>
              <w:t>This document is available in Welsh</w:t>
            </w:r>
          </w:p>
        </w:tc>
      </w:tr>
    </w:tbl>
    <w:p w14:paraId="461A45E3" w14:textId="77777777" w:rsidR="00BC6C9B" w:rsidRDefault="005C68E8">
      <w:pPr>
        <w:keepNext/>
        <w:keepLines/>
        <w:widowControl/>
        <w:pBdr>
          <w:top w:val="nil"/>
          <w:left w:val="nil"/>
          <w:bottom w:val="nil"/>
          <w:right w:val="nil"/>
          <w:between w:val="nil"/>
        </w:pBdr>
        <w:spacing w:before="120" w:after="120" w:line="259" w:lineRule="auto"/>
        <w:rPr>
          <w:b/>
          <w:bCs/>
          <w:color w:val="843C0B"/>
          <w:sz w:val="28"/>
          <w:szCs w:val="28"/>
          <w:u w:val="single"/>
        </w:rPr>
      </w:pPr>
      <w:r>
        <w:br w:type="page"/>
      </w:r>
    </w:p>
    <w:p w14:paraId="78F7F140" w14:textId="77777777" w:rsidR="00BC6C9B" w:rsidRDefault="005C68E8">
      <w:pPr>
        <w:jc w:val="center"/>
      </w:pPr>
      <w:r>
        <w:rPr>
          <w:b/>
          <w:bCs/>
          <w:color w:val="843C0B"/>
          <w:sz w:val="28"/>
          <w:szCs w:val="28"/>
        </w:rPr>
        <w:lastRenderedPageBreak/>
        <w:t>TABLE OF CONTENTS</w:t>
      </w:r>
    </w:p>
    <w:p w14:paraId="5AEF11A5" w14:textId="77777777" w:rsidR="00BC6C9B" w:rsidRDefault="00BC6C9B">
      <w:pPr>
        <w:widowControl/>
        <w:spacing w:after="160" w:line="259" w:lineRule="auto"/>
        <w:jc w:val="center"/>
        <w:rPr>
          <w:b/>
          <w:bCs/>
          <w:color w:val="843C0B"/>
          <w:sz w:val="28"/>
          <w:szCs w:val="28"/>
        </w:rPr>
      </w:pPr>
    </w:p>
    <w:sdt>
      <w:sdtPr>
        <w:id w:val="1076918728"/>
        <w:docPartObj>
          <w:docPartGallery w:val="Table of Contents"/>
          <w:docPartUnique/>
        </w:docPartObj>
      </w:sdtPr>
      <w:sdtEndPr/>
      <w:sdtContent>
        <w:p w14:paraId="2084C847"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r>
            <w:fldChar w:fldCharType="begin"/>
          </w:r>
          <w:r>
            <w:instrText xml:space="preserve"> TOC \h \u \z \t "Heading 1,1,Heading 2,2,Heading 3,3,Heading 4,4,Heading 5,5,Heading 6,6,"</w:instrText>
          </w:r>
          <w:r>
            <w:fldChar w:fldCharType="separate"/>
          </w:r>
          <w:hyperlink w:anchor="_zhqez5htolr4">
            <w:r>
              <w:rPr>
                <w:rFonts w:ascii="Calibri" w:eastAsia="Calibri" w:hAnsi="Calibri" w:cs="Calibri"/>
                <w:b/>
                <w:bCs/>
                <w:smallCaps/>
                <w:color w:val="000000"/>
                <w:sz w:val="20"/>
                <w:szCs w:val="20"/>
              </w:rPr>
              <w:t>Roles and Responsibilities in effectively managing Educational Visits and Outdoor Learning</w:t>
            </w:r>
            <w:r>
              <w:rPr>
                <w:rFonts w:ascii="Calibri" w:eastAsia="Calibri" w:hAnsi="Calibri" w:cs="Calibri"/>
                <w:b/>
                <w:bCs/>
                <w:smallCaps/>
                <w:color w:val="000000"/>
                <w:sz w:val="20"/>
                <w:szCs w:val="20"/>
              </w:rPr>
              <w:tab/>
              <w:t>5</w:t>
            </w:r>
          </w:hyperlink>
        </w:p>
        <w:p w14:paraId="2103FD66"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92qewxnpnfty">
            <w:r>
              <w:rPr>
                <w:rFonts w:ascii="Calibri" w:eastAsia="Calibri" w:hAnsi="Calibri" w:cs="Calibri"/>
                <w:smallCaps/>
                <w:color w:val="000000"/>
                <w:sz w:val="20"/>
                <w:szCs w:val="20"/>
              </w:rPr>
              <w:t>Visit Leader</w:t>
            </w:r>
            <w:r>
              <w:rPr>
                <w:rFonts w:ascii="Calibri" w:eastAsia="Calibri" w:hAnsi="Calibri" w:cs="Calibri"/>
                <w:smallCaps/>
                <w:color w:val="000000"/>
                <w:sz w:val="20"/>
                <w:szCs w:val="20"/>
              </w:rPr>
              <w:tab/>
              <w:t>5</w:t>
            </w:r>
          </w:hyperlink>
        </w:p>
        <w:p w14:paraId="311CEEF9" w14:textId="77777777" w:rsidR="00BC6C9B" w:rsidRDefault="005C68E8">
          <w:pPr>
            <w:pBdr>
              <w:top w:val="nil"/>
              <w:left w:val="nil"/>
              <w:bottom w:val="nil"/>
              <w:right w:val="nil"/>
              <w:between w:val="nil"/>
            </w:pBdr>
            <w:tabs>
              <w:tab w:val="right" w:leader="dot" w:pos="10456"/>
            </w:tabs>
            <w:ind w:left="440"/>
            <w:rPr>
              <w:rFonts w:ascii="Calibri" w:eastAsia="Calibri" w:hAnsi="Calibri" w:cs="Calibri"/>
              <w:color w:val="000000"/>
              <w:sz w:val="24"/>
              <w:szCs w:val="24"/>
            </w:rPr>
          </w:pPr>
          <w:hyperlink w:anchor="_ppas56u6mqyx">
            <w:r>
              <w:rPr>
                <w:rFonts w:ascii="Calibri" w:eastAsia="Calibri" w:hAnsi="Calibri" w:cs="Calibri"/>
                <w:i/>
                <w:iCs/>
                <w:color w:val="000000"/>
                <w:sz w:val="20"/>
                <w:szCs w:val="20"/>
              </w:rPr>
              <w:t>Visit Leader Key Requirements</w:t>
            </w:r>
            <w:r>
              <w:rPr>
                <w:rFonts w:ascii="Calibri" w:eastAsia="Calibri" w:hAnsi="Calibri" w:cs="Calibri"/>
                <w:i/>
                <w:iCs/>
                <w:color w:val="000000"/>
                <w:sz w:val="20"/>
                <w:szCs w:val="20"/>
              </w:rPr>
              <w:tab/>
              <w:t>5</w:t>
            </w:r>
          </w:hyperlink>
        </w:p>
        <w:p w14:paraId="3E0893C9"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6jh6mvcej09c">
            <w:r>
              <w:rPr>
                <w:rFonts w:ascii="Calibri" w:eastAsia="Calibri" w:hAnsi="Calibri" w:cs="Calibri"/>
                <w:smallCaps/>
                <w:color w:val="000000"/>
                <w:sz w:val="20"/>
                <w:szCs w:val="20"/>
              </w:rPr>
              <w:t>Educational Visit Coordinator</w:t>
            </w:r>
            <w:r>
              <w:rPr>
                <w:rFonts w:ascii="Calibri" w:eastAsia="Calibri" w:hAnsi="Calibri" w:cs="Calibri"/>
                <w:smallCaps/>
                <w:color w:val="000000"/>
                <w:sz w:val="20"/>
                <w:szCs w:val="20"/>
              </w:rPr>
              <w:tab/>
              <w:t>6</w:t>
            </w:r>
          </w:hyperlink>
        </w:p>
        <w:p w14:paraId="6A1A4AE0" w14:textId="77777777" w:rsidR="00BC6C9B" w:rsidRDefault="005C68E8">
          <w:pPr>
            <w:pBdr>
              <w:top w:val="nil"/>
              <w:left w:val="nil"/>
              <w:bottom w:val="nil"/>
              <w:right w:val="nil"/>
              <w:between w:val="nil"/>
            </w:pBdr>
            <w:tabs>
              <w:tab w:val="right" w:leader="dot" w:pos="10456"/>
            </w:tabs>
            <w:ind w:left="440"/>
            <w:rPr>
              <w:rFonts w:ascii="Calibri" w:eastAsia="Calibri" w:hAnsi="Calibri" w:cs="Calibri"/>
              <w:color w:val="000000"/>
              <w:sz w:val="24"/>
              <w:szCs w:val="24"/>
            </w:rPr>
          </w:pPr>
          <w:hyperlink w:anchor="_4nnbjr8p8s0c">
            <w:r>
              <w:rPr>
                <w:rFonts w:ascii="Calibri" w:eastAsia="Calibri" w:hAnsi="Calibri" w:cs="Calibri"/>
                <w:i/>
                <w:iCs/>
                <w:color w:val="000000"/>
                <w:sz w:val="20"/>
                <w:szCs w:val="20"/>
              </w:rPr>
              <w:t>Key Requirements of the EVC:</w:t>
            </w:r>
            <w:r>
              <w:rPr>
                <w:rFonts w:ascii="Calibri" w:eastAsia="Calibri" w:hAnsi="Calibri" w:cs="Calibri"/>
                <w:i/>
                <w:iCs/>
                <w:color w:val="000000"/>
                <w:sz w:val="20"/>
                <w:szCs w:val="20"/>
              </w:rPr>
              <w:tab/>
              <w:t>6</w:t>
            </w:r>
          </w:hyperlink>
        </w:p>
        <w:p w14:paraId="0DB770CF"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pvh41uei9mt0">
            <w:r>
              <w:rPr>
                <w:rFonts w:ascii="Calibri" w:eastAsia="Calibri" w:hAnsi="Calibri" w:cs="Calibri"/>
                <w:smallCaps/>
                <w:color w:val="000000"/>
                <w:sz w:val="20"/>
                <w:szCs w:val="20"/>
              </w:rPr>
              <w:t>Headteacher</w:t>
            </w:r>
            <w:r>
              <w:rPr>
                <w:rFonts w:ascii="Calibri" w:eastAsia="Calibri" w:hAnsi="Calibri" w:cs="Calibri"/>
                <w:smallCaps/>
                <w:color w:val="000000"/>
                <w:sz w:val="20"/>
                <w:szCs w:val="20"/>
              </w:rPr>
              <w:tab/>
              <w:t>6</w:t>
            </w:r>
          </w:hyperlink>
        </w:p>
        <w:p w14:paraId="516F6B39" w14:textId="77777777" w:rsidR="00BC6C9B" w:rsidRDefault="005C68E8">
          <w:pPr>
            <w:pBdr>
              <w:top w:val="nil"/>
              <w:left w:val="nil"/>
              <w:bottom w:val="nil"/>
              <w:right w:val="nil"/>
              <w:between w:val="nil"/>
            </w:pBdr>
            <w:tabs>
              <w:tab w:val="right" w:leader="dot" w:pos="10456"/>
            </w:tabs>
            <w:ind w:left="440"/>
            <w:rPr>
              <w:rFonts w:ascii="Calibri" w:eastAsia="Calibri" w:hAnsi="Calibri" w:cs="Calibri"/>
              <w:color w:val="000000"/>
              <w:sz w:val="24"/>
              <w:szCs w:val="24"/>
            </w:rPr>
          </w:pPr>
          <w:hyperlink w:anchor="_rissczssa9ow">
            <w:r>
              <w:rPr>
                <w:rFonts w:ascii="Calibri" w:eastAsia="Calibri" w:hAnsi="Calibri" w:cs="Calibri"/>
                <w:i/>
                <w:iCs/>
                <w:color w:val="000000"/>
                <w:sz w:val="20"/>
                <w:szCs w:val="20"/>
              </w:rPr>
              <w:t>Key Requirements of the Headteacher</w:t>
            </w:r>
            <w:r>
              <w:rPr>
                <w:rFonts w:ascii="Calibri" w:eastAsia="Calibri" w:hAnsi="Calibri" w:cs="Calibri"/>
                <w:i/>
                <w:iCs/>
                <w:color w:val="000000"/>
                <w:sz w:val="20"/>
                <w:szCs w:val="20"/>
              </w:rPr>
              <w:tab/>
              <w:t>6</w:t>
            </w:r>
          </w:hyperlink>
        </w:p>
        <w:p w14:paraId="3A714220"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9isye3pbtm04">
            <w:r>
              <w:rPr>
                <w:rFonts w:ascii="Calibri" w:eastAsia="Calibri" w:hAnsi="Calibri" w:cs="Calibri"/>
                <w:smallCaps/>
                <w:color w:val="000000"/>
                <w:sz w:val="20"/>
                <w:szCs w:val="20"/>
              </w:rPr>
              <w:t>Governors</w:t>
            </w:r>
            <w:r>
              <w:rPr>
                <w:rFonts w:ascii="Calibri" w:eastAsia="Calibri" w:hAnsi="Calibri" w:cs="Calibri"/>
                <w:smallCaps/>
                <w:color w:val="000000"/>
                <w:sz w:val="20"/>
                <w:szCs w:val="20"/>
              </w:rPr>
              <w:tab/>
              <w:t>7</w:t>
            </w:r>
          </w:hyperlink>
        </w:p>
        <w:p w14:paraId="260285FE" w14:textId="77777777" w:rsidR="00BC6C9B" w:rsidRDefault="005C68E8">
          <w:pPr>
            <w:pBdr>
              <w:top w:val="nil"/>
              <w:left w:val="nil"/>
              <w:bottom w:val="nil"/>
              <w:right w:val="nil"/>
              <w:between w:val="nil"/>
            </w:pBdr>
            <w:tabs>
              <w:tab w:val="right" w:leader="dot" w:pos="10456"/>
            </w:tabs>
            <w:ind w:left="440"/>
            <w:rPr>
              <w:rFonts w:ascii="Calibri" w:eastAsia="Calibri" w:hAnsi="Calibri" w:cs="Calibri"/>
              <w:color w:val="000000"/>
              <w:sz w:val="24"/>
              <w:szCs w:val="24"/>
            </w:rPr>
          </w:pPr>
          <w:hyperlink w:anchor="_uofpo6ud41qp">
            <w:r>
              <w:rPr>
                <w:rFonts w:ascii="Calibri" w:eastAsia="Calibri" w:hAnsi="Calibri" w:cs="Calibri"/>
                <w:i/>
                <w:iCs/>
                <w:color w:val="000000"/>
                <w:sz w:val="20"/>
                <w:szCs w:val="20"/>
              </w:rPr>
              <w:t>Key Requirements of the Governing Body</w:t>
            </w:r>
            <w:r>
              <w:rPr>
                <w:rFonts w:ascii="Calibri" w:eastAsia="Calibri" w:hAnsi="Calibri" w:cs="Calibri"/>
                <w:i/>
                <w:iCs/>
                <w:color w:val="000000"/>
                <w:sz w:val="20"/>
                <w:szCs w:val="20"/>
              </w:rPr>
              <w:tab/>
              <w:t>7</w:t>
            </w:r>
          </w:hyperlink>
        </w:p>
        <w:p w14:paraId="49DB15DF"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9nsy5jpp5tlj">
            <w:r>
              <w:rPr>
                <w:rFonts w:ascii="Calibri" w:eastAsia="Calibri" w:hAnsi="Calibri" w:cs="Calibri"/>
                <w:smallCaps/>
                <w:color w:val="000000"/>
                <w:sz w:val="20"/>
                <w:szCs w:val="20"/>
              </w:rPr>
              <w:t>Educational Visit Advisor</w:t>
            </w:r>
            <w:r>
              <w:rPr>
                <w:rFonts w:ascii="Calibri" w:eastAsia="Calibri" w:hAnsi="Calibri" w:cs="Calibri"/>
                <w:smallCaps/>
                <w:color w:val="000000"/>
                <w:sz w:val="20"/>
                <w:szCs w:val="20"/>
              </w:rPr>
              <w:tab/>
              <w:t>7</w:t>
            </w:r>
          </w:hyperlink>
        </w:p>
        <w:p w14:paraId="74E2F97B" w14:textId="77777777" w:rsidR="00BC6C9B" w:rsidRDefault="005C68E8">
          <w:pPr>
            <w:pBdr>
              <w:top w:val="nil"/>
              <w:left w:val="nil"/>
              <w:bottom w:val="nil"/>
              <w:right w:val="nil"/>
              <w:between w:val="nil"/>
            </w:pBdr>
            <w:tabs>
              <w:tab w:val="right" w:leader="dot" w:pos="10456"/>
            </w:tabs>
            <w:ind w:left="440"/>
            <w:rPr>
              <w:rFonts w:ascii="Calibri" w:eastAsia="Calibri" w:hAnsi="Calibri" w:cs="Calibri"/>
              <w:color w:val="000000"/>
              <w:sz w:val="24"/>
              <w:szCs w:val="24"/>
            </w:rPr>
          </w:pPr>
          <w:hyperlink w:anchor="_fs04rnrqlc47">
            <w:r>
              <w:rPr>
                <w:rFonts w:ascii="Calibri" w:eastAsia="Calibri" w:hAnsi="Calibri" w:cs="Calibri"/>
                <w:i/>
                <w:iCs/>
                <w:color w:val="000000"/>
                <w:sz w:val="20"/>
                <w:szCs w:val="20"/>
              </w:rPr>
              <w:t>Key Requirement of Educational Visits Advisor</w:t>
            </w:r>
            <w:r>
              <w:rPr>
                <w:rFonts w:ascii="Calibri" w:eastAsia="Calibri" w:hAnsi="Calibri" w:cs="Calibri"/>
                <w:i/>
                <w:iCs/>
                <w:color w:val="000000"/>
                <w:sz w:val="20"/>
                <w:szCs w:val="20"/>
              </w:rPr>
              <w:tab/>
              <w:t>7</w:t>
            </w:r>
          </w:hyperlink>
        </w:p>
        <w:p w14:paraId="4289CBFC"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54h8xbume1sx">
            <w:r>
              <w:rPr>
                <w:rFonts w:ascii="Calibri" w:eastAsia="Calibri" w:hAnsi="Calibri" w:cs="Calibri"/>
                <w:smallCaps/>
                <w:color w:val="000000"/>
                <w:sz w:val="20"/>
                <w:szCs w:val="20"/>
              </w:rPr>
              <w:t>Staff Training provided by Educational Visits Advisory Service</w:t>
            </w:r>
            <w:r>
              <w:rPr>
                <w:rFonts w:ascii="Calibri" w:eastAsia="Calibri" w:hAnsi="Calibri" w:cs="Calibri"/>
                <w:smallCaps/>
                <w:color w:val="000000"/>
                <w:sz w:val="20"/>
                <w:szCs w:val="20"/>
              </w:rPr>
              <w:tab/>
              <w:t>8</w:t>
            </w:r>
          </w:hyperlink>
        </w:p>
        <w:p w14:paraId="3B635664"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88lhlmvp8j38">
            <w:r>
              <w:rPr>
                <w:rFonts w:ascii="Calibri" w:eastAsia="Calibri" w:hAnsi="Calibri" w:cs="Calibri"/>
                <w:b/>
                <w:bCs/>
                <w:smallCaps/>
                <w:color w:val="000000"/>
                <w:sz w:val="20"/>
                <w:szCs w:val="20"/>
              </w:rPr>
              <w:t>Approval and notification requirements for visits</w:t>
            </w:r>
            <w:r>
              <w:rPr>
                <w:rFonts w:ascii="Calibri" w:eastAsia="Calibri" w:hAnsi="Calibri" w:cs="Calibri"/>
                <w:b/>
                <w:bCs/>
                <w:smallCaps/>
                <w:color w:val="000000"/>
                <w:sz w:val="20"/>
                <w:szCs w:val="20"/>
              </w:rPr>
              <w:tab/>
              <w:t>8</w:t>
            </w:r>
          </w:hyperlink>
        </w:p>
        <w:p w14:paraId="6CF61DFB"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e0ko1adnd4lc">
            <w:r>
              <w:rPr>
                <w:rFonts w:ascii="Calibri" w:eastAsia="Calibri" w:hAnsi="Calibri" w:cs="Calibri"/>
                <w:b/>
                <w:bCs/>
                <w:smallCaps/>
                <w:color w:val="000000"/>
                <w:sz w:val="20"/>
                <w:szCs w:val="20"/>
              </w:rPr>
              <w:t>Visit types and approval requirements</w:t>
            </w:r>
            <w:r>
              <w:rPr>
                <w:rFonts w:ascii="Calibri" w:eastAsia="Calibri" w:hAnsi="Calibri" w:cs="Calibri"/>
                <w:b/>
                <w:bCs/>
                <w:smallCaps/>
                <w:color w:val="000000"/>
                <w:sz w:val="20"/>
                <w:szCs w:val="20"/>
              </w:rPr>
              <w:tab/>
              <w:t>9</w:t>
            </w:r>
          </w:hyperlink>
        </w:p>
        <w:p w14:paraId="38E9165A"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2yc83bfjt8av">
            <w:r>
              <w:rPr>
                <w:rFonts w:ascii="Calibri" w:eastAsia="Calibri" w:hAnsi="Calibri" w:cs="Calibri"/>
                <w:b/>
                <w:bCs/>
                <w:smallCaps/>
                <w:color w:val="000000"/>
                <w:sz w:val="20"/>
                <w:szCs w:val="20"/>
              </w:rPr>
              <w:t>Adventurous Activities and Demanding Environments</w:t>
            </w:r>
            <w:r>
              <w:rPr>
                <w:rFonts w:ascii="Calibri" w:eastAsia="Calibri" w:hAnsi="Calibri" w:cs="Calibri"/>
                <w:b/>
                <w:bCs/>
                <w:smallCaps/>
                <w:color w:val="000000"/>
                <w:sz w:val="20"/>
                <w:szCs w:val="20"/>
              </w:rPr>
              <w:tab/>
              <w:t>11</w:t>
            </w:r>
          </w:hyperlink>
        </w:p>
        <w:p w14:paraId="610B5163"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uq6uwqhhzbpo">
            <w:r>
              <w:rPr>
                <w:rFonts w:ascii="Calibri" w:eastAsia="Calibri" w:hAnsi="Calibri" w:cs="Calibri"/>
                <w:smallCaps/>
                <w:color w:val="000000"/>
                <w:sz w:val="20"/>
                <w:szCs w:val="20"/>
              </w:rPr>
              <w:t>Definition of Demanding Environments and Adventure Activities</w:t>
            </w:r>
            <w:r>
              <w:rPr>
                <w:rFonts w:ascii="Calibri" w:eastAsia="Calibri" w:hAnsi="Calibri" w:cs="Calibri"/>
                <w:smallCaps/>
                <w:color w:val="000000"/>
                <w:sz w:val="20"/>
                <w:szCs w:val="20"/>
              </w:rPr>
              <w:tab/>
              <w:t>11</w:t>
            </w:r>
          </w:hyperlink>
        </w:p>
        <w:p w14:paraId="0A3E22E0"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txbo4sjdutdz">
            <w:r>
              <w:rPr>
                <w:rFonts w:ascii="Calibri" w:eastAsia="Calibri" w:hAnsi="Calibri" w:cs="Calibri"/>
                <w:smallCaps/>
                <w:color w:val="000000"/>
                <w:sz w:val="20"/>
                <w:szCs w:val="20"/>
              </w:rPr>
              <w:t>Demanding Environments</w:t>
            </w:r>
            <w:r>
              <w:rPr>
                <w:rFonts w:ascii="Calibri" w:eastAsia="Calibri" w:hAnsi="Calibri" w:cs="Calibri"/>
                <w:smallCaps/>
                <w:color w:val="000000"/>
                <w:sz w:val="20"/>
                <w:szCs w:val="20"/>
              </w:rPr>
              <w:tab/>
              <w:t>11</w:t>
            </w:r>
          </w:hyperlink>
        </w:p>
        <w:p w14:paraId="0CCCB209"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6yxj9hrlj0q2">
            <w:r>
              <w:rPr>
                <w:rFonts w:ascii="Calibri" w:eastAsia="Calibri" w:hAnsi="Calibri" w:cs="Calibri"/>
                <w:smallCaps/>
                <w:color w:val="000000"/>
                <w:sz w:val="20"/>
                <w:szCs w:val="20"/>
              </w:rPr>
              <w:t>Adventure Activities</w:t>
            </w:r>
            <w:r>
              <w:rPr>
                <w:rFonts w:ascii="Calibri" w:eastAsia="Calibri" w:hAnsi="Calibri" w:cs="Calibri"/>
                <w:smallCaps/>
                <w:color w:val="000000"/>
                <w:sz w:val="20"/>
                <w:szCs w:val="20"/>
              </w:rPr>
              <w:tab/>
              <w:t>12</w:t>
            </w:r>
          </w:hyperlink>
        </w:p>
        <w:p w14:paraId="23D6C1C3"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hxa09e8ggzep">
            <w:r>
              <w:rPr>
                <w:rFonts w:ascii="Calibri" w:eastAsia="Calibri" w:hAnsi="Calibri" w:cs="Calibri"/>
                <w:smallCaps/>
                <w:color w:val="000000"/>
                <w:sz w:val="20"/>
                <w:szCs w:val="20"/>
              </w:rPr>
              <w:t>***Understanding different models of Adventure Activity Provision ****</w:t>
            </w:r>
            <w:r>
              <w:rPr>
                <w:rFonts w:ascii="Calibri" w:eastAsia="Calibri" w:hAnsi="Calibri" w:cs="Calibri"/>
                <w:smallCaps/>
                <w:color w:val="000000"/>
                <w:sz w:val="20"/>
                <w:szCs w:val="20"/>
              </w:rPr>
              <w:tab/>
              <w:t>12</w:t>
            </w:r>
          </w:hyperlink>
        </w:p>
        <w:p w14:paraId="00D41C0D"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bj4c7bhajuet">
            <w:r>
              <w:rPr>
                <w:rFonts w:ascii="Calibri" w:eastAsia="Calibri" w:hAnsi="Calibri" w:cs="Calibri"/>
                <w:b/>
                <w:bCs/>
                <w:smallCaps/>
                <w:color w:val="000000"/>
                <w:sz w:val="20"/>
                <w:szCs w:val="20"/>
              </w:rPr>
              <w:t>DofE Award groups / Expedition groups</w:t>
            </w:r>
            <w:r>
              <w:rPr>
                <w:rFonts w:ascii="Calibri" w:eastAsia="Calibri" w:hAnsi="Calibri" w:cs="Calibri"/>
                <w:b/>
                <w:bCs/>
                <w:smallCaps/>
                <w:color w:val="000000"/>
                <w:sz w:val="20"/>
                <w:szCs w:val="20"/>
              </w:rPr>
              <w:tab/>
              <w:t>13</w:t>
            </w:r>
          </w:hyperlink>
        </w:p>
        <w:p w14:paraId="6444D9C4"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4tl27fy7m8ry">
            <w:r>
              <w:rPr>
                <w:rFonts w:ascii="Calibri" w:eastAsia="Calibri" w:hAnsi="Calibri" w:cs="Calibri"/>
                <w:b/>
                <w:bCs/>
                <w:smallCaps/>
                <w:color w:val="000000"/>
                <w:sz w:val="20"/>
                <w:szCs w:val="20"/>
              </w:rPr>
              <w:t>Planning of Overseas Visits</w:t>
            </w:r>
            <w:r>
              <w:rPr>
                <w:rFonts w:ascii="Calibri" w:eastAsia="Calibri" w:hAnsi="Calibri" w:cs="Calibri"/>
                <w:b/>
                <w:bCs/>
                <w:smallCaps/>
                <w:color w:val="000000"/>
                <w:sz w:val="20"/>
                <w:szCs w:val="20"/>
              </w:rPr>
              <w:tab/>
              <w:t>13</w:t>
            </w:r>
          </w:hyperlink>
        </w:p>
        <w:p w14:paraId="40631324"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w4oz585wneo3">
            <w:r>
              <w:rPr>
                <w:rFonts w:ascii="Calibri" w:eastAsia="Calibri" w:hAnsi="Calibri" w:cs="Calibri"/>
                <w:b/>
                <w:bCs/>
                <w:smallCaps/>
                <w:color w:val="000000"/>
                <w:sz w:val="20"/>
                <w:szCs w:val="20"/>
              </w:rPr>
              <w:t>Overseas Expeditions</w:t>
            </w:r>
            <w:r>
              <w:rPr>
                <w:rFonts w:ascii="Calibri" w:eastAsia="Calibri" w:hAnsi="Calibri" w:cs="Calibri"/>
                <w:b/>
                <w:bCs/>
                <w:smallCaps/>
                <w:color w:val="000000"/>
                <w:sz w:val="20"/>
                <w:szCs w:val="20"/>
              </w:rPr>
              <w:tab/>
              <w:t>13</w:t>
            </w:r>
          </w:hyperlink>
        </w:p>
        <w:p w14:paraId="33E21057"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7dt6i6kglwem">
            <w:r>
              <w:rPr>
                <w:rFonts w:ascii="Calibri" w:eastAsia="Calibri" w:hAnsi="Calibri" w:cs="Calibri"/>
                <w:b/>
                <w:bCs/>
                <w:smallCaps/>
                <w:color w:val="000000"/>
                <w:sz w:val="20"/>
                <w:szCs w:val="20"/>
              </w:rPr>
              <w:t>Managing the Financial Risks</w:t>
            </w:r>
            <w:r>
              <w:rPr>
                <w:rFonts w:ascii="Calibri" w:eastAsia="Calibri" w:hAnsi="Calibri" w:cs="Calibri"/>
                <w:b/>
                <w:bCs/>
                <w:smallCaps/>
                <w:color w:val="000000"/>
                <w:sz w:val="20"/>
                <w:szCs w:val="20"/>
              </w:rPr>
              <w:tab/>
              <w:t>14</w:t>
            </w:r>
          </w:hyperlink>
        </w:p>
        <w:p w14:paraId="02999F4B"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u6o2e2gs5lh6">
            <w:r>
              <w:rPr>
                <w:rFonts w:ascii="Calibri" w:eastAsia="Calibri" w:hAnsi="Calibri" w:cs="Calibri"/>
                <w:smallCaps/>
                <w:color w:val="000000"/>
                <w:sz w:val="20"/>
                <w:szCs w:val="20"/>
              </w:rPr>
              <w:t>Terms and Conditions:</w:t>
            </w:r>
            <w:r>
              <w:rPr>
                <w:rFonts w:ascii="Calibri" w:eastAsia="Calibri" w:hAnsi="Calibri" w:cs="Calibri"/>
                <w:smallCaps/>
                <w:color w:val="000000"/>
                <w:sz w:val="20"/>
                <w:szCs w:val="20"/>
              </w:rPr>
              <w:tab/>
              <w:t>14</w:t>
            </w:r>
          </w:hyperlink>
        </w:p>
        <w:p w14:paraId="5A80B0E0"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yfgdmlrgdd1f">
            <w:r>
              <w:rPr>
                <w:rFonts w:ascii="Calibri" w:eastAsia="Calibri" w:hAnsi="Calibri" w:cs="Calibri"/>
                <w:smallCaps/>
                <w:color w:val="000000"/>
                <w:sz w:val="20"/>
                <w:szCs w:val="20"/>
              </w:rPr>
              <w:t>Cancellation:</w:t>
            </w:r>
            <w:r>
              <w:rPr>
                <w:rFonts w:ascii="Calibri" w:eastAsia="Calibri" w:hAnsi="Calibri" w:cs="Calibri"/>
                <w:smallCaps/>
                <w:color w:val="000000"/>
                <w:sz w:val="20"/>
                <w:szCs w:val="20"/>
              </w:rPr>
              <w:tab/>
              <w:t>14</w:t>
            </w:r>
          </w:hyperlink>
        </w:p>
        <w:p w14:paraId="160E56CC"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2123ldhtnq9y">
            <w:r>
              <w:rPr>
                <w:rFonts w:ascii="Calibri" w:eastAsia="Calibri" w:hAnsi="Calibri" w:cs="Calibri"/>
                <w:b/>
                <w:bCs/>
                <w:smallCaps/>
                <w:color w:val="000000"/>
                <w:sz w:val="20"/>
                <w:szCs w:val="20"/>
              </w:rPr>
              <w:t>Insurance</w:t>
            </w:r>
            <w:r>
              <w:rPr>
                <w:rFonts w:ascii="Calibri" w:eastAsia="Calibri" w:hAnsi="Calibri" w:cs="Calibri"/>
                <w:b/>
                <w:bCs/>
                <w:smallCaps/>
                <w:color w:val="000000"/>
                <w:sz w:val="20"/>
                <w:szCs w:val="20"/>
              </w:rPr>
              <w:tab/>
              <w:t>15</w:t>
            </w:r>
          </w:hyperlink>
        </w:p>
        <w:p w14:paraId="3F249D49"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1w16vrjf6haw">
            <w:r>
              <w:rPr>
                <w:rFonts w:ascii="Calibri" w:eastAsia="Calibri" w:hAnsi="Calibri" w:cs="Calibri"/>
                <w:b/>
                <w:bCs/>
                <w:smallCaps/>
                <w:color w:val="000000"/>
                <w:sz w:val="20"/>
                <w:szCs w:val="20"/>
              </w:rPr>
              <w:t>Informed Consent</w:t>
            </w:r>
            <w:r>
              <w:rPr>
                <w:rFonts w:ascii="Calibri" w:eastAsia="Calibri" w:hAnsi="Calibri" w:cs="Calibri"/>
                <w:b/>
                <w:bCs/>
                <w:smallCaps/>
                <w:color w:val="000000"/>
                <w:sz w:val="20"/>
                <w:szCs w:val="20"/>
              </w:rPr>
              <w:tab/>
              <w:t>15</w:t>
            </w:r>
          </w:hyperlink>
        </w:p>
        <w:p w14:paraId="7AB2D6CD"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8clr3ttk8br3">
            <w:r>
              <w:rPr>
                <w:rFonts w:ascii="Calibri" w:eastAsia="Calibri" w:hAnsi="Calibri" w:cs="Calibri"/>
                <w:b/>
                <w:bCs/>
                <w:smallCaps/>
                <w:color w:val="000000"/>
                <w:sz w:val="20"/>
                <w:szCs w:val="20"/>
              </w:rPr>
              <w:t>Inclusion</w:t>
            </w:r>
            <w:r>
              <w:rPr>
                <w:rFonts w:ascii="Calibri" w:eastAsia="Calibri" w:hAnsi="Calibri" w:cs="Calibri"/>
                <w:b/>
                <w:bCs/>
                <w:smallCaps/>
                <w:color w:val="000000"/>
                <w:sz w:val="20"/>
                <w:szCs w:val="20"/>
              </w:rPr>
              <w:tab/>
              <w:t>15</w:t>
            </w:r>
          </w:hyperlink>
        </w:p>
        <w:p w14:paraId="39E77C25"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4gtkaz9dexi">
            <w:r>
              <w:rPr>
                <w:rFonts w:ascii="Calibri" w:eastAsia="Calibri" w:hAnsi="Calibri" w:cs="Calibri"/>
                <w:b/>
                <w:bCs/>
                <w:smallCaps/>
                <w:color w:val="000000"/>
                <w:sz w:val="20"/>
                <w:szCs w:val="20"/>
              </w:rPr>
              <w:t>Behaviour</w:t>
            </w:r>
            <w:r>
              <w:rPr>
                <w:rFonts w:ascii="Calibri" w:eastAsia="Calibri" w:hAnsi="Calibri" w:cs="Calibri"/>
                <w:b/>
                <w:bCs/>
                <w:smallCaps/>
                <w:color w:val="000000"/>
                <w:sz w:val="20"/>
                <w:szCs w:val="20"/>
              </w:rPr>
              <w:tab/>
              <w:t>16</w:t>
            </w:r>
          </w:hyperlink>
        </w:p>
        <w:p w14:paraId="00927315"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8g2x2tjz46zm">
            <w:r>
              <w:rPr>
                <w:rFonts w:ascii="Calibri" w:eastAsia="Calibri" w:hAnsi="Calibri" w:cs="Calibri"/>
                <w:smallCaps/>
                <w:color w:val="000000"/>
                <w:sz w:val="20"/>
                <w:szCs w:val="20"/>
              </w:rPr>
              <w:t>Behaviour Code of Conduct:</w:t>
            </w:r>
            <w:r>
              <w:rPr>
                <w:rFonts w:ascii="Calibri" w:eastAsia="Calibri" w:hAnsi="Calibri" w:cs="Calibri"/>
                <w:smallCaps/>
                <w:color w:val="000000"/>
                <w:sz w:val="20"/>
                <w:szCs w:val="20"/>
              </w:rPr>
              <w:tab/>
              <w:t>16</w:t>
            </w:r>
          </w:hyperlink>
        </w:p>
        <w:p w14:paraId="0D55A5BA"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dqy0z6r3xnlf">
            <w:r>
              <w:rPr>
                <w:rFonts w:ascii="Calibri" w:eastAsia="Calibri" w:hAnsi="Calibri" w:cs="Calibri"/>
                <w:b/>
                <w:bCs/>
                <w:smallCaps/>
                <w:color w:val="000000"/>
                <w:sz w:val="20"/>
                <w:szCs w:val="20"/>
              </w:rPr>
              <w:t>Transport</w:t>
            </w:r>
            <w:r>
              <w:rPr>
                <w:rFonts w:ascii="Calibri" w:eastAsia="Calibri" w:hAnsi="Calibri" w:cs="Calibri"/>
                <w:b/>
                <w:bCs/>
                <w:smallCaps/>
                <w:color w:val="000000"/>
                <w:sz w:val="20"/>
                <w:szCs w:val="20"/>
              </w:rPr>
              <w:tab/>
              <w:t>16</w:t>
            </w:r>
          </w:hyperlink>
        </w:p>
        <w:p w14:paraId="29C393C9"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ia7zdw810xxn">
            <w:r>
              <w:rPr>
                <w:rFonts w:ascii="Calibri" w:eastAsia="Calibri" w:hAnsi="Calibri" w:cs="Calibri"/>
                <w:smallCaps/>
                <w:color w:val="000000"/>
                <w:sz w:val="20"/>
                <w:szCs w:val="20"/>
              </w:rPr>
              <w:t>Coach and Minibus Provider Statement:</w:t>
            </w:r>
            <w:r>
              <w:rPr>
                <w:rFonts w:ascii="Calibri" w:eastAsia="Calibri" w:hAnsi="Calibri" w:cs="Calibri"/>
                <w:smallCaps/>
                <w:color w:val="000000"/>
                <w:sz w:val="20"/>
                <w:szCs w:val="20"/>
              </w:rPr>
              <w:tab/>
              <w:t>16</w:t>
            </w:r>
          </w:hyperlink>
        </w:p>
        <w:p w14:paraId="4F094260"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ucw5a1bcgz5h">
            <w:r>
              <w:rPr>
                <w:rFonts w:ascii="Calibri" w:eastAsia="Calibri" w:hAnsi="Calibri" w:cs="Calibri"/>
                <w:smallCaps/>
                <w:color w:val="000000"/>
                <w:sz w:val="20"/>
                <w:szCs w:val="20"/>
              </w:rPr>
              <w:t>School staff driving Mini Buses (including nine-Seater vehicles)</w:t>
            </w:r>
            <w:r>
              <w:rPr>
                <w:rFonts w:ascii="Calibri" w:eastAsia="Calibri" w:hAnsi="Calibri" w:cs="Calibri"/>
                <w:smallCaps/>
                <w:color w:val="000000"/>
                <w:sz w:val="20"/>
                <w:szCs w:val="20"/>
              </w:rPr>
              <w:tab/>
              <w:t>16</w:t>
            </w:r>
          </w:hyperlink>
        </w:p>
        <w:p w14:paraId="31442F7C"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m6deoay46ttf">
            <w:r>
              <w:rPr>
                <w:rFonts w:ascii="Calibri" w:eastAsia="Calibri" w:hAnsi="Calibri" w:cs="Calibri"/>
                <w:b/>
                <w:bCs/>
                <w:smallCaps/>
                <w:color w:val="000000"/>
                <w:sz w:val="20"/>
                <w:szCs w:val="20"/>
              </w:rPr>
              <w:t>Charging for Activities</w:t>
            </w:r>
            <w:r>
              <w:rPr>
                <w:rFonts w:ascii="Calibri" w:eastAsia="Calibri" w:hAnsi="Calibri" w:cs="Calibri"/>
                <w:b/>
                <w:bCs/>
                <w:smallCaps/>
                <w:color w:val="000000"/>
                <w:sz w:val="20"/>
                <w:szCs w:val="20"/>
              </w:rPr>
              <w:tab/>
              <w:t>17</w:t>
            </w:r>
          </w:hyperlink>
        </w:p>
        <w:p w14:paraId="1FDE78AC"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fv7bdz6qkzy0">
            <w:r>
              <w:rPr>
                <w:rFonts w:ascii="Calibri" w:eastAsia="Calibri" w:hAnsi="Calibri" w:cs="Calibri"/>
                <w:b/>
                <w:bCs/>
                <w:smallCaps/>
                <w:color w:val="000000"/>
                <w:sz w:val="20"/>
                <w:szCs w:val="20"/>
              </w:rPr>
              <w:t>Using External Provider – pre-booking checks</w:t>
            </w:r>
            <w:r>
              <w:rPr>
                <w:rFonts w:ascii="Calibri" w:eastAsia="Calibri" w:hAnsi="Calibri" w:cs="Calibri"/>
                <w:b/>
                <w:bCs/>
                <w:smallCaps/>
                <w:color w:val="000000"/>
                <w:sz w:val="20"/>
                <w:szCs w:val="20"/>
              </w:rPr>
              <w:tab/>
              <w:t>17</w:t>
            </w:r>
          </w:hyperlink>
        </w:p>
        <w:p w14:paraId="34C8230B"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jxjaazhb5scd">
            <w:r>
              <w:rPr>
                <w:rFonts w:ascii="Calibri" w:eastAsia="Calibri" w:hAnsi="Calibri" w:cs="Calibri"/>
                <w:b/>
                <w:bCs/>
                <w:smallCaps/>
                <w:color w:val="000000"/>
                <w:sz w:val="20"/>
                <w:szCs w:val="20"/>
              </w:rPr>
              <w:t>Urdd centres – Planning a Visit</w:t>
            </w:r>
            <w:r>
              <w:rPr>
                <w:rFonts w:ascii="Calibri" w:eastAsia="Calibri" w:hAnsi="Calibri" w:cs="Calibri"/>
                <w:b/>
                <w:bCs/>
                <w:smallCaps/>
                <w:color w:val="000000"/>
                <w:sz w:val="20"/>
                <w:szCs w:val="20"/>
              </w:rPr>
              <w:tab/>
              <w:t>18</w:t>
            </w:r>
          </w:hyperlink>
        </w:p>
        <w:p w14:paraId="7CF53E8D"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cfxujujhliy8">
            <w:r>
              <w:rPr>
                <w:rFonts w:ascii="Calibri" w:eastAsia="Calibri" w:hAnsi="Calibri" w:cs="Calibri"/>
                <w:b/>
                <w:bCs/>
                <w:smallCaps/>
                <w:color w:val="000000"/>
                <w:sz w:val="20"/>
                <w:szCs w:val="20"/>
              </w:rPr>
              <w:t>Approval of Visit Leaders</w:t>
            </w:r>
            <w:r>
              <w:rPr>
                <w:rFonts w:ascii="Calibri" w:eastAsia="Calibri" w:hAnsi="Calibri" w:cs="Calibri"/>
                <w:b/>
                <w:bCs/>
                <w:smallCaps/>
                <w:color w:val="000000"/>
                <w:sz w:val="20"/>
                <w:szCs w:val="20"/>
              </w:rPr>
              <w:tab/>
              <w:t>18</w:t>
            </w:r>
          </w:hyperlink>
        </w:p>
        <w:p w14:paraId="676D9417"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o7b0ksrwivv5">
            <w:r>
              <w:rPr>
                <w:rFonts w:ascii="Calibri" w:eastAsia="Calibri" w:hAnsi="Calibri" w:cs="Calibri"/>
                <w:smallCaps/>
                <w:color w:val="000000"/>
                <w:sz w:val="20"/>
                <w:szCs w:val="20"/>
              </w:rPr>
              <w:t>Local Authority Leader Approval</w:t>
            </w:r>
            <w:r>
              <w:rPr>
                <w:rFonts w:ascii="Calibri" w:eastAsia="Calibri" w:hAnsi="Calibri" w:cs="Calibri"/>
                <w:smallCaps/>
                <w:color w:val="000000"/>
                <w:sz w:val="20"/>
                <w:szCs w:val="20"/>
              </w:rPr>
              <w:tab/>
              <w:t>19</w:t>
            </w:r>
          </w:hyperlink>
        </w:p>
        <w:p w14:paraId="71D733B5" w14:textId="77777777" w:rsidR="00BC6C9B" w:rsidRDefault="005C68E8">
          <w:pPr>
            <w:pBdr>
              <w:top w:val="nil"/>
              <w:left w:val="nil"/>
              <w:bottom w:val="nil"/>
              <w:right w:val="nil"/>
              <w:between w:val="nil"/>
            </w:pBdr>
            <w:tabs>
              <w:tab w:val="right" w:leader="dot" w:pos="10456"/>
            </w:tabs>
            <w:ind w:left="440"/>
            <w:rPr>
              <w:rFonts w:ascii="Calibri" w:eastAsia="Calibri" w:hAnsi="Calibri" w:cs="Calibri"/>
              <w:color w:val="000000"/>
              <w:sz w:val="24"/>
              <w:szCs w:val="24"/>
            </w:rPr>
          </w:pPr>
          <w:hyperlink w:anchor="_vdebve46yywc">
            <w:r>
              <w:rPr>
                <w:rFonts w:ascii="Calibri" w:eastAsia="Calibri" w:hAnsi="Calibri" w:cs="Calibri"/>
                <w:i/>
                <w:iCs/>
                <w:color w:val="000000"/>
                <w:sz w:val="20"/>
                <w:szCs w:val="20"/>
              </w:rPr>
              <w:t>LA Leader Approval Requests</w:t>
            </w:r>
            <w:r>
              <w:rPr>
                <w:rFonts w:ascii="Calibri" w:eastAsia="Calibri" w:hAnsi="Calibri" w:cs="Calibri"/>
                <w:i/>
                <w:iCs/>
                <w:color w:val="000000"/>
                <w:sz w:val="20"/>
                <w:szCs w:val="20"/>
              </w:rPr>
              <w:tab/>
              <w:t>19</w:t>
            </w:r>
          </w:hyperlink>
        </w:p>
        <w:p w14:paraId="67E7A289"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q7l543pr1fnu">
            <w:r>
              <w:rPr>
                <w:rFonts w:ascii="Calibri" w:eastAsia="Calibri" w:hAnsi="Calibri" w:cs="Calibri"/>
                <w:b/>
                <w:bCs/>
                <w:smallCaps/>
                <w:color w:val="000000"/>
                <w:sz w:val="20"/>
                <w:szCs w:val="20"/>
              </w:rPr>
              <w:t>Joint visits or collaborative provision</w:t>
            </w:r>
            <w:r>
              <w:rPr>
                <w:rFonts w:ascii="Calibri" w:eastAsia="Calibri" w:hAnsi="Calibri" w:cs="Calibri"/>
                <w:b/>
                <w:bCs/>
                <w:smallCaps/>
                <w:color w:val="000000"/>
                <w:sz w:val="20"/>
                <w:szCs w:val="20"/>
              </w:rPr>
              <w:tab/>
              <w:t>19</w:t>
            </w:r>
          </w:hyperlink>
        </w:p>
        <w:p w14:paraId="3C533E4E"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c7g3gub1na7e">
            <w:r>
              <w:rPr>
                <w:rFonts w:ascii="Calibri" w:eastAsia="Calibri" w:hAnsi="Calibri" w:cs="Calibri"/>
                <w:smallCaps/>
                <w:color w:val="000000"/>
                <w:sz w:val="20"/>
                <w:szCs w:val="20"/>
              </w:rPr>
              <w:t>Responsibilities of the Lead Establishment</w:t>
            </w:r>
            <w:r>
              <w:rPr>
                <w:rFonts w:ascii="Calibri" w:eastAsia="Calibri" w:hAnsi="Calibri" w:cs="Calibri"/>
                <w:smallCaps/>
                <w:color w:val="000000"/>
                <w:sz w:val="20"/>
                <w:szCs w:val="20"/>
              </w:rPr>
              <w:tab/>
              <w:t>20</w:t>
            </w:r>
          </w:hyperlink>
        </w:p>
        <w:p w14:paraId="608A1CB0"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q5db0rvusfm8">
            <w:r>
              <w:rPr>
                <w:rFonts w:ascii="Calibri" w:eastAsia="Calibri" w:hAnsi="Calibri" w:cs="Calibri"/>
                <w:b/>
                <w:bCs/>
                <w:smallCaps/>
                <w:color w:val="000000"/>
                <w:sz w:val="20"/>
                <w:szCs w:val="20"/>
              </w:rPr>
              <w:t>Media Considerations</w:t>
            </w:r>
            <w:r>
              <w:rPr>
                <w:rFonts w:ascii="Calibri" w:eastAsia="Calibri" w:hAnsi="Calibri" w:cs="Calibri"/>
                <w:b/>
                <w:bCs/>
                <w:smallCaps/>
                <w:color w:val="000000"/>
                <w:sz w:val="20"/>
                <w:szCs w:val="20"/>
              </w:rPr>
              <w:tab/>
              <w:t>21</w:t>
            </w:r>
          </w:hyperlink>
        </w:p>
        <w:p w14:paraId="2D7B6A6C"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qnep9admdz4k">
            <w:r>
              <w:rPr>
                <w:rFonts w:ascii="Calibri" w:eastAsia="Calibri" w:hAnsi="Calibri" w:cs="Calibri"/>
                <w:b/>
                <w:bCs/>
                <w:smallCaps/>
                <w:color w:val="000000"/>
                <w:sz w:val="20"/>
                <w:szCs w:val="20"/>
              </w:rPr>
              <w:t>Staff supervision of Visits</w:t>
            </w:r>
            <w:r>
              <w:rPr>
                <w:rFonts w:ascii="Calibri" w:eastAsia="Calibri" w:hAnsi="Calibri" w:cs="Calibri"/>
                <w:b/>
                <w:bCs/>
                <w:smallCaps/>
                <w:color w:val="000000"/>
                <w:sz w:val="20"/>
                <w:szCs w:val="20"/>
              </w:rPr>
              <w:tab/>
              <w:t>21</w:t>
            </w:r>
          </w:hyperlink>
        </w:p>
        <w:p w14:paraId="72AE8CF2"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c7isv62j0maw">
            <w:r>
              <w:rPr>
                <w:rFonts w:ascii="Calibri" w:eastAsia="Calibri" w:hAnsi="Calibri" w:cs="Calibri"/>
                <w:b/>
                <w:bCs/>
                <w:smallCaps/>
                <w:color w:val="000000"/>
                <w:sz w:val="20"/>
                <w:szCs w:val="20"/>
              </w:rPr>
              <w:t>Record Keeping</w:t>
            </w:r>
            <w:r>
              <w:rPr>
                <w:rFonts w:ascii="Calibri" w:eastAsia="Calibri" w:hAnsi="Calibri" w:cs="Calibri"/>
                <w:b/>
                <w:bCs/>
                <w:smallCaps/>
                <w:color w:val="000000"/>
                <w:sz w:val="20"/>
                <w:szCs w:val="20"/>
              </w:rPr>
              <w:tab/>
              <w:t>21</w:t>
            </w:r>
          </w:hyperlink>
        </w:p>
        <w:p w14:paraId="2D620658"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jpyayys47in6">
            <w:r>
              <w:rPr>
                <w:rFonts w:ascii="Calibri" w:eastAsia="Calibri" w:hAnsi="Calibri" w:cs="Calibri"/>
                <w:b/>
                <w:bCs/>
                <w:smallCaps/>
                <w:color w:val="000000"/>
                <w:sz w:val="20"/>
                <w:szCs w:val="20"/>
              </w:rPr>
              <w:t>Monitoring</w:t>
            </w:r>
            <w:r>
              <w:rPr>
                <w:rFonts w:ascii="Calibri" w:eastAsia="Calibri" w:hAnsi="Calibri" w:cs="Calibri"/>
                <w:b/>
                <w:bCs/>
                <w:smallCaps/>
                <w:color w:val="000000"/>
                <w:sz w:val="20"/>
                <w:szCs w:val="20"/>
              </w:rPr>
              <w:tab/>
              <w:t>22</w:t>
            </w:r>
          </w:hyperlink>
        </w:p>
        <w:p w14:paraId="249A1D23"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gwef0aes0krh">
            <w:r>
              <w:rPr>
                <w:rFonts w:ascii="Calibri" w:eastAsia="Calibri" w:hAnsi="Calibri" w:cs="Calibri"/>
                <w:smallCaps/>
                <w:color w:val="000000"/>
                <w:sz w:val="20"/>
                <w:szCs w:val="20"/>
              </w:rPr>
              <w:t>Internal monitoring by the Head/EVC</w:t>
            </w:r>
            <w:r>
              <w:rPr>
                <w:rFonts w:ascii="Calibri" w:eastAsia="Calibri" w:hAnsi="Calibri" w:cs="Calibri"/>
                <w:smallCaps/>
                <w:color w:val="000000"/>
                <w:sz w:val="20"/>
                <w:szCs w:val="20"/>
              </w:rPr>
              <w:tab/>
              <w:t>22</w:t>
            </w:r>
          </w:hyperlink>
        </w:p>
        <w:p w14:paraId="475C7FE9"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gb2rv4umu2eb">
            <w:r>
              <w:rPr>
                <w:rFonts w:ascii="Calibri" w:eastAsia="Calibri" w:hAnsi="Calibri" w:cs="Calibri"/>
                <w:smallCaps/>
                <w:color w:val="000000"/>
                <w:sz w:val="20"/>
                <w:szCs w:val="20"/>
              </w:rPr>
              <w:t>Monitoring by the LA</w:t>
            </w:r>
            <w:r>
              <w:rPr>
                <w:rFonts w:ascii="Calibri" w:eastAsia="Calibri" w:hAnsi="Calibri" w:cs="Calibri"/>
                <w:smallCaps/>
                <w:color w:val="000000"/>
                <w:sz w:val="20"/>
                <w:szCs w:val="20"/>
              </w:rPr>
              <w:tab/>
              <w:t>22</w:t>
            </w:r>
          </w:hyperlink>
        </w:p>
        <w:p w14:paraId="42A3F053"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kn8pbkllpkqr">
            <w:r>
              <w:rPr>
                <w:rFonts w:ascii="Calibri" w:eastAsia="Calibri" w:hAnsi="Calibri" w:cs="Calibri"/>
                <w:b/>
                <w:bCs/>
                <w:smallCaps/>
                <w:color w:val="000000"/>
                <w:sz w:val="20"/>
                <w:szCs w:val="20"/>
              </w:rPr>
              <w:t>Incident Management</w:t>
            </w:r>
            <w:r>
              <w:rPr>
                <w:rFonts w:ascii="Calibri" w:eastAsia="Calibri" w:hAnsi="Calibri" w:cs="Calibri"/>
                <w:b/>
                <w:bCs/>
                <w:smallCaps/>
                <w:color w:val="000000"/>
                <w:sz w:val="20"/>
                <w:szCs w:val="20"/>
              </w:rPr>
              <w:tab/>
              <w:t>22</w:t>
            </w:r>
          </w:hyperlink>
        </w:p>
        <w:p w14:paraId="26478276"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ss117n2dpbne">
            <w:r>
              <w:rPr>
                <w:rFonts w:ascii="Calibri" w:eastAsia="Calibri" w:hAnsi="Calibri" w:cs="Calibri"/>
                <w:smallCaps/>
                <w:color w:val="000000"/>
                <w:sz w:val="20"/>
                <w:szCs w:val="20"/>
              </w:rPr>
              <w:t>Emergency action flowchart for Visit Leaders and School Base Emergency</w:t>
            </w:r>
            <w:r>
              <w:rPr>
                <w:rFonts w:ascii="Calibri" w:eastAsia="Calibri" w:hAnsi="Calibri" w:cs="Calibri"/>
                <w:smallCaps/>
                <w:color w:val="000000"/>
                <w:sz w:val="20"/>
                <w:szCs w:val="20"/>
              </w:rPr>
              <w:tab/>
              <w:t>22</w:t>
            </w:r>
          </w:hyperlink>
        </w:p>
        <w:p w14:paraId="2064A855"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aeo56bjzo82h">
            <w:r>
              <w:rPr>
                <w:rFonts w:ascii="Calibri" w:eastAsia="Calibri" w:hAnsi="Calibri" w:cs="Calibri"/>
                <w:smallCaps/>
                <w:color w:val="000000"/>
                <w:sz w:val="20"/>
                <w:szCs w:val="20"/>
              </w:rPr>
              <w:t>Contacts</w:t>
            </w:r>
            <w:r>
              <w:rPr>
                <w:rFonts w:ascii="Calibri" w:eastAsia="Calibri" w:hAnsi="Calibri" w:cs="Calibri"/>
                <w:smallCaps/>
                <w:color w:val="000000"/>
                <w:sz w:val="20"/>
                <w:szCs w:val="20"/>
              </w:rPr>
              <w:tab/>
              <w:t>22</w:t>
            </w:r>
          </w:hyperlink>
        </w:p>
        <w:p w14:paraId="509A98F3"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nd4b8rqw837w">
            <w:r>
              <w:rPr>
                <w:rFonts w:ascii="Calibri" w:eastAsia="Calibri" w:hAnsi="Calibri" w:cs="Calibri"/>
                <w:smallCaps/>
                <w:color w:val="000000"/>
                <w:sz w:val="20"/>
                <w:szCs w:val="20"/>
              </w:rPr>
              <w:t>Definitions</w:t>
            </w:r>
            <w:r>
              <w:rPr>
                <w:rFonts w:ascii="Calibri" w:eastAsia="Calibri" w:hAnsi="Calibri" w:cs="Calibri"/>
                <w:smallCaps/>
                <w:color w:val="000000"/>
                <w:sz w:val="20"/>
                <w:szCs w:val="20"/>
              </w:rPr>
              <w:tab/>
              <w:t>22</w:t>
            </w:r>
          </w:hyperlink>
        </w:p>
        <w:p w14:paraId="55EA7479"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l7gkb5bdi158">
            <w:r>
              <w:rPr>
                <w:rFonts w:ascii="Calibri" w:eastAsia="Calibri" w:hAnsi="Calibri" w:cs="Calibri"/>
                <w:b/>
                <w:bCs/>
                <w:smallCaps/>
                <w:color w:val="000000"/>
                <w:sz w:val="20"/>
                <w:szCs w:val="20"/>
              </w:rPr>
              <w:t>Emergency action flowchart for Visit Leaders</w:t>
            </w:r>
            <w:r>
              <w:rPr>
                <w:rFonts w:ascii="Calibri" w:eastAsia="Calibri" w:hAnsi="Calibri" w:cs="Calibri"/>
                <w:b/>
                <w:bCs/>
                <w:smallCaps/>
                <w:color w:val="000000"/>
                <w:sz w:val="20"/>
                <w:szCs w:val="20"/>
              </w:rPr>
              <w:tab/>
              <w:t>23</w:t>
            </w:r>
          </w:hyperlink>
        </w:p>
        <w:p w14:paraId="1E8329C4"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pdcw5ewsh7md">
            <w:r>
              <w:rPr>
                <w:rFonts w:ascii="Calibri" w:eastAsia="Calibri" w:hAnsi="Calibri" w:cs="Calibri"/>
                <w:b/>
                <w:bCs/>
                <w:smallCaps/>
                <w:color w:val="000000"/>
                <w:sz w:val="20"/>
                <w:szCs w:val="20"/>
              </w:rPr>
              <w:t>School/establishment nominated Emergency Base Contact for each visit</w:t>
            </w:r>
            <w:r>
              <w:rPr>
                <w:rFonts w:ascii="Calibri" w:eastAsia="Calibri" w:hAnsi="Calibri" w:cs="Calibri"/>
                <w:b/>
                <w:bCs/>
                <w:smallCaps/>
                <w:color w:val="000000"/>
                <w:sz w:val="20"/>
                <w:szCs w:val="20"/>
              </w:rPr>
              <w:tab/>
              <w:t>24</w:t>
            </w:r>
          </w:hyperlink>
        </w:p>
        <w:p w14:paraId="28E5F595"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g8tib935ut5s">
            <w:r>
              <w:rPr>
                <w:rFonts w:ascii="Calibri" w:eastAsia="Calibri" w:hAnsi="Calibri" w:cs="Calibri"/>
                <w:b/>
                <w:bCs/>
                <w:smallCaps/>
                <w:color w:val="000000"/>
                <w:sz w:val="20"/>
                <w:szCs w:val="20"/>
              </w:rPr>
              <w:t>Educational Visits: initial incident notes</w:t>
            </w:r>
            <w:r>
              <w:rPr>
                <w:rFonts w:ascii="Calibri" w:eastAsia="Calibri" w:hAnsi="Calibri" w:cs="Calibri"/>
                <w:b/>
                <w:bCs/>
                <w:smallCaps/>
                <w:color w:val="000000"/>
                <w:sz w:val="20"/>
                <w:szCs w:val="20"/>
              </w:rPr>
              <w:tab/>
              <w:t>25</w:t>
            </w:r>
          </w:hyperlink>
        </w:p>
        <w:p w14:paraId="190B2382"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mfeiq9nahsw">
            <w:r>
              <w:rPr>
                <w:rFonts w:ascii="Calibri" w:eastAsia="Calibri" w:hAnsi="Calibri" w:cs="Calibri"/>
                <w:b/>
                <w:bCs/>
                <w:smallCaps/>
                <w:color w:val="000000"/>
                <w:sz w:val="20"/>
                <w:szCs w:val="20"/>
              </w:rPr>
              <w:t>Risk management procedures</w:t>
            </w:r>
            <w:r>
              <w:rPr>
                <w:rFonts w:ascii="Calibri" w:eastAsia="Calibri" w:hAnsi="Calibri" w:cs="Calibri"/>
                <w:b/>
                <w:bCs/>
                <w:smallCaps/>
                <w:color w:val="000000"/>
                <w:sz w:val="20"/>
                <w:szCs w:val="20"/>
              </w:rPr>
              <w:tab/>
              <w:t>26</w:t>
            </w:r>
          </w:hyperlink>
        </w:p>
        <w:p w14:paraId="5B5DE58D"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4yo4z58p1n0t">
            <w:r>
              <w:rPr>
                <w:rFonts w:ascii="Calibri" w:eastAsia="Calibri" w:hAnsi="Calibri" w:cs="Calibri"/>
                <w:smallCaps/>
                <w:color w:val="000000"/>
                <w:sz w:val="20"/>
                <w:szCs w:val="20"/>
              </w:rPr>
              <w:t>Balancing Risks and Benefits</w:t>
            </w:r>
            <w:r>
              <w:rPr>
                <w:rFonts w:ascii="Calibri" w:eastAsia="Calibri" w:hAnsi="Calibri" w:cs="Calibri"/>
                <w:smallCaps/>
                <w:color w:val="000000"/>
                <w:sz w:val="20"/>
                <w:szCs w:val="20"/>
              </w:rPr>
              <w:tab/>
              <w:t>26</w:t>
            </w:r>
          </w:hyperlink>
        </w:p>
        <w:p w14:paraId="3C3C3C52" w14:textId="77777777" w:rsidR="00BC6C9B" w:rsidRDefault="005C68E8">
          <w:pPr>
            <w:pBdr>
              <w:top w:val="nil"/>
              <w:left w:val="nil"/>
              <w:bottom w:val="nil"/>
              <w:right w:val="nil"/>
              <w:between w:val="nil"/>
            </w:pBdr>
            <w:tabs>
              <w:tab w:val="right" w:leader="dot" w:pos="10456"/>
            </w:tabs>
            <w:ind w:left="220"/>
            <w:rPr>
              <w:rFonts w:ascii="Calibri" w:eastAsia="Calibri" w:hAnsi="Calibri" w:cs="Calibri"/>
              <w:color w:val="000000"/>
              <w:sz w:val="24"/>
              <w:szCs w:val="24"/>
            </w:rPr>
          </w:pPr>
          <w:hyperlink w:anchor="_2w7flds8qmij">
            <w:r>
              <w:rPr>
                <w:rFonts w:ascii="Calibri" w:eastAsia="Calibri" w:hAnsi="Calibri" w:cs="Calibri"/>
                <w:smallCaps/>
                <w:color w:val="000000"/>
                <w:sz w:val="20"/>
                <w:szCs w:val="20"/>
              </w:rPr>
              <w:t>Carrying Out a Risk Assessment Risk assessment involves the following steps:</w:t>
            </w:r>
            <w:r>
              <w:rPr>
                <w:rFonts w:ascii="Calibri" w:eastAsia="Calibri" w:hAnsi="Calibri" w:cs="Calibri"/>
                <w:smallCaps/>
                <w:color w:val="000000"/>
                <w:sz w:val="20"/>
                <w:szCs w:val="20"/>
              </w:rPr>
              <w:tab/>
              <w:t>26</w:t>
            </w:r>
          </w:hyperlink>
        </w:p>
        <w:p w14:paraId="6DE2F76B"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80iofckvggpv">
            <w:r>
              <w:rPr>
                <w:rFonts w:ascii="Calibri" w:eastAsia="Calibri" w:hAnsi="Calibri" w:cs="Calibri"/>
                <w:b/>
                <w:bCs/>
                <w:smallCaps/>
                <w:color w:val="000000"/>
                <w:sz w:val="20"/>
                <w:szCs w:val="20"/>
              </w:rPr>
              <w:t>Template Risk management form: All off site visits – Routine and Non Routine</w:t>
            </w:r>
            <w:r>
              <w:rPr>
                <w:rFonts w:ascii="Calibri" w:eastAsia="Calibri" w:hAnsi="Calibri" w:cs="Calibri"/>
                <w:b/>
                <w:bCs/>
                <w:smallCaps/>
                <w:color w:val="000000"/>
                <w:sz w:val="20"/>
                <w:szCs w:val="20"/>
              </w:rPr>
              <w:tab/>
              <w:t>27</w:t>
            </w:r>
          </w:hyperlink>
        </w:p>
        <w:p w14:paraId="373AB7B6"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iahpp6hbmual">
            <w:r>
              <w:rPr>
                <w:rFonts w:ascii="Calibri" w:eastAsia="Calibri" w:hAnsi="Calibri" w:cs="Calibri"/>
                <w:b/>
                <w:bCs/>
                <w:smallCaps/>
                <w:color w:val="000000"/>
                <w:sz w:val="20"/>
                <w:szCs w:val="20"/>
              </w:rPr>
              <w:t>Non-Routine Activities and Visits Sample Assessments Templates</w:t>
            </w:r>
            <w:r>
              <w:rPr>
                <w:rFonts w:ascii="Calibri" w:eastAsia="Calibri" w:hAnsi="Calibri" w:cs="Calibri"/>
                <w:b/>
                <w:bCs/>
                <w:smallCaps/>
                <w:color w:val="000000"/>
                <w:sz w:val="20"/>
                <w:szCs w:val="20"/>
              </w:rPr>
              <w:tab/>
              <w:t>31</w:t>
            </w:r>
          </w:hyperlink>
        </w:p>
        <w:p w14:paraId="62A69410"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q9n2ieqstpaj">
            <w:r>
              <w:rPr>
                <w:rFonts w:ascii="Calibri" w:eastAsia="Calibri" w:hAnsi="Calibri" w:cs="Calibri"/>
                <w:b/>
                <w:bCs/>
                <w:smallCaps/>
                <w:color w:val="000000"/>
                <w:sz w:val="20"/>
                <w:szCs w:val="20"/>
              </w:rPr>
              <w:t>Template Risk management form: Residential trips</w:t>
            </w:r>
            <w:r>
              <w:rPr>
                <w:rFonts w:ascii="Calibri" w:eastAsia="Calibri" w:hAnsi="Calibri" w:cs="Calibri"/>
                <w:b/>
                <w:bCs/>
                <w:smallCaps/>
                <w:color w:val="000000"/>
                <w:sz w:val="20"/>
                <w:szCs w:val="20"/>
              </w:rPr>
              <w:tab/>
              <w:t>31</w:t>
            </w:r>
          </w:hyperlink>
        </w:p>
        <w:p w14:paraId="2B8B0693"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sfnmw6hadsxm">
            <w:r>
              <w:rPr>
                <w:rFonts w:ascii="Calibri" w:eastAsia="Calibri" w:hAnsi="Calibri" w:cs="Calibri"/>
                <w:b/>
                <w:bCs/>
                <w:smallCaps/>
                <w:color w:val="000000"/>
                <w:sz w:val="20"/>
                <w:szCs w:val="20"/>
              </w:rPr>
              <w:t>Template Risk management form: Day Visits</w:t>
            </w:r>
            <w:r>
              <w:rPr>
                <w:rFonts w:ascii="Calibri" w:eastAsia="Calibri" w:hAnsi="Calibri" w:cs="Calibri"/>
                <w:b/>
                <w:bCs/>
                <w:smallCaps/>
                <w:color w:val="000000"/>
                <w:sz w:val="20"/>
                <w:szCs w:val="20"/>
              </w:rPr>
              <w:tab/>
              <w:t>33</w:t>
            </w:r>
          </w:hyperlink>
        </w:p>
        <w:p w14:paraId="0F880A4D"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ssbu91gdox9s">
            <w:r>
              <w:rPr>
                <w:rFonts w:ascii="Calibri" w:eastAsia="Calibri" w:hAnsi="Calibri" w:cs="Calibri"/>
                <w:b/>
                <w:bCs/>
                <w:smallCaps/>
                <w:color w:val="000000"/>
                <w:sz w:val="20"/>
                <w:szCs w:val="20"/>
              </w:rPr>
              <w:t>Risk Management Form for Joint visits</w:t>
            </w:r>
            <w:r>
              <w:rPr>
                <w:rFonts w:ascii="Calibri" w:eastAsia="Calibri" w:hAnsi="Calibri" w:cs="Calibri"/>
                <w:b/>
                <w:bCs/>
                <w:smallCaps/>
                <w:color w:val="000000"/>
                <w:sz w:val="20"/>
                <w:szCs w:val="20"/>
              </w:rPr>
              <w:tab/>
              <w:t>35</w:t>
            </w:r>
          </w:hyperlink>
        </w:p>
        <w:p w14:paraId="70FFD7BA" w14:textId="77777777" w:rsidR="00BC6C9B" w:rsidRDefault="005C68E8">
          <w:pPr>
            <w:pBdr>
              <w:top w:val="nil"/>
              <w:left w:val="nil"/>
              <w:bottom w:val="nil"/>
              <w:right w:val="nil"/>
              <w:between w:val="nil"/>
            </w:pBdr>
            <w:tabs>
              <w:tab w:val="right" w:leader="dot" w:pos="10456"/>
            </w:tabs>
            <w:spacing w:before="120" w:after="120"/>
            <w:rPr>
              <w:rFonts w:ascii="Calibri" w:eastAsia="Calibri" w:hAnsi="Calibri" w:cs="Calibri"/>
              <w:color w:val="000000"/>
              <w:sz w:val="24"/>
              <w:szCs w:val="24"/>
            </w:rPr>
          </w:pPr>
          <w:hyperlink w:anchor="_wyius28rg5ay">
            <w:r>
              <w:rPr>
                <w:rFonts w:ascii="Calibri" w:eastAsia="Calibri" w:hAnsi="Calibri" w:cs="Calibri"/>
                <w:b/>
                <w:bCs/>
                <w:smallCaps/>
                <w:color w:val="000000"/>
                <w:sz w:val="20"/>
                <w:szCs w:val="20"/>
              </w:rPr>
              <w:t>Appendix 1 – School Trips – who’s running it?</w:t>
            </w:r>
            <w:r>
              <w:rPr>
                <w:rFonts w:ascii="Calibri" w:eastAsia="Calibri" w:hAnsi="Calibri" w:cs="Calibri"/>
                <w:b/>
                <w:bCs/>
                <w:smallCaps/>
                <w:color w:val="000000"/>
                <w:sz w:val="20"/>
                <w:szCs w:val="20"/>
              </w:rPr>
              <w:tab/>
              <w:t>37</w:t>
            </w:r>
          </w:hyperlink>
        </w:p>
        <w:p w14:paraId="2203FDC6" w14:textId="77777777" w:rsidR="00BC6C9B" w:rsidRDefault="005C68E8">
          <w:pPr>
            <w:widowControl/>
            <w:spacing w:after="160" w:line="259" w:lineRule="auto"/>
          </w:pPr>
          <w:r>
            <w:fldChar w:fldCharType="end"/>
          </w:r>
        </w:p>
      </w:sdtContent>
    </w:sdt>
    <w:p w14:paraId="0E2B4A82" w14:textId="77777777" w:rsidR="00BC6C9B" w:rsidRDefault="00BC6C9B">
      <w:pPr>
        <w:widowControl/>
        <w:spacing w:after="160" w:line="259" w:lineRule="auto"/>
        <w:jc w:val="center"/>
        <w:rPr>
          <w:b/>
          <w:bCs/>
          <w:color w:val="843C0B"/>
          <w:sz w:val="28"/>
          <w:szCs w:val="28"/>
        </w:rPr>
      </w:pPr>
    </w:p>
    <w:p w14:paraId="2DD60BD5" w14:textId="77777777" w:rsidR="00BC6C9B" w:rsidRDefault="00BC6C9B">
      <w:pPr>
        <w:widowControl/>
        <w:spacing w:after="160" w:line="259" w:lineRule="auto"/>
        <w:jc w:val="center"/>
        <w:rPr>
          <w:b/>
          <w:bCs/>
          <w:color w:val="843C0B"/>
          <w:sz w:val="28"/>
          <w:szCs w:val="28"/>
        </w:rPr>
      </w:pPr>
    </w:p>
    <w:p w14:paraId="0790C379" w14:textId="77777777" w:rsidR="00BC6C9B" w:rsidRDefault="00BC6C9B">
      <w:pPr>
        <w:widowControl/>
        <w:spacing w:after="160" w:line="259" w:lineRule="auto"/>
        <w:jc w:val="center"/>
        <w:rPr>
          <w:b/>
          <w:bCs/>
          <w:color w:val="843C0B"/>
          <w:sz w:val="28"/>
          <w:szCs w:val="28"/>
        </w:rPr>
      </w:pPr>
    </w:p>
    <w:p w14:paraId="57A7AB4F" w14:textId="77777777" w:rsidR="00BC6C9B" w:rsidRDefault="00BC6C9B">
      <w:pPr>
        <w:widowControl/>
        <w:spacing w:after="160" w:line="259" w:lineRule="auto"/>
        <w:jc w:val="center"/>
        <w:rPr>
          <w:b/>
          <w:bCs/>
          <w:color w:val="843C0B"/>
          <w:sz w:val="28"/>
          <w:szCs w:val="28"/>
        </w:rPr>
      </w:pPr>
    </w:p>
    <w:p w14:paraId="5663D1EF" w14:textId="77777777" w:rsidR="00BC6C9B" w:rsidRDefault="00BC6C9B">
      <w:pPr>
        <w:widowControl/>
        <w:spacing w:after="160" w:line="259" w:lineRule="auto"/>
        <w:jc w:val="center"/>
        <w:rPr>
          <w:b/>
          <w:bCs/>
          <w:color w:val="843C0B"/>
          <w:sz w:val="28"/>
          <w:szCs w:val="28"/>
        </w:rPr>
      </w:pPr>
    </w:p>
    <w:p w14:paraId="4E79AEAA" w14:textId="77777777" w:rsidR="00BC6C9B" w:rsidRDefault="00BC6C9B">
      <w:pPr>
        <w:widowControl/>
        <w:spacing w:after="160" w:line="259" w:lineRule="auto"/>
        <w:jc w:val="center"/>
        <w:rPr>
          <w:b/>
          <w:bCs/>
          <w:color w:val="843C0B"/>
          <w:sz w:val="28"/>
          <w:szCs w:val="28"/>
        </w:rPr>
      </w:pPr>
    </w:p>
    <w:p w14:paraId="2D2E9EBA" w14:textId="77777777" w:rsidR="00BC6C9B" w:rsidRDefault="00BC6C9B">
      <w:pPr>
        <w:widowControl/>
        <w:spacing w:after="160" w:line="259" w:lineRule="auto"/>
        <w:jc w:val="center"/>
        <w:rPr>
          <w:b/>
          <w:bCs/>
          <w:color w:val="843C0B"/>
          <w:sz w:val="28"/>
          <w:szCs w:val="28"/>
        </w:rPr>
      </w:pPr>
    </w:p>
    <w:p w14:paraId="708C1FC8" w14:textId="77777777" w:rsidR="00BC6C9B" w:rsidRDefault="00BC6C9B">
      <w:pPr>
        <w:widowControl/>
        <w:spacing w:after="160" w:line="259" w:lineRule="auto"/>
        <w:jc w:val="center"/>
        <w:rPr>
          <w:b/>
          <w:bCs/>
          <w:color w:val="843C0B"/>
          <w:sz w:val="28"/>
          <w:szCs w:val="28"/>
        </w:rPr>
      </w:pPr>
    </w:p>
    <w:p w14:paraId="4AAC302B" w14:textId="77777777" w:rsidR="00BC6C9B" w:rsidRDefault="00BC6C9B">
      <w:pPr>
        <w:widowControl/>
        <w:spacing w:after="160" w:line="259" w:lineRule="auto"/>
        <w:jc w:val="center"/>
        <w:rPr>
          <w:b/>
          <w:bCs/>
          <w:color w:val="843C0B"/>
          <w:sz w:val="28"/>
          <w:szCs w:val="28"/>
        </w:rPr>
      </w:pPr>
    </w:p>
    <w:p w14:paraId="4AC0CCD8" w14:textId="77777777" w:rsidR="00BC6C9B" w:rsidRDefault="00BC6C9B">
      <w:pPr>
        <w:widowControl/>
        <w:spacing w:after="160" w:line="259" w:lineRule="auto"/>
        <w:jc w:val="center"/>
        <w:rPr>
          <w:b/>
          <w:bCs/>
          <w:color w:val="843C0B"/>
          <w:sz w:val="28"/>
          <w:szCs w:val="28"/>
        </w:rPr>
      </w:pPr>
    </w:p>
    <w:p w14:paraId="617F5189" w14:textId="77777777" w:rsidR="00BC6C9B" w:rsidRDefault="00BC6C9B">
      <w:pPr>
        <w:widowControl/>
        <w:spacing w:after="160" w:line="259" w:lineRule="auto"/>
        <w:jc w:val="center"/>
        <w:rPr>
          <w:b/>
          <w:bCs/>
          <w:color w:val="843C0B"/>
          <w:sz w:val="28"/>
          <w:szCs w:val="28"/>
        </w:rPr>
      </w:pPr>
    </w:p>
    <w:p w14:paraId="6C67D127" w14:textId="77777777" w:rsidR="00BC6C9B" w:rsidRDefault="00BC6C9B">
      <w:pPr>
        <w:widowControl/>
        <w:spacing w:after="160" w:line="259" w:lineRule="auto"/>
        <w:jc w:val="center"/>
        <w:rPr>
          <w:b/>
          <w:bCs/>
          <w:color w:val="843C0B"/>
          <w:sz w:val="28"/>
          <w:szCs w:val="28"/>
        </w:rPr>
      </w:pPr>
    </w:p>
    <w:p w14:paraId="65CFC3F2" w14:textId="77777777" w:rsidR="00BC6C9B" w:rsidRDefault="005C68E8">
      <w:pPr>
        <w:pStyle w:val="Heading1"/>
      </w:pPr>
      <w:bookmarkStart w:id="0" w:name="_zhqez5htolr4" w:colFirst="0" w:colLast="0"/>
      <w:bookmarkEnd w:id="0"/>
      <w:r>
        <w:t>Roles and Responsibilities in effectively managing Educational Visits and Outdoor Learning</w:t>
      </w:r>
    </w:p>
    <w:p w14:paraId="6E9D01A3" w14:textId="77777777" w:rsidR="00BC6C9B" w:rsidRDefault="00BC6C9B">
      <w:pPr>
        <w:ind w:left="360"/>
      </w:pPr>
    </w:p>
    <w:p w14:paraId="1854CB8B" w14:textId="77777777" w:rsidR="00BC6C9B" w:rsidRDefault="005C68E8">
      <w:pPr>
        <w:numPr>
          <w:ilvl w:val="0"/>
          <w:numId w:val="29"/>
        </w:numPr>
        <w:pBdr>
          <w:top w:val="nil"/>
          <w:left w:val="nil"/>
          <w:bottom w:val="nil"/>
          <w:right w:val="nil"/>
          <w:between w:val="nil"/>
        </w:pBdr>
        <w:ind w:left="720"/>
      </w:pPr>
      <w:r>
        <w:rPr>
          <w:b/>
          <w:bCs/>
          <w:color w:val="000000"/>
        </w:rPr>
        <w:t xml:space="preserve">Visit leader and accompanying staff must be clear about why they are doing activities </w:t>
      </w:r>
      <w:r>
        <w:rPr>
          <w:color w:val="000000"/>
        </w:rPr>
        <w:t>(e.g. risk benefit analysis, clear learning outcomes, risk management, evaluation), and be able to demonstrate impact</w:t>
      </w:r>
    </w:p>
    <w:p w14:paraId="08115AC2" w14:textId="77777777" w:rsidR="00BC6C9B" w:rsidRDefault="005C68E8">
      <w:pPr>
        <w:numPr>
          <w:ilvl w:val="0"/>
          <w:numId w:val="29"/>
        </w:numPr>
        <w:pBdr>
          <w:top w:val="nil"/>
          <w:left w:val="nil"/>
          <w:bottom w:val="nil"/>
          <w:right w:val="nil"/>
          <w:between w:val="nil"/>
        </w:pBdr>
        <w:ind w:left="720"/>
      </w:pPr>
      <w:r>
        <w:rPr>
          <w:b/>
          <w:bCs/>
          <w:color w:val="000000"/>
        </w:rPr>
        <w:t>Schools must ensure the competence of EVCs and visit leaders</w:t>
      </w:r>
      <w:r>
        <w:rPr>
          <w:color w:val="000000"/>
        </w:rPr>
        <w:t xml:space="preserve"> and be able to evidence their competence (clear approval procedures, induction &amp; training (including the required training of EVC’s monitoring, visit records etc).</w:t>
      </w:r>
    </w:p>
    <w:p w14:paraId="1CD36DFD" w14:textId="77777777" w:rsidR="00BC6C9B" w:rsidRDefault="005C68E8">
      <w:pPr>
        <w:numPr>
          <w:ilvl w:val="0"/>
          <w:numId w:val="29"/>
        </w:numPr>
        <w:pBdr>
          <w:top w:val="nil"/>
          <w:left w:val="nil"/>
          <w:bottom w:val="nil"/>
          <w:right w:val="nil"/>
          <w:between w:val="nil"/>
        </w:pBdr>
        <w:ind w:left="720"/>
      </w:pPr>
      <w:r>
        <w:rPr>
          <w:b/>
          <w:bCs/>
          <w:color w:val="000000"/>
        </w:rPr>
        <w:t>Policies must be clear and robust</w:t>
      </w:r>
      <w:r>
        <w:rPr>
          <w:color w:val="000000"/>
        </w:rPr>
        <w:t xml:space="preserve"> and all staff need to be familiar with them (Educational Visits Policy and  National Guidance).</w:t>
      </w:r>
    </w:p>
    <w:p w14:paraId="762F4E83" w14:textId="77777777" w:rsidR="00BC6C9B" w:rsidRDefault="005C68E8">
      <w:pPr>
        <w:numPr>
          <w:ilvl w:val="0"/>
          <w:numId w:val="29"/>
        </w:numPr>
        <w:pBdr>
          <w:top w:val="nil"/>
          <w:left w:val="nil"/>
          <w:bottom w:val="nil"/>
          <w:right w:val="nil"/>
          <w:between w:val="nil"/>
        </w:pBdr>
        <w:ind w:left="720"/>
      </w:pPr>
      <w:r>
        <w:rPr>
          <w:b/>
          <w:bCs/>
          <w:color w:val="000000"/>
        </w:rPr>
        <w:t>We are measured against our employer’s policies</w:t>
      </w:r>
      <w:r>
        <w:rPr>
          <w:color w:val="000000"/>
        </w:rPr>
        <w:t xml:space="preserve"> – especially if something goes wrong (HSE, legal proceedings).</w:t>
      </w:r>
    </w:p>
    <w:p w14:paraId="0FE3DBFF" w14:textId="77777777" w:rsidR="00BC6C9B" w:rsidRDefault="005C68E8">
      <w:pPr>
        <w:numPr>
          <w:ilvl w:val="0"/>
          <w:numId w:val="29"/>
        </w:numPr>
        <w:pBdr>
          <w:top w:val="nil"/>
          <w:left w:val="nil"/>
          <w:bottom w:val="nil"/>
          <w:right w:val="nil"/>
          <w:between w:val="nil"/>
        </w:pBdr>
        <w:ind w:left="720"/>
      </w:pPr>
      <w:hyperlink r:id="rId8">
        <w:r>
          <w:rPr>
            <w:color w:val="0000FF"/>
            <w:u w:val="single"/>
          </w:rPr>
          <w:t>4.3a Good Practice Basics</w:t>
        </w:r>
      </w:hyperlink>
      <w:r>
        <w:rPr>
          <w:color w:val="000000"/>
        </w:rPr>
        <w:t xml:space="preserve">    </w:t>
      </w:r>
      <w:hyperlink r:id="rId9">
        <w:r>
          <w:rPr>
            <w:color w:val="0000FF"/>
            <w:u w:val="single"/>
          </w:rPr>
          <w:t>4.3a Arfer da - yr hanfodion</w:t>
        </w:r>
      </w:hyperlink>
    </w:p>
    <w:p w14:paraId="337B8866" w14:textId="77777777" w:rsidR="00BC6C9B" w:rsidRDefault="00BC6C9B">
      <w:pPr>
        <w:spacing w:line="300" w:lineRule="auto"/>
        <w:ind w:right="86"/>
        <w:rPr>
          <w:color w:val="000000"/>
        </w:rPr>
      </w:pPr>
    </w:p>
    <w:p w14:paraId="252C84D4" w14:textId="77777777" w:rsidR="00BC6C9B" w:rsidRDefault="005C68E8">
      <w:pPr>
        <w:widowControl/>
        <w:spacing w:after="160" w:line="259" w:lineRule="auto"/>
        <w:rPr>
          <w:b/>
          <w:bCs/>
          <w:color w:val="000000"/>
        </w:rPr>
      </w:pPr>
      <w:r>
        <w:rPr>
          <w:color w:val="000000"/>
        </w:rPr>
        <w:t xml:space="preserve">The Local Authority have duty to provide appropriate information, advice and training and will monitor the effectiveness of Schools / Establishments management and delivery of Educational Visits. </w:t>
      </w:r>
    </w:p>
    <w:p w14:paraId="37F06F57" w14:textId="77777777" w:rsidR="00BC6C9B" w:rsidRDefault="005C68E8">
      <w:pPr>
        <w:widowControl/>
        <w:spacing w:after="160" w:line="259" w:lineRule="auto"/>
        <w:rPr>
          <w:i/>
          <w:iCs/>
          <w:color w:val="0000FF"/>
          <w:u w:val="single"/>
        </w:rPr>
      </w:pPr>
      <w:r>
        <w:rPr>
          <w:b/>
          <w:bCs/>
        </w:rPr>
        <w:t xml:space="preserve">Anyone organising an off-site visit must also refer to and follow the relevant guidance (relating to the nature of the visit being planned) as set out in the AAOLEV Cymru/ Outdoor Education Advisors’ Panel (OEAP) National Guidance for Educational Visits </w:t>
      </w:r>
      <w:hyperlink r:id="rId10">
        <w:r>
          <w:rPr>
            <w:b/>
            <w:bCs/>
            <w:color w:val="0000FF"/>
            <w:u w:val="single"/>
          </w:rPr>
          <w:t>www.oeapng.info</w:t>
        </w:r>
      </w:hyperlink>
      <w:r>
        <w:rPr>
          <w:b/>
          <w:bCs/>
        </w:rPr>
        <w:t>.</w:t>
      </w:r>
    </w:p>
    <w:p w14:paraId="1DEC2A89" w14:textId="77777777" w:rsidR="00BC6C9B" w:rsidRDefault="00BC6C9B"/>
    <w:p w14:paraId="082879A7" w14:textId="77777777" w:rsidR="00BC6C9B" w:rsidRDefault="005C68E8">
      <w:pPr>
        <w:pStyle w:val="Heading2"/>
      </w:pPr>
      <w:bookmarkStart w:id="1" w:name="_92qewxnpnfty" w:colFirst="0" w:colLast="0"/>
      <w:bookmarkEnd w:id="1"/>
      <w:r>
        <w:t xml:space="preserve">Visit Leader </w:t>
      </w:r>
    </w:p>
    <w:p w14:paraId="13CFB1C5" w14:textId="77777777" w:rsidR="00BC6C9B" w:rsidRDefault="005C68E8">
      <w:pPr>
        <w:numPr>
          <w:ilvl w:val="0"/>
          <w:numId w:val="5"/>
        </w:numPr>
        <w:pBdr>
          <w:top w:val="nil"/>
          <w:left w:val="nil"/>
          <w:bottom w:val="nil"/>
          <w:right w:val="nil"/>
          <w:between w:val="nil"/>
        </w:pBdr>
        <w:rPr>
          <w:color w:val="000000"/>
        </w:rPr>
      </w:pPr>
      <w:r>
        <w:rPr>
          <w:color w:val="000000"/>
        </w:rPr>
        <w:t xml:space="preserve">The designated person responsible for the Visit and who will have overall responsibility for the visit planning, safety and conduct of participants and the Visit Leadership Team.  </w:t>
      </w:r>
    </w:p>
    <w:p w14:paraId="21E38B97" w14:textId="77777777" w:rsidR="00BC6C9B" w:rsidRDefault="005C68E8">
      <w:pPr>
        <w:numPr>
          <w:ilvl w:val="0"/>
          <w:numId w:val="5"/>
        </w:numPr>
        <w:pBdr>
          <w:top w:val="nil"/>
          <w:left w:val="nil"/>
          <w:bottom w:val="nil"/>
          <w:right w:val="nil"/>
          <w:between w:val="nil"/>
        </w:pBdr>
        <w:rPr>
          <w:color w:val="000000"/>
        </w:rPr>
      </w:pPr>
      <w:r>
        <w:rPr>
          <w:color w:val="000000"/>
        </w:rPr>
        <w:t>Visit Leaders will obtain the Head/EVC’s approval for the visit according to school/ educational settings policy.</w:t>
      </w:r>
    </w:p>
    <w:p w14:paraId="316EDC19" w14:textId="77777777" w:rsidR="00BC6C9B" w:rsidRDefault="005C68E8">
      <w:pPr>
        <w:numPr>
          <w:ilvl w:val="0"/>
          <w:numId w:val="5"/>
        </w:numPr>
        <w:pBdr>
          <w:top w:val="nil"/>
          <w:left w:val="nil"/>
          <w:bottom w:val="nil"/>
          <w:right w:val="nil"/>
          <w:between w:val="nil"/>
        </w:pBdr>
        <w:rPr>
          <w:color w:val="000000"/>
        </w:rPr>
      </w:pPr>
      <w:r>
        <w:rPr>
          <w:color w:val="000000"/>
        </w:rPr>
        <w:t xml:space="preserve">They will obtain LA leader approval if leading any adventurous/ demanding environments visit for which LA approval is required (Please see section on LA Approval).   </w:t>
      </w:r>
    </w:p>
    <w:p w14:paraId="04FE866C" w14:textId="77777777" w:rsidR="00BC6C9B" w:rsidRDefault="00BC6C9B"/>
    <w:p w14:paraId="3377A0D2" w14:textId="77777777" w:rsidR="00BC6C9B" w:rsidRDefault="005C68E8">
      <w:r>
        <w:t xml:space="preserve">Below gives key requirements for you in your role and responsibilities as a Visit Leader.  For further information </w:t>
      </w:r>
      <w:hyperlink r:id="rId11">
        <w:r>
          <w:rPr>
            <w:color w:val="0000FF"/>
            <w:u w:val="single"/>
          </w:rPr>
          <w:t>Visit Leader | (oeapng.info)</w:t>
        </w:r>
      </w:hyperlink>
    </w:p>
    <w:p w14:paraId="0F616BFD" w14:textId="77777777" w:rsidR="00BC6C9B" w:rsidRDefault="00BC6C9B">
      <w:pPr>
        <w:tabs>
          <w:tab w:val="left" w:pos="9780"/>
        </w:tabs>
        <w:rPr>
          <w:color w:val="000000"/>
          <w:sz w:val="24"/>
          <w:szCs w:val="24"/>
        </w:rPr>
      </w:pPr>
    </w:p>
    <w:p w14:paraId="27787844" w14:textId="77777777" w:rsidR="00BC6C9B" w:rsidRDefault="005C68E8">
      <w:pPr>
        <w:pStyle w:val="Heading3"/>
      </w:pPr>
      <w:bookmarkStart w:id="2" w:name="_ppas56u6mqyx" w:colFirst="0" w:colLast="0"/>
      <w:bookmarkEnd w:id="2"/>
      <w:r>
        <w:t xml:space="preserve">Visit Leader Key Requirements </w:t>
      </w:r>
    </w:p>
    <w:p w14:paraId="53AA9AC0" w14:textId="77777777" w:rsidR="00BC6C9B" w:rsidRDefault="005C68E8">
      <w:pPr>
        <w:numPr>
          <w:ilvl w:val="0"/>
          <w:numId w:val="35"/>
        </w:numPr>
        <w:pBdr>
          <w:top w:val="nil"/>
          <w:left w:val="nil"/>
          <w:bottom w:val="nil"/>
          <w:right w:val="nil"/>
          <w:between w:val="nil"/>
        </w:pBdr>
        <w:tabs>
          <w:tab w:val="left" w:pos="9780"/>
        </w:tabs>
        <w:rPr>
          <w:color w:val="000000"/>
        </w:rPr>
      </w:pPr>
      <w:r>
        <w:rPr>
          <w:b/>
          <w:bCs/>
          <w:color w:val="000000"/>
        </w:rPr>
        <w:t>Must be competent</w:t>
      </w:r>
      <w:r>
        <w:rPr>
          <w:color w:val="000000"/>
        </w:rPr>
        <w:t xml:space="preserve">, confident and accountable to lead a visit. </w:t>
      </w:r>
    </w:p>
    <w:p w14:paraId="52FF8D9E" w14:textId="77777777" w:rsidR="00BC6C9B" w:rsidRDefault="005C68E8">
      <w:pPr>
        <w:numPr>
          <w:ilvl w:val="0"/>
          <w:numId w:val="35"/>
        </w:numPr>
        <w:pBdr>
          <w:top w:val="nil"/>
          <w:left w:val="nil"/>
          <w:bottom w:val="nil"/>
          <w:right w:val="nil"/>
          <w:between w:val="nil"/>
        </w:pBdr>
        <w:tabs>
          <w:tab w:val="left" w:pos="9780"/>
        </w:tabs>
        <w:rPr>
          <w:color w:val="000000"/>
        </w:rPr>
      </w:pPr>
      <w:r>
        <w:rPr>
          <w:color w:val="000000"/>
        </w:rPr>
        <w:t xml:space="preserve">Visit leader must have the </w:t>
      </w:r>
      <w:r>
        <w:rPr>
          <w:b/>
          <w:bCs/>
          <w:color w:val="000000"/>
        </w:rPr>
        <w:t>ability to lead to the level demanded by the visit</w:t>
      </w:r>
      <w:r>
        <w:rPr>
          <w:color w:val="000000"/>
        </w:rPr>
        <w:t xml:space="preserve">, and has sufficient </w:t>
      </w:r>
      <w:r>
        <w:rPr>
          <w:b/>
          <w:bCs/>
          <w:color w:val="000000"/>
        </w:rPr>
        <w:t>relevant experience and knowledge of the activities,</w:t>
      </w:r>
      <w:r>
        <w:rPr>
          <w:color w:val="000000"/>
        </w:rPr>
        <w:t xml:space="preserve"> the group and the environments they will operate in.</w:t>
      </w:r>
    </w:p>
    <w:p w14:paraId="30E8C662" w14:textId="77777777" w:rsidR="00BC6C9B" w:rsidRDefault="005C68E8">
      <w:pPr>
        <w:numPr>
          <w:ilvl w:val="0"/>
          <w:numId w:val="35"/>
        </w:numPr>
        <w:pBdr>
          <w:top w:val="nil"/>
          <w:left w:val="nil"/>
          <w:bottom w:val="nil"/>
          <w:right w:val="nil"/>
          <w:between w:val="nil"/>
        </w:pBdr>
        <w:rPr>
          <w:color w:val="000000"/>
        </w:rPr>
      </w:pPr>
      <w:r>
        <w:rPr>
          <w:b/>
          <w:bCs/>
          <w:color w:val="000000"/>
        </w:rPr>
        <w:t>Undertake and complete the planning and preparation of the visi</w:t>
      </w:r>
      <w:r>
        <w:rPr>
          <w:color w:val="000000"/>
        </w:rPr>
        <w:t>t, including the briefing of group members and parents/carers.</w:t>
      </w:r>
    </w:p>
    <w:p w14:paraId="6D0F6B3A" w14:textId="77777777" w:rsidR="00BC6C9B" w:rsidRDefault="005C68E8">
      <w:pPr>
        <w:numPr>
          <w:ilvl w:val="0"/>
          <w:numId w:val="35"/>
        </w:numPr>
        <w:pBdr>
          <w:top w:val="nil"/>
          <w:left w:val="nil"/>
          <w:bottom w:val="nil"/>
          <w:right w:val="nil"/>
          <w:between w:val="nil"/>
        </w:pBdr>
        <w:rPr>
          <w:color w:val="000000"/>
        </w:rPr>
      </w:pPr>
      <w:r>
        <w:rPr>
          <w:b/>
          <w:bCs/>
          <w:color w:val="000000"/>
        </w:rPr>
        <w:t>Ensure the ratio of staff to young people is appropriate</w:t>
      </w:r>
      <w:r>
        <w:rPr>
          <w:color w:val="000000"/>
        </w:rPr>
        <w:t xml:space="preserve"> for the environment/activities and the needs of the group.</w:t>
      </w:r>
    </w:p>
    <w:p w14:paraId="039170CF" w14:textId="77777777" w:rsidR="00BC6C9B" w:rsidRDefault="005C68E8">
      <w:pPr>
        <w:numPr>
          <w:ilvl w:val="0"/>
          <w:numId w:val="35"/>
        </w:numPr>
        <w:pBdr>
          <w:top w:val="nil"/>
          <w:left w:val="nil"/>
          <w:bottom w:val="nil"/>
          <w:right w:val="nil"/>
          <w:between w:val="nil"/>
        </w:pBdr>
        <w:rPr>
          <w:color w:val="000000"/>
        </w:rPr>
      </w:pPr>
      <w:r>
        <w:rPr>
          <w:b/>
          <w:bCs/>
          <w:color w:val="000000"/>
        </w:rPr>
        <w:t>Identify significant hazards and safety measures</w:t>
      </w:r>
      <w:r>
        <w:rPr>
          <w:color w:val="000000"/>
        </w:rPr>
        <w:t xml:space="preserve"> to reduce risk to a tolerable level and make known to parents, EVC and Head and others the level of residual risk that needs to be managed.</w:t>
      </w:r>
    </w:p>
    <w:p w14:paraId="7DA1557D" w14:textId="77777777" w:rsidR="00BC6C9B" w:rsidRDefault="005C68E8">
      <w:pPr>
        <w:numPr>
          <w:ilvl w:val="0"/>
          <w:numId w:val="35"/>
        </w:numPr>
        <w:pBdr>
          <w:top w:val="nil"/>
          <w:left w:val="nil"/>
          <w:bottom w:val="nil"/>
          <w:right w:val="nil"/>
          <w:between w:val="nil"/>
        </w:pBdr>
        <w:rPr>
          <w:color w:val="000000"/>
        </w:rPr>
      </w:pPr>
      <w:r>
        <w:rPr>
          <w:b/>
          <w:bCs/>
          <w:color w:val="000000"/>
        </w:rPr>
        <w:t>Have enough information about the young people to assess their suitabilit</w:t>
      </w:r>
      <w:r>
        <w:rPr>
          <w:color w:val="000000"/>
        </w:rPr>
        <w:t>y for the visit or be satisfied that their suitability has been assessed and confirmed.</w:t>
      </w:r>
    </w:p>
    <w:p w14:paraId="3159A7A1" w14:textId="77777777" w:rsidR="00BC6C9B" w:rsidRDefault="005C68E8">
      <w:pPr>
        <w:numPr>
          <w:ilvl w:val="0"/>
          <w:numId w:val="35"/>
        </w:numPr>
        <w:pBdr>
          <w:top w:val="nil"/>
          <w:left w:val="nil"/>
          <w:bottom w:val="nil"/>
          <w:right w:val="nil"/>
          <w:between w:val="nil"/>
        </w:pBdr>
        <w:rPr>
          <w:color w:val="000000"/>
        </w:rPr>
      </w:pPr>
      <w:r>
        <w:rPr>
          <w:color w:val="000000"/>
        </w:rPr>
        <w:t xml:space="preserve">Ensure that all </w:t>
      </w:r>
      <w:r>
        <w:rPr>
          <w:b/>
          <w:bCs/>
          <w:color w:val="000000"/>
        </w:rPr>
        <w:t>accompanying leaders are familiar with these procedures</w:t>
      </w:r>
      <w:r>
        <w:rPr>
          <w:color w:val="000000"/>
        </w:rPr>
        <w:t xml:space="preserve">. </w:t>
      </w:r>
    </w:p>
    <w:p w14:paraId="578091D8" w14:textId="77777777" w:rsidR="00BC6C9B" w:rsidRDefault="005C68E8">
      <w:pPr>
        <w:numPr>
          <w:ilvl w:val="0"/>
          <w:numId w:val="40"/>
        </w:numPr>
        <w:pBdr>
          <w:top w:val="nil"/>
          <w:left w:val="nil"/>
          <w:bottom w:val="nil"/>
          <w:right w:val="nil"/>
          <w:between w:val="nil"/>
        </w:pBdr>
        <w:tabs>
          <w:tab w:val="left" w:pos="9780"/>
        </w:tabs>
        <w:rPr>
          <w:color w:val="000000"/>
        </w:rPr>
      </w:pPr>
      <w:r>
        <w:rPr>
          <w:color w:val="000000"/>
        </w:rPr>
        <w:t xml:space="preserve">Make appropriate and </w:t>
      </w:r>
      <w:r>
        <w:rPr>
          <w:b/>
          <w:bCs/>
          <w:color w:val="000000"/>
        </w:rPr>
        <w:t>adequate preparations for emergencies</w:t>
      </w:r>
      <w:r>
        <w:rPr>
          <w:color w:val="000000"/>
        </w:rPr>
        <w:t xml:space="preserve"> in conjunction with the EVC.</w:t>
      </w:r>
    </w:p>
    <w:p w14:paraId="7A67FACF" w14:textId="77777777" w:rsidR="00BC6C9B" w:rsidRDefault="005C68E8">
      <w:pPr>
        <w:numPr>
          <w:ilvl w:val="0"/>
          <w:numId w:val="35"/>
        </w:numPr>
        <w:pBdr>
          <w:top w:val="nil"/>
          <w:left w:val="nil"/>
          <w:bottom w:val="nil"/>
          <w:right w:val="nil"/>
          <w:between w:val="nil"/>
        </w:pBdr>
        <w:rPr>
          <w:color w:val="000000"/>
        </w:rPr>
      </w:pPr>
      <w:r>
        <w:rPr>
          <w:b/>
          <w:bCs/>
          <w:color w:val="000000"/>
        </w:rPr>
        <w:lastRenderedPageBreak/>
        <w:t xml:space="preserve">Able to carry out dynamic risk management </w:t>
      </w:r>
      <w:r>
        <w:rPr>
          <w:color w:val="000000"/>
        </w:rPr>
        <w:t>while the visit takes place and consider stopping the visit if the risk to the health or safety of the young people is unacceptable.  Ensure procedures/alternative plans for such an eventuality are in place.</w:t>
      </w:r>
    </w:p>
    <w:p w14:paraId="020DD442" w14:textId="77777777" w:rsidR="00BC6C9B" w:rsidRDefault="00BC6C9B"/>
    <w:p w14:paraId="6794A198" w14:textId="77777777" w:rsidR="00BC6C9B" w:rsidRDefault="005C68E8">
      <w:pPr>
        <w:pStyle w:val="Heading2"/>
      </w:pPr>
      <w:bookmarkStart w:id="3" w:name="_6jh6mvcej09c" w:colFirst="0" w:colLast="0"/>
      <w:bookmarkEnd w:id="3"/>
      <w:r>
        <w:t>Educational Visit Coordinator</w:t>
      </w:r>
    </w:p>
    <w:p w14:paraId="4C083836" w14:textId="77777777" w:rsidR="00BC6C9B" w:rsidRDefault="005C68E8">
      <w:r>
        <w:t>A key element of the policy/procedures is that each school/establishment has</w:t>
      </w:r>
      <w:r>
        <w:rPr>
          <w:smallCaps/>
        </w:rPr>
        <w:t xml:space="preserve"> </w:t>
      </w:r>
      <w:r>
        <w:t xml:space="preserve">a </w:t>
      </w:r>
      <w:r>
        <w:rPr>
          <w:b/>
          <w:bCs/>
        </w:rPr>
        <w:t>competent</w:t>
      </w:r>
      <w:r>
        <w:rPr>
          <w:b/>
          <w:bCs/>
          <w:smallCaps/>
        </w:rPr>
        <w:t xml:space="preserve"> </w:t>
      </w:r>
      <w:r>
        <w:rPr>
          <w:b/>
          <w:bCs/>
        </w:rPr>
        <w:t>Educational Visit Coordinator (EVC)</w:t>
      </w:r>
      <w:r>
        <w:rPr>
          <w:b/>
          <w:bCs/>
          <w:smallCaps/>
        </w:rPr>
        <w:t xml:space="preserve"> </w:t>
      </w:r>
      <w:r>
        <w:rPr>
          <w:b/>
          <w:bCs/>
        </w:rPr>
        <w:t>who has completed the county EVC training course and should attend regular on-line updates at least once every 3 years</w:t>
      </w:r>
      <w:r>
        <w:rPr>
          <w:smallCaps/>
        </w:rPr>
        <w:t>.</w:t>
      </w:r>
      <w:r>
        <w:rPr>
          <w:i/>
          <w:iCs/>
          <w:smallCaps/>
        </w:rPr>
        <w:t xml:space="preserve"> </w:t>
      </w:r>
      <w:r>
        <w:t>Due to the nature of the role the EVC must be an experienced member of staff:</w:t>
      </w:r>
    </w:p>
    <w:p w14:paraId="726140FD" w14:textId="77777777" w:rsidR="00BC6C9B" w:rsidRDefault="005C68E8">
      <w:pPr>
        <w:numPr>
          <w:ilvl w:val="0"/>
          <w:numId w:val="14"/>
        </w:numPr>
        <w:jc w:val="both"/>
      </w:pPr>
      <w:r>
        <w:t xml:space="preserve">who is part of, or </w:t>
      </w:r>
      <w:r>
        <w:rPr>
          <w:b/>
          <w:bCs/>
        </w:rPr>
        <w:t>able to influence, the Senior Management Team</w:t>
      </w:r>
      <w:r>
        <w:t>;</w:t>
      </w:r>
    </w:p>
    <w:p w14:paraId="18070DCB" w14:textId="77777777" w:rsidR="00BC6C9B" w:rsidRDefault="005C68E8">
      <w:pPr>
        <w:numPr>
          <w:ilvl w:val="0"/>
          <w:numId w:val="14"/>
        </w:numPr>
        <w:jc w:val="both"/>
      </w:pPr>
      <w:r>
        <w:t xml:space="preserve">with </w:t>
      </w:r>
      <w:r>
        <w:rPr>
          <w:b/>
          <w:bCs/>
          <w:color w:val="000000"/>
        </w:rPr>
        <w:t>sufficient authority to make a judgement call</w:t>
      </w:r>
      <w:r>
        <w:t xml:space="preserve"> about the competence of any other staff member to lead an off-site visit and to approve or decline visits planned by any staff member;</w:t>
      </w:r>
    </w:p>
    <w:p w14:paraId="61A8DD2A" w14:textId="77777777" w:rsidR="00BC6C9B" w:rsidRDefault="005C68E8">
      <w:pPr>
        <w:numPr>
          <w:ilvl w:val="0"/>
          <w:numId w:val="14"/>
        </w:numPr>
        <w:jc w:val="both"/>
      </w:pPr>
      <w:r>
        <w:rPr>
          <w:color w:val="000000"/>
        </w:rPr>
        <w:t xml:space="preserve">The EVC is the </w:t>
      </w:r>
      <w:r>
        <w:rPr>
          <w:b/>
          <w:bCs/>
          <w:color w:val="000000"/>
        </w:rPr>
        <w:t>routine contact for dialogue with the LA Educational Visits Advisor</w:t>
      </w:r>
      <w:r>
        <w:rPr>
          <w:color w:val="000000"/>
        </w:rPr>
        <w:t xml:space="preserve">. </w:t>
      </w:r>
    </w:p>
    <w:p w14:paraId="26398BD8" w14:textId="77777777" w:rsidR="00BC6C9B" w:rsidRDefault="00BC6C9B"/>
    <w:p w14:paraId="08B6B36A" w14:textId="77777777" w:rsidR="00BC6C9B" w:rsidRDefault="005C68E8">
      <w:pPr>
        <w:rPr>
          <w:color w:val="0000FF"/>
          <w:u w:val="single"/>
        </w:rPr>
      </w:pPr>
      <w:r>
        <w:t xml:space="preserve">Below gives key requirements to you for your role and responsibility. We have kept these to a minimum. For further information </w:t>
      </w:r>
      <w:hyperlink r:id="rId12">
        <w:r>
          <w:rPr>
            <w:color w:val="0000FF"/>
            <w:u w:val="single"/>
          </w:rPr>
          <w:t>Educational Visits Coordinator | (oeapng.info)</w:t>
        </w:r>
      </w:hyperlink>
    </w:p>
    <w:p w14:paraId="640DAA18" w14:textId="77777777" w:rsidR="00BC6C9B" w:rsidRDefault="00BC6C9B"/>
    <w:p w14:paraId="7B434A95" w14:textId="77777777" w:rsidR="00BC6C9B" w:rsidRDefault="005C68E8">
      <w:pPr>
        <w:pStyle w:val="Heading3"/>
      </w:pPr>
      <w:bookmarkStart w:id="4" w:name="_4nnbjr8p8s0c" w:colFirst="0" w:colLast="0"/>
      <w:bookmarkEnd w:id="4"/>
      <w:r>
        <w:t>Key Requirements of the EVC:</w:t>
      </w:r>
    </w:p>
    <w:p w14:paraId="5F913D99" w14:textId="77777777" w:rsidR="00BC6C9B" w:rsidRDefault="005C68E8">
      <w:pPr>
        <w:numPr>
          <w:ilvl w:val="0"/>
          <w:numId w:val="33"/>
        </w:numPr>
        <w:pBdr>
          <w:top w:val="nil"/>
          <w:left w:val="nil"/>
          <w:bottom w:val="nil"/>
          <w:right w:val="nil"/>
          <w:between w:val="nil"/>
        </w:pBdr>
        <w:spacing w:line="240" w:lineRule="auto"/>
        <w:rPr>
          <w:color w:val="000000"/>
        </w:rPr>
      </w:pPr>
      <w:r>
        <w:rPr>
          <w:color w:val="000000"/>
        </w:rPr>
        <w:t>Ensure that all visits are planned and approved in accordance with this policy;</w:t>
      </w:r>
    </w:p>
    <w:p w14:paraId="61F50001" w14:textId="77777777" w:rsidR="00BC6C9B" w:rsidRDefault="005C68E8">
      <w:pPr>
        <w:numPr>
          <w:ilvl w:val="0"/>
          <w:numId w:val="33"/>
        </w:numPr>
        <w:pBdr>
          <w:top w:val="nil"/>
          <w:left w:val="nil"/>
          <w:bottom w:val="nil"/>
          <w:right w:val="nil"/>
          <w:between w:val="nil"/>
        </w:pBdr>
        <w:spacing w:line="240" w:lineRule="auto"/>
        <w:rPr>
          <w:color w:val="000000"/>
        </w:rPr>
      </w:pPr>
      <w:r>
        <w:rPr>
          <w:color w:val="000000"/>
        </w:rPr>
        <w:t>Support the Head and Governors with approval decisions;</w:t>
      </w:r>
    </w:p>
    <w:p w14:paraId="0F0E1602" w14:textId="77777777" w:rsidR="00BC6C9B" w:rsidRDefault="005C68E8">
      <w:pPr>
        <w:numPr>
          <w:ilvl w:val="0"/>
          <w:numId w:val="33"/>
        </w:numPr>
        <w:pBdr>
          <w:top w:val="nil"/>
          <w:left w:val="nil"/>
          <w:bottom w:val="nil"/>
          <w:right w:val="nil"/>
          <w:between w:val="nil"/>
        </w:pBdr>
        <w:spacing w:line="240" w:lineRule="auto"/>
        <w:rPr>
          <w:color w:val="000000"/>
        </w:rPr>
      </w:pPr>
      <w:r>
        <w:rPr>
          <w:color w:val="000000"/>
        </w:rPr>
        <w:t>Assign competent people to lead or otherwise supervise a visit;</w:t>
      </w:r>
    </w:p>
    <w:p w14:paraId="2A6F16EE" w14:textId="77777777" w:rsidR="00BC6C9B" w:rsidRDefault="005C68E8">
      <w:pPr>
        <w:numPr>
          <w:ilvl w:val="0"/>
          <w:numId w:val="33"/>
        </w:numPr>
        <w:pBdr>
          <w:top w:val="nil"/>
          <w:left w:val="nil"/>
          <w:bottom w:val="nil"/>
          <w:right w:val="nil"/>
          <w:between w:val="nil"/>
        </w:pBdr>
        <w:spacing w:line="240" w:lineRule="auto"/>
        <w:rPr>
          <w:color w:val="000000"/>
        </w:rPr>
      </w:pPr>
      <w:r>
        <w:rPr>
          <w:color w:val="000000"/>
        </w:rPr>
        <w:t>Carry out occasional monitoring of visit leaders to identify further training needs;</w:t>
      </w:r>
    </w:p>
    <w:p w14:paraId="02CF77E4" w14:textId="77777777" w:rsidR="00BC6C9B" w:rsidRDefault="005C68E8">
      <w:pPr>
        <w:numPr>
          <w:ilvl w:val="0"/>
          <w:numId w:val="33"/>
        </w:numPr>
        <w:pBdr>
          <w:top w:val="nil"/>
          <w:left w:val="nil"/>
          <w:bottom w:val="nil"/>
          <w:right w:val="nil"/>
          <w:between w:val="nil"/>
        </w:pBdr>
        <w:spacing w:line="240" w:lineRule="auto"/>
        <w:rPr>
          <w:color w:val="000000"/>
        </w:rPr>
      </w:pPr>
      <w:r>
        <w:rPr>
          <w:color w:val="000000"/>
        </w:rPr>
        <w:t>Work with the visit leader to provide parents/carers with information about the visit and obtain the necessary consent from parent/carers;</w:t>
      </w:r>
    </w:p>
    <w:p w14:paraId="6C37079E" w14:textId="77777777" w:rsidR="00BC6C9B" w:rsidRDefault="005C68E8">
      <w:pPr>
        <w:numPr>
          <w:ilvl w:val="0"/>
          <w:numId w:val="33"/>
        </w:numPr>
        <w:pBdr>
          <w:top w:val="nil"/>
          <w:left w:val="nil"/>
          <w:bottom w:val="nil"/>
          <w:right w:val="nil"/>
          <w:between w:val="nil"/>
        </w:pBdr>
        <w:spacing w:line="240" w:lineRule="auto"/>
        <w:rPr>
          <w:color w:val="000000"/>
        </w:rPr>
      </w:pPr>
      <w:r>
        <w:rPr>
          <w:color w:val="000000"/>
        </w:rPr>
        <w:t>Ensure emergency arrangements and contacts are in place for each visit;</w:t>
      </w:r>
    </w:p>
    <w:p w14:paraId="162C3589" w14:textId="77777777" w:rsidR="00BC6C9B" w:rsidRDefault="005C68E8">
      <w:pPr>
        <w:numPr>
          <w:ilvl w:val="0"/>
          <w:numId w:val="33"/>
        </w:numPr>
        <w:pBdr>
          <w:top w:val="nil"/>
          <w:left w:val="nil"/>
          <w:bottom w:val="nil"/>
          <w:right w:val="nil"/>
          <w:between w:val="nil"/>
        </w:pBdr>
        <w:spacing w:line="240" w:lineRule="auto"/>
        <w:rPr>
          <w:color w:val="000000"/>
        </w:rPr>
      </w:pPr>
      <w:r>
        <w:rPr>
          <w:color w:val="000000"/>
        </w:rPr>
        <w:t>Keep records of individual visits including what worked well, what didn’t and any accident/incident reports.</w:t>
      </w:r>
    </w:p>
    <w:p w14:paraId="390E7A00" w14:textId="77777777" w:rsidR="00BC6C9B" w:rsidRDefault="00BC6C9B">
      <w:pPr>
        <w:pStyle w:val="Heading2"/>
      </w:pPr>
    </w:p>
    <w:p w14:paraId="7B6B126F" w14:textId="77777777" w:rsidR="00BC6C9B" w:rsidRDefault="005C68E8">
      <w:pPr>
        <w:pStyle w:val="Heading2"/>
      </w:pPr>
      <w:bookmarkStart w:id="5" w:name="_pvh41uei9mt0" w:colFirst="0" w:colLast="0"/>
      <w:bookmarkEnd w:id="5"/>
      <w:r>
        <w:t>Headteacher</w:t>
      </w:r>
    </w:p>
    <w:p w14:paraId="55AF349E" w14:textId="77777777" w:rsidR="00BC6C9B" w:rsidRDefault="005C68E8">
      <w:pPr>
        <w:numPr>
          <w:ilvl w:val="0"/>
          <w:numId w:val="6"/>
        </w:numPr>
        <w:pBdr>
          <w:top w:val="nil"/>
          <w:left w:val="nil"/>
          <w:bottom w:val="nil"/>
          <w:right w:val="nil"/>
          <w:between w:val="nil"/>
        </w:pBdr>
        <w:tabs>
          <w:tab w:val="left" w:pos="9780"/>
        </w:tabs>
        <w:rPr>
          <w:color w:val="000000"/>
        </w:rPr>
      </w:pPr>
      <w:r>
        <w:rPr>
          <w:color w:val="000000"/>
        </w:rPr>
        <w:t>Heads/Managers will ensure that the School Educational Visits Policy and procedures are updated and shared with staff, and that it conforms to and follows the requirements and recommendations of the LA.</w:t>
      </w:r>
    </w:p>
    <w:p w14:paraId="3D827AD3" w14:textId="77777777" w:rsidR="00BC6C9B" w:rsidRDefault="005C68E8">
      <w:pPr>
        <w:numPr>
          <w:ilvl w:val="0"/>
          <w:numId w:val="6"/>
        </w:numPr>
        <w:pBdr>
          <w:top w:val="nil"/>
          <w:left w:val="nil"/>
          <w:bottom w:val="nil"/>
          <w:right w:val="nil"/>
          <w:between w:val="nil"/>
        </w:pBdr>
        <w:tabs>
          <w:tab w:val="left" w:pos="9780"/>
        </w:tabs>
        <w:rPr>
          <w:color w:val="000000"/>
        </w:rPr>
      </w:pPr>
      <w:r>
        <w:rPr>
          <w:color w:val="000000"/>
        </w:rPr>
        <w:t xml:space="preserve">Ensure that arrangements are in place for the educational objectives of all visits to be inclusive. </w:t>
      </w:r>
    </w:p>
    <w:p w14:paraId="51AEB9EE" w14:textId="77777777" w:rsidR="00BC6C9B" w:rsidRDefault="005C68E8">
      <w:pPr>
        <w:numPr>
          <w:ilvl w:val="0"/>
          <w:numId w:val="6"/>
        </w:numPr>
        <w:pBdr>
          <w:top w:val="nil"/>
          <w:left w:val="nil"/>
          <w:bottom w:val="nil"/>
          <w:right w:val="nil"/>
          <w:between w:val="nil"/>
        </w:pBdr>
        <w:tabs>
          <w:tab w:val="left" w:pos="9780"/>
        </w:tabs>
        <w:rPr>
          <w:color w:val="000000"/>
        </w:rPr>
      </w:pPr>
      <w:r>
        <w:rPr>
          <w:color w:val="000000"/>
        </w:rPr>
        <w:t>They will need to ensure that arrangements are in place for the governing body to be made aware of certain visits and ensure that visit arrangements and outcomes are evaluated to inform future visits and staff training needs.</w:t>
      </w:r>
      <w:r>
        <w:rPr>
          <w:color w:val="000000"/>
          <w:sz w:val="20"/>
          <w:szCs w:val="20"/>
        </w:rPr>
        <w:t xml:space="preserve"> </w:t>
      </w:r>
    </w:p>
    <w:p w14:paraId="371FD207" w14:textId="77777777" w:rsidR="00BC6C9B" w:rsidRDefault="005C68E8">
      <w:pPr>
        <w:numPr>
          <w:ilvl w:val="0"/>
          <w:numId w:val="6"/>
        </w:numPr>
        <w:pBdr>
          <w:top w:val="nil"/>
          <w:left w:val="nil"/>
          <w:bottom w:val="nil"/>
          <w:right w:val="nil"/>
          <w:between w:val="nil"/>
        </w:pBdr>
        <w:tabs>
          <w:tab w:val="left" w:pos="9780"/>
        </w:tabs>
        <w:rPr>
          <w:color w:val="000000"/>
        </w:rPr>
      </w:pPr>
      <w:r>
        <w:rPr>
          <w:color w:val="000000"/>
        </w:rPr>
        <w:t xml:space="preserve">Headteacher approves </w:t>
      </w:r>
      <w:r>
        <w:rPr>
          <w:b/>
          <w:bCs/>
          <w:color w:val="000000"/>
        </w:rPr>
        <w:t>all</w:t>
      </w:r>
      <w:r>
        <w:rPr>
          <w:color w:val="000000"/>
        </w:rPr>
        <w:t xml:space="preserve"> educational visits </w:t>
      </w:r>
    </w:p>
    <w:p w14:paraId="5AC925F7" w14:textId="77777777" w:rsidR="00BC6C9B" w:rsidRDefault="00BC6C9B">
      <w:pPr>
        <w:tabs>
          <w:tab w:val="left" w:pos="9780"/>
        </w:tabs>
        <w:rPr>
          <w:color w:val="000000"/>
        </w:rPr>
      </w:pPr>
    </w:p>
    <w:p w14:paraId="71C2633F" w14:textId="77777777" w:rsidR="00BC6C9B" w:rsidRDefault="005C68E8">
      <w:r>
        <w:t xml:space="preserve">Below gives key requirements to you for your role and responsibility. We have kept these to a minimum. For further information </w:t>
      </w:r>
      <w:hyperlink r:id="rId13">
        <w:r>
          <w:rPr>
            <w:color w:val="0000FF"/>
            <w:u w:val="single"/>
          </w:rPr>
          <w:t>Head / Manager | (oeapng.info)</w:t>
        </w:r>
      </w:hyperlink>
    </w:p>
    <w:p w14:paraId="49666504" w14:textId="77777777" w:rsidR="00BC6C9B" w:rsidRDefault="00BC6C9B"/>
    <w:p w14:paraId="783E317A" w14:textId="77777777" w:rsidR="00BC6C9B" w:rsidRDefault="005C68E8">
      <w:pPr>
        <w:pStyle w:val="Heading3"/>
      </w:pPr>
      <w:bookmarkStart w:id="6" w:name="_rissczssa9ow" w:colFirst="0" w:colLast="0"/>
      <w:bookmarkEnd w:id="6"/>
      <w:r>
        <w:t>Key Requirements of the Headteacher</w:t>
      </w:r>
    </w:p>
    <w:p w14:paraId="04FD0C29" w14:textId="77777777" w:rsidR="00BC6C9B" w:rsidRDefault="005C68E8">
      <w:pPr>
        <w:numPr>
          <w:ilvl w:val="0"/>
          <w:numId w:val="33"/>
        </w:numPr>
        <w:pBdr>
          <w:top w:val="nil"/>
          <w:left w:val="nil"/>
          <w:bottom w:val="nil"/>
          <w:right w:val="nil"/>
          <w:between w:val="nil"/>
        </w:pBdr>
        <w:tabs>
          <w:tab w:val="left" w:pos="9780"/>
        </w:tabs>
        <w:rPr>
          <w:color w:val="000000"/>
        </w:rPr>
      </w:pPr>
      <w:r>
        <w:rPr>
          <w:color w:val="000000"/>
        </w:rPr>
        <w:t>Be aware that the appointment of an Educational Visits Coordinator (EVC) is critical to the implementation of this guidance and should be allowed sufficient time to fulfil the role, including attendance at OEAP-approved training. Heads/Managers may choose to designate themselves as EVC.</w:t>
      </w:r>
    </w:p>
    <w:p w14:paraId="7AC837AA" w14:textId="77777777" w:rsidR="00BC6C9B" w:rsidRDefault="005C68E8">
      <w:pPr>
        <w:numPr>
          <w:ilvl w:val="0"/>
          <w:numId w:val="33"/>
        </w:numPr>
        <w:pBdr>
          <w:top w:val="nil"/>
          <w:left w:val="nil"/>
          <w:bottom w:val="nil"/>
          <w:right w:val="nil"/>
          <w:between w:val="nil"/>
        </w:pBdr>
        <w:rPr>
          <w:color w:val="000000"/>
        </w:rPr>
      </w:pPr>
      <w:r>
        <w:rPr>
          <w:color w:val="000000"/>
        </w:rPr>
        <w:t xml:space="preserve">Ensure that proper and effective support structures are in place in the event of an emergency or critical incident, including means of contacting the relevant LA Education Officer (Schools) or Principal Youth Officer (Youth Service) or LA emergency planning team and arrange for the reporting of accidents and incidents as required. Records of these should be reviewed regularly and </w:t>
      </w:r>
      <w:r>
        <w:rPr>
          <w:color w:val="000000"/>
        </w:rPr>
        <w:lastRenderedPageBreak/>
        <w:t>this information used to inform future visits</w:t>
      </w:r>
    </w:p>
    <w:p w14:paraId="6E0C6C7E" w14:textId="77777777" w:rsidR="00BC6C9B" w:rsidRDefault="005C68E8">
      <w:pPr>
        <w:numPr>
          <w:ilvl w:val="0"/>
          <w:numId w:val="33"/>
        </w:numPr>
        <w:pBdr>
          <w:top w:val="nil"/>
          <w:left w:val="nil"/>
          <w:bottom w:val="nil"/>
          <w:right w:val="nil"/>
          <w:between w:val="nil"/>
        </w:pBdr>
        <w:tabs>
          <w:tab w:val="left" w:pos="9780"/>
        </w:tabs>
        <w:rPr>
          <w:color w:val="000000"/>
        </w:rPr>
      </w:pPr>
      <w:r>
        <w:rPr>
          <w:color w:val="000000"/>
        </w:rPr>
        <w:t>Where needed, have access to expert advice from their Education Visit Advisor.</w:t>
      </w:r>
    </w:p>
    <w:p w14:paraId="6DAB01CD" w14:textId="77777777" w:rsidR="00BC6C9B" w:rsidRDefault="005C68E8">
      <w:pPr>
        <w:numPr>
          <w:ilvl w:val="0"/>
          <w:numId w:val="33"/>
        </w:numPr>
        <w:pBdr>
          <w:top w:val="nil"/>
          <w:left w:val="nil"/>
          <w:bottom w:val="nil"/>
          <w:right w:val="nil"/>
          <w:between w:val="nil"/>
        </w:pBdr>
        <w:spacing w:line="240" w:lineRule="auto"/>
        <w:rPr>
          <w:color w:val="000000"/>
        </w:rPr>
      </w:pPr>
      <w:r>
        <w:rPr>
          <w:b/>
          <w:bCs/>
          <w:color w:val="000000"/>
        </w:rPr>
        <w:t xml:space="preserve">The Head (Schools) or Head of establishment (non-schools) has a responsibility to ensure that any changes to their EVC is notified to the Education Visit Advisor so that he or she can take steps to train their replacement as soon as practicable. </w:t>
      </w:r>
    </w:p>
    <w:p w14:paraId="54710231" w14:textId="77777777" w:rsidR="00BC6C9B" w:rsidRDefault="00BC6C9B">
      <w:pPr>
        <w:tabs>
          <w:tab w:val="left" w:pos="9780"/>
        </w:tabs>
        <w:rPr>
          <w:b/>
          <w:bCs/>
          <w:color w:val="000000"/>
        </w:rPr>
      </w:pPr>
    </w:p>
    <w:p w14:paraId="0E6E0139" w14:textId="77777777" w:rsidR="00BC6C9B" w:rsidRDefault="005C68E8">
      <w:pPr>
        <w:pStyle w:val="Heading2"/>
      </w:pPr>
      <w:bookmarkStart w:id="7" w:name="_9isye3pbtm04" w:colFirst="0" w:colLast="0"/>
      <w:bookmarkEnd w:id="7"/>
      <w:r>
        <w:t xml:space="preserve">Governors </w:t>
      </w:r>
    </w:p>
    <w:p w14:paraId="2D319F01" w14:textId="77777777" w:rsidR="00BC6C9B" w:rsidRDefault="005C68E8">
      <w:pPr>
        <w:numPr>
          <w:ilvl w:val="0"/>
          <w:numId w:val="7"/>
        </w:numPr>
        <w:pBdr>
          <w:top w:val="nil"/>
          <w:left w:val="nil"/>
          <w:bottom w:val="nil"/>
          <w:right w:val="nil"/>
          <w:between w:val="nil"/>
        </w:pBdr>
        <w:tabs>
          <w:tab w:val="left" w:pos="9780"/>
        </w:tabs>
        <w:rPr>
          <w:color w:val="000000"/>
        </w:rPr>
      </w:pPr>
      <w:r>
        <w:rPr>
          <w:color w:val="000000"/>
        </w:rPr>
        <w:t>Members of the Governing Body should view their main role as being ‘</w:t>
      </w:r>
      <w:r>
        <w:rPr>
          <w:b/>
          <w:bCs/>
          <w:color w:val="000000"/>
        </w:rPr>
        <w:t>to enable and ensure’</w:t>
      </w:r>
      <w:r>
        <w:rPr>
          <w:color w:val="000000"/>
        </w:rPr>
        <w:t xml:space="preserve"> that staff are fully aware of the employer’s responsibilities under Health and safety Law.</w:t>
      </w:r>
    </w:p>
    <w:p w14:paraId="63ADC526" w14:textId="77777777" w:rsidR="00BC6C9B" w:rsidRDefault="005C68E8">
      <w:pPr>
        <w:numPr>
          <w:ilvl w:val="0"/>
          <w:numId w:val="7"/>
        </w:numPr>
        <w:pBdr>
          <w:top w:val="nil"/>
          <w:left w:val="nil"/>
          <w:bottom w:val="nil"/>
          <w:right w:val="nil"/>
          <w:between w:val="nil"/>
        </w:pBdr>
        <w:tabs>
          <w:tab w:val="left" w:pos="9780"/>
        </w:tabs>
        <w:rPr>
          <w:color w:val="000000"/>
        </w:rPr>
      </w:pPr>
      <w:r>
        <w:rPr>
          <w:color w:val="000000"/>
        </w:rPr>
        <w:t xml:space="preserve">That the establishment has formally adopted the Education Visit Policy and that they have a robust system to support the implementation of the policy. </w:t>
      </w:r>
    </w:p>
    <w:p w14:paraId="1C713034" w14:textId="77777777" w:rsidR="00BC6C9B" w:rsidRDefault="00BC6C9B">
      <w:pPr>
        <w:tabs>
          <w:tab w:val="left" w:pos="9780"/>
        </w:tabs>
        <w:rPr>
          <w:color w:val="000000"/>
        </w:rPr>
      </w:pPr>
    </w:p>
    <w:p w14:paraId="3D52F5DC" w14:textId="77777777" w:rsidR="00BC6C9B" w:rsidRDefault="005C68E8">
      <w:r>
        <w:t xml:space="preserve">Below gives key requirements to you for your role and responsibility. We have kept these to a minimum. For further information </w:t>
      </w:r>
      <w:hyperlink r:id="rId14">
        <w:r>
          <w:rPr>
            <w:color w:val="0000FF"/>
            <w:u w:val="single"/>
          </w:rPr>
          <w:t>Governors, Trustees and Directors | (oeapng.info)</w:t>
        </w:r>
      </w:hyperlink>
    </w:p>
    <w:p w14:paraId="32AED0E4" w14:textId="77777777" w:rsidR="00BC6C9B" w:rsidRDefault="00BC6C9B">
      <w:pPr>
        <w:tabs>
          <w:tab w:val="left" w:pos="9780"/>
        </w:tabs>
        <w:rPr>
          <w:color w:val="000000"/>
        </w:rPr>
      </w:pPr>
    </w:p>
    <w:p w14:paraId="779077BE" w14:textId="77777777" w:rsidR="00BC6C9B" w:rsidRDefault="005C68E8">
      <w:pPr>
        <w:pStyle w:val="Heading3"/>
      </w:pPr>
      <w:bookmarkStart w:id="8" w:name="_uofpo6ud41qp" w:colFirst="0" w:colLast="0"/>
      <w:bookmarkEnd w:id="8"/>
      <w:r>
        <w:t xml:space="preserve">Key Requirements of the Governing Body </w:t>
      </w:r>
    </w:p>
    <w:p w14:paraId="7C4EA7B6" w14:textId="77777777" w:rsidR="00BC6C9B" w:rsidRDefault="005C68E8">
      <w:pPr>
        <w:numPr>
          <w:ilvl w:val="0"/>
          <w:numId w:val="2"/>
        </w:numPr>
        <w:pBdr>
          <w:top w:val="nil"/>
          <w:left w:val="nil"/>
          <w:bottom w:val="nil"/>
          <w:right w:val="nil"/>
          <w:between w:val="nil"/>
        </w:pBdr>
        <w:tabs>
          <w:tab w:val="left" w:pos="9780"/>
        </w:tabs>
        <w:rPr>
          <w:color w:val="000000"/>
        </w:rPr>
      </w:pPr>
      <w:r>
        <w:rPr>
          <w:color w:val="000000"/>
        </w:rPr>
        <w:t>They challenge in order to be clear about how outdoor learning and visits lead to a wide range of outcomes for young person and young people and contribute towards establishment effectiveness.</w:t>
      </w:r>
    </w:p>
    <w:p w14:paraId="7084DC56" w14:textId="77777777" w:rsidR="00BC6C9B" w:rsidRDefault="005C68E8">
      <w:pPr>
        <w:numPr>
          <w:ilvl w:val="0"/>
          <w:numId w:val="2"/>
        </w:numPr>
        <w:pBdr>
          <w:top w:val="nil"/>
          <w:left w:val="nil"/>
          <w:bottom w:val="nil"/>
          <w:right w:val="nil"/>
          <w:between w:val="nil"/>
        </w:pBdr>
        <w:tabs>
          <w:tab w:val="left" w:pos="9780"/>
        </w:tabs>
        <w:rPr>
          <w:color w:val="000000"/>
        </w:rPr>
      </w:pPr>
      <w:r>
        <w:rPr>
          <w:color w:val="000000"/>
        </w:rPr>
        <w:t>They ensure that the Education Visit policy and procedures are fully implemented (including emergency procedures – and it supports the principles of inclusion).</w:t>
      </w:r>
    </w:p>
    <w:p w14:paraId="3405CCC0" w14:textId="77777777" w:rsidR="00BC6C9B" w:rsidRDefault="005C68E8">
      <w:pPr>
        <w:numPr>
          <w:ilvl w:val="0"/>
          <w:numId w:val="2"/>
        </w:numPr>
        <w:pBdr>
          <w:top w:val="nil"/>
          <w:left w:val="nil"/>
          <w:bottom w:val="nil"/>
          <w:right w:val="nil"/>
          <w:between w:val="nil"/>
        </w:pBdr>
        <w:tabs>
          <w:tab w:val="left" w:pos="9780"/>
        </w:tabs>
        <w:rPr>
          <w:color w:val="000000"/>
        </w:rPr>
      </w:pPr>
      <w:r>
        <w:rPr>
          <w:color w:val="000000"/>
        </w:rPr>
        <w:t>The involvement of Board/Governing Body in the visit approval process is clear and approval and notification procedures operate effectively.</w:t>
      </w:r>
    </w:p>
    <w:p w14:paraId="5D8C9ED1" w14:textId="77777777" w:rsidR="00BC6C9B" w:rsidRDefault="005C68E8">
      <w:pPr>
        <w:numPr>
          <w:ilvl w:val="0"/>
          <w:numId w:val="2"/>
        </w:numPr>
        <w:pBdr>
          <w:top w:val="nil"/>
          <w:left w:val="nil"/>
          <w:bottom w:val="nil"/>
          <w:right w:val="nil"/>
          <w:between w:val="nil"/>
        </w:pBdr>
        <w:tabs>
          <w:tab w:val="left" w:pos="9780"/>
        </w:tabs>
        <w:rPr>
          <w:color w:val="000000"/>
        </w:rPr>
      </w:pPr>
      <w:r>
        <w:rPr>
          <w:color w:val="000000"/>
        </w:rPr>
        <w:t>They ensure there is a trained EVC who meets the employer’s requirements, with a sufficient time allowance to fulfil the role and training to support the planning and delivery of visits and outdoor learning.</w:t>
      </w:r>
    </w:p>
    <w:p w14:paraId="76B5932F" w14:textId="77777777" w:rsidR="00BC6C9B" w:rsidRDefault="005C68E8">
      <w:pPr>
        <w:numPr>
          <w:ilvl w:val="0"/>
          <w:numId w:val="2"/>
        </w:numPr>
        <w:pBdr>
          <w:top w:val="nil"/>
          <w:left w:val="nil"/>
          <w:bottom w:val="nil"/>
          <w:right w:val="nil"/>
          <w:between w:val="nil"/>
        </w:pBdr>
        <w:tabs>
          <w:tab w:val="left" w:pos="9780"/>
        </w:tabs>
        <w:rPr>
          <w:color w:val="000000"/>
          <w:sz w:val="24"/>
          <w:szCs w:val="24"/>
        </w:rPr>
      </w:pPr>
      <w:r>
        <w:rPr>
          <w:color w:val="000000"/>
        </w:rPr>
        <w:t>They ensure there are monitoring procedures in place, activity is evaluated, good practice is shared and any issues are followed up to comply with statutory and employer’s requirements.</w:t>
      </w:r>
    </w:p>
    <w:p w14:paraId="2EDC7B6B" w14:textId="77777777" w:rsidR="00BC6C9B" w:rsidRDefault="00BC6C9B">
      <w:pPr>
        <w:tabs>
          <w:tab w:val="left" w:pos="9780"/>
        </w:tabs>
        <w:rPr>
          <w:b/>
          <w:bCs/>
          <w:color w:val="000000"/>
          <w:sz w:val="28"/>
          <w:szCs w:val="28"/>
        </w:rPr>
      </w:pPr>
    </w:p>
    <w:p w14:paraId="5B778FC3" w14:textId="77777777" w:rsidR="00BC6C9B" w:rsidRDefault="00BC6C9B">
      <w:pPr>
        <w:tabs>
          <w:tab w:val="left" w:pos="9780"/>
        </w:tabs>
        <w:rPr>
          <w:b/>
          <w:bCs/>
          <w:color w:val="000000"/>
          <w:sz w:val="28"/>
          <w:szCs w:val="28"/>
        </w:rPr>
      </w:pPr>
    </w:p>
    <w:p w14:paraId="14D30828" w14:textId="77777777" w:rsidR="00BC6C9B" w:rsidRDefault="005C68E8">
      <w:pPr>
        <w:pStyle w:val="Heading2"/>
      </w:pPr>
      <w:bookmarkStart w:id="9" w:name="_9nsy5jpp5tlj" w:colFirst="0" w:colLast="0"/>
      <w:bookmarkEnd w:id="9"/>
      <w:r>
        <w:t xml:space="preserve">Educational Visit Advisor </w:t>
      </w:r>
    </w:p>
    <w:p w14:paraId="7EEC919D" w14:textId="77777777" w:rsidR="00BC6C9B" w:rsidRDefault="005C68E8">
      <w:pPr>
        <w:numPr>
          <w:ilvl w:val="0"/>
          <w:numId w:val="8"/>
        </w:numPr>
        <w:pBdr>
          <w:top w:val="nil"/>
          <w:left w:val="nil"/>
          <w:bottom w:val="nil"/>
          <w:right w:val="nil"/>
          <w:between w:val="nil"/>
        </w:pBdr>
        <w:tabs>
          <w:tab w:val="left" w:pos="9780"/>
        </w:tabs>
        <w:rPr>
          <w:color w:val="000000"/>
        </w:rPr>
      </w:pPr>
      <w:r>
        <w:rPr>
          <w:color w:val="000000"/>
        </w:rPr>
        <w:t xml:space="preserve">The Educational Visits Advisory Service fulfils the statutory functions to support the LA to meet its legal responsibilities and powers with regard to off-site and educational visits delivered to young people by its employees. </w:t>
      </w:r>
    </w:p>
    <w:p w14:paraId="549B1EE2" w14:textId="77777777" w:rsidR="00BC6C9B" w:rsidRDefault="005C68E8">
      <w:pPr>
        <w:numPr>
          <w:ilvl w:val="0"/>
          <w:numId w:val="8"/>
        </w:numPr>
        <w:pBdr>
          <w:top w:val="nil"/>
          <w:left w:val="nil"/>
          <w:bottom w:val="nil"/>
          <w:right w:val="nil"/>
          <w:between w:val="nil"/>
        </w:pBdr>
        <w:tabs>
          <w:tab w:val="left" w:pos="9780"/>
        </w:tabs>
        <w:rPr>
          <w:color w:val="000000"/>
        </w:rPr>
      </w:pPr>
      <w:r>
        <w:rPr>
          <w:color w:val="000000"/>
        </w:rPr>
        <w:t xml:space="preserve">Provide expert advice on safety and quality of educational visits and on risk management in the context of all educational visits. </w:t>
      </w:r>
    </w:p>
    <w:p w14:paraId="5DFC9ED7" w14:textId="77777777" w:rsidR="00BC6C9B" w:rsidRDefault="005C68E8">
      <w:pPr>
        <w:numPr>
          <w:ilvl w:val="0"/>
          <w:numId w:val="8"/>
        </w:numPr>
        <w:pBdr>
          <w:top w:val="nil"/>
          <w:left w:val="nil"/>
          <w:bottom w:val="nil"/>
          <w:right w:val="nil"/>
          <w:between w:val="nil"/>
        </w:pBdr>
        <w:tabs>
          <w:tab w:val="left" w:pos="9780"/>
        </w:tabs>
        <w:rPr>
          <w:color w:val="000000"/>
        </w:rPr>
      </w:pPr>
      <w:r>
        <w:rPr>
          <w:color w:val="000000"/>
        </w:rPr>
        <w:t xml:space="preserve">Monitor standards of Health and safety management in off-site activity and educational visits, including observing activities and visits </w:t>
      </w:r>
    </w:p>
    <w:p w14:paraId="3F6676AC" w14:textId="77777777" w:rsidR="00BC6C9B" w:rsidRDefault="005C68E8">
      <w:pPr>
        <w:numPr>
          <w:ilvl w:val="0"/>
          <w:numId w:val="8"/>
        </w:numPr>
        <w:pBdr>
          <w:top w:val="nil"/>
          <w:left w:val="nil"/>
          <w:bottom w:val="nil"/>
          <w:right w:val="nil"/>
          <w:between w:val="nil"/>
        </w:pBdr>
        <w:tabs>
          <w:tab w:val="left" w:pos="9780"/>
        </w:tabs>
        <w:rPr>
          <w:color w:val="000000"/>
        </w:rPr>
      </w:pPr>
      <w:r>
        <w:rPr>
          <w:color w:val="000000"/>
        </w:rPr>
        <w:t xml:space="preserve">Ensure that adequate and appropriate training is available and taken up by relevant employees. </w:t>
      </w:r>
    </w:p>
    <w:p w14:paraId="58E372C9" w14:textId="77777777" w:rsidR="00BC6C9B" w:rsidRDefault="00BC6C9B">
      <w:pPr>
        <w:tabs>
          <w:tab w:val="left" w:pos="9780"/>
        </w:tabs>
        <w:rPr>
          <w:b/>
          <w:bCs/>
          <w:color w:val="000000"/>
          <w:sz w:val="24"/>
          <w:szCs w:val="24"/>
        </w:rPr>
      </w:pPr>
    </w:p>
    <w:p w14:paraId="28B75BBE" w14:textId="77777777" w:rsidR="00BC6C9B" w:rsidRDefault="005C68E8">
      <w:pPr>
        <w:pStyle w:val="Heading3"/>
      </w:pPr>
      <w:bookmarkStart w:id="10" w:name="_fs04rnrqlc47" w:colFirst="0" w:colLast="0"/>
      <w:bookmarkEnd w:id="10"/>
      <w:r>
        <w:t xml:space="preserve">Key Requirement of Educational Visits Advisor </w:t>
      </w:r>
    </w:p>
    <w:p w14:paraId="1D474FE2" w14:textId="77777777" w:rsidR="00BC6C9B" w:rsidRDefault="005C68E8">
      <w:pPr>
        <w:numPr>
          <w:ilvl w:val="0"/>
          <w:numId w:val="44"/>
        </w:numPr>
        <w:pBdr>
          <w:top w:val="nil"/>
          <w:left w:val="nil"/>
          <w:bottom w:val="nil"/>
          <w:right w:val="nil"/>
          <w:between w:val="nil"/>
        </w:pBdr>
        <w:tabs>
          <w:tab w:val="left" w:pos="9780"/>
        </w:tabs>
        <w:rPr>
          <w:color w:val="000000"/>
        </w:rPr>
      </w:pPr>
      <w:r>
        <w:rPr>
          <w:color w:val="000000"/>
        </w:rPr>
        <w:t>Ensure that EVCs, visit leaders, other school staff and other adults involved in educational visits are assessed as competent in their specific tasks.</w:t>
      </w:r>
    </w:p>
    <w:p w14:paraId="53D04BFF" w14:textId="77777777" w:rsidR="00BC6C9B" w:rsidRDefault="005C68E8">
      <w:pPr>
        <w:numPr>
          <w:ilvl w:val="0"/>
          <w:numId w:val="44"/>
        </w:numPr>
        <w:pBdr>
          <w:top w:val="nil"/>
          <w:left w:val="nil"/>
          <w:bottom w:val="nil"/>
          <w:right w:val="nil"/>
          <w:between w:val="nil"/>
        </w:pBdr>
        <w:tabs>
          <w:tab w:val="left" w:pos="9780"/>
        </w:tabs>
        <w:rPr>
          <w:color w:val="000000"/>
        </w:rPr>
      </w:pPr>
      <w:r>
        <w:rPr>
          <w:color w:val="000000"/>
        </w:rPr>
        <w:t>Ensure that LA guidance on health and safety of young persons on educational visits is provided to all LA educational establishments and is kept up to date with current best practice, including lessons learned from incidents in Wales and beyond.</w:t>
      </w:r>
    </w:p>
    <w:p w14:paraId="790046A2" w14:textId="77777777" w:rsidR="00BC6C9B" w:rsidRDefault="005C68E8">
      <w:pPr>
        <w:numPr>
          <w:ilvl w:val="0"/>
          <w:numId w:val="44"/>
        </w:numPr>
        <w:pBdr>
          <w:top w:val="nil"/>
          <w:left w:val="nil"/>
          <w:bottom w:val="nil"/>
          <w:right w:val="nil"/>
          <w:between w:val="nil"/>
        </w:pBdr>
        <w:tabs>
          <w:tab w:val="left" w:pos="9780"/>
        </w:tabs>
        <w:rPr>
          <w:color w:val="000000"/>
        </w:rPr>
      </w:pPr>
      <w:r>
        <w:rPr>
          <w:color w:val="000000"/>
        </w:rPr>
        <w:t>Fulfil the LA’s approval role for specified categories of educational visits.</w:t>
      </w:r>
    </w:p>
    <w:p w14:paraId="1AA29C41" w14:textId="77777777" w:rsidR="00BC6C9B" w:rsidRDefault="005C68E8">
      <w:pPr>
        <w:numPr>
          <w:ilvl w:val="0"/>
          <w:numId w:val="44"/>
        </w:numPr>
        <w:pBdr>
          <w:top w:val="nil"/>
          <w:left w:val="nil"/>
          <w:bottom w:val="nil"/>
          <w:right w:val="nil"/>
          <w:between w:val="nil"/>
        </w:pBdr>
        <w:tabs>
          <w:tab w:val="left" w:pos="9780"/>
        </w:tabs>
        <w:rPr>
          <w:color w:val="000000"/>
        </w:rPr>
      </w:pPr>
      <w:r>
        <w:rPr>
          <w:color w:val="000000"/>
        </w:rPr>
        <w:t>Inform the LA and Board of Governors of noncompliance or visits that have not been approved by the EVA/LA.</w:t>
      </w:r>
    </w:p>
    <w:p w14:paraId="6B513690" w14:textId="77777777" w:rsidR="00BC6C9B" w:rsidRDefault="005C68E8">
      <w:pPr>
        <w:numPr>
          <w:ilvl w:val="0"/>
          <w:numId w:val="44"/>
        </w:numPr>
        <w:pBdr>
          <w:top w:val="nil"/>
          <w:left w:val="nil"/>
          <w:bottom w:val="nil"/>
          <w:right w:val="nil"/>
          <w:between w:val="nil"/>
        </w:pBdr>
        <w:tabs>
          <w:tab w:val="left" w:pos="9780"/>
        </w:tabs>
        <w:rPr>
          <w:color w:val="000000"/>
        </w:rPr>
      </w:pPr>
      <w:r>
        <w:rPr>
          <w:color w:val="000000"/>
        </w:rPr>
        <w:t>Verify the competence of LA employees who wish to lead visits in any of the areas or activities for which LA approval is required.</w:t>
      </w:r>
    </w:p>
    <w:p w14:paraId="25A7210F" w14:textId="77777777" w:rsidR="00BC6C9B" w:rsidRDefault="005C68E8">
      <w:pPr>
        <w:numPr>
          <w:ilvl w:val="0"/>
          <w:numId w:val="44"/>
        </w:numPr>
        <w:pBdr>
          <w:top w:val="nil"/>
          <w:left w:val="nil"/>
          <w:bottom w:val="nil"/>
          <w:right w:val="nil"/>
          <w:between w:val="nil"/>
        </w:pBdr>
        <w:tabs>
          <w:tab w:val="left" w:pos="9780"/>
        </w:tabs>
        <w:rPr>
          <w:color w:val="000000"/>
        </w:rPr>
      </w:pPr>
      <w:r>
        <w:rPr>
          <w:color w:val="000000"/>
        </w:rPr>
        <w:t>Offer relevant training, advice and support to all educational establishments on the health and safety of young persons on educational visits and other matters relating to safety and quality in Outdoor Education.</w:t>
      </w:r>
    </w:p>
    <w:p w14:paraId="17AC01E9" w14:textId="77777777" w:rsidR="00BC6C9B" w:rsidRDefault="00BC6C9B">
      <w:pPr>
        <w:tabs>
          <w:tab w:val="left" w:pos="9780"/>
        </w:tabs>
        <w:rPr>
          <w:color w:val="000000"/>
        </w:rPr>
      </w:pPr>
    </w:p>
    <w:p w14:paraId="3CD209BB" w14:textId="77777777" w:rsidR="00BC6C9B" w:rsidRDefault="00BC6C9B">
      <w:pPr>
        <w:pBdr>
          <w:top w:val="nil"/>
          <w:left w:val="nil"/>
          <w:bottom w:val="nil"/>
          <w:right w:val="nil"/>
          <w:between w:val="nil"/>
        </w:pBdr>
        <w:tabs>
          <w:tab w:val="left" w:pos="9780"/>
        </w:tabs>
        <w:ind w:left="720"/>
        <w:rPr>
          <w:b/>
          <w:bCs/>
          <w:color w:val="2E75B5"/>
        </w:rPr>
      </w:pPr>
    </w:p>
    <w:p w14:paraId="60CC2CB7" w14:textId="77777777" w:rsidR="00BC6C9B" w:rsidRDefault="005C68E8">
      <w:pPr>
        <w:pStyle w:val="Heading2"/>
      </w:pPr>
      <w:bookmarkStart w:id="11" w:name="_54h8xbume1sx" w:colFirst="0" w:colLast="0"/>
      <w:bookmarkEnd w:id="11"/>
      <w:r>
        <w:t xml:space="preserve">Staff Training provided by Educational Visits Advisory Service </w:t>
      </w:r>
    </w:p>
    <w:p w14:paraId="13DC43E5" w14:textId="77777777" w:rsidR="00BC6C9B" w:rsidRDefault="005C68E8">
      <w:pPr>
        <w:tabs>
          <w:tab w:val="left" w:pos="9780"/>
        </w:tabs>
        <w:ind w:left="360"/>
        <w:rPr>
          <w:b/>
          <w:bCs/>
          <w:color w:val="000000"/>
        </w:rPr>
      </w:pPr>
      <w:r>
        <w:rPr>
          <w:color w:val="000000"/>
        </w:rPr>
        <w:t xml:space="preserve">The EVAs will provide regular training to support LA staff in managing offsite visits. Training will be delivered during quieter periods of the year (Autumn / Winter).  This training can include: Managing Overseas Visits, Managing Offsite Visit Emergencies, Snowsports Course Organiser, Managing groups at the Water Margins, Training for LA approved leaders (Adventure), Visit Leader training </w:t>
      </w:r>
    </w:p>
    <w:p w14:paraId="042572C0" w14:textId="77777777" w:rsidR="00BC6C9B" w:rsidRDefault="00BC6C9B">
      <w:pPr>
        <w:pBdr>
          <w:top w:val="nil"/>
          <w:left w:val="nil"/>
          <w:bottom w:val="nil"/>
          <w:right w:val="nil"/>
          <w:between w:val="nil"/>
        </w:pBdr>
        <w:tabs>
          <w:tab w:val="left" w:pos="9780"/>
        </w:tabs>
        <w:ind w:left="720"/>
        <w:rPr>
          <w:color w:val="000000"/>
        </w:rPr>
      </w:pPr>
    </w:p>
    <w:p w14:paraId="2BAFD8F6" w14:textId="77777777" w:rsidR="00BC6C9B" w:rsidRDefault="00BC6C9B">
      <w:pPr>
        <w:pBdr>
          <w:top w:val="nil"/>
          <w:left w:val="nil"/>
          <w:bottom w:val="nil"/>
          <w:right w:val="nil"/>
          <w:between w:val="nil"/>
        </w:pBdr>
        <w:tabs>
          <w:tab w:val="left" w:pos="9780"/>
        </w:tabs>
        <w:ind w:left="720"/>
        <w:rPr>
          <w:color w:val="000000"/>
        </w:rPr>
      </w:pPr>
    </w:p>
    <w:p w14:paraId="14232B76" w14:textId="77777777" w:rsidR="00BC6C9B" w:rsidRDefault="005C68E8">
      <w:pPr>
        <w:pStyle w:val="Heading1"/>
      </w:pPr>
      <w:bookmarkStart w:id="12" w:name="_88lhlmvp8j38" w:colFirst="0" w:colLast="0"/>
      <w:bookmarkEnd w:id="12"/>
      <w:r>
        <w:t>Approval and notification requirements for visits</w:t>
      </w:r>
    </w:p>
    <w:p w14:paraId="24471C65" w14:textId="77777777" w:rsidR="00BC6C9B" w:rsidRDefault="00BC6C9B">
      <w:pPr>
        <w:pBdr>
          <w:top w:val="nil"/>
          <w:left w:val="nil"/>
          <w:bottom w:val="nil"/>
          <w:right w:val="nil"/>
          <w:between w:val="nil"/>
        </w:pBdr>
        <w:rPr>
          <w:color w:val="000000"/>
        </w:rPr>
      </w:pPr>
    </w:p>
    <w:p w14:paraId="57190FF4" w14:textId="77777777" w:rsidR="00BC6C9B" w:rsidRDefault="005C68E8">
      <w:pPr>
        <w:pBdr>
          <w:top w:val="nil"/>
          <w:left w:val="nil"/>
          <w:bottom w:val="nil"/>
          <w:right w:val="nil"/>
          <w:between w:val="nil"/>
        </w:pBdr>
        <w:rPr>
          <w:color w:val="000000"/>
        </w:rPr>
      </w:pPr>
      <w:r>
        <w:rPr>
          <w:color w:val="000000"/>
        </w:rPr>
        <w:t xml:space="preserve">All visits must be approved as set out below.  LA approval decision for visits will be given via the Evolve system. Visit submitted outside of the timescale set out in the table below run the risk of not being approved. </w:t>
      </w:r>
    </w:p>
    <w:p w14:paraId="7785E57E" w14:textId="77777777" w:rsidR="00BC6C9B" w:rsidRDefault="00BC6C9B">
      <w:pPr>
        <w:pBdr>
          <w:top w:val="nil"/>
          <w:left w:val="nil"/>
          <w:bottom w:val="nil"/>
          <w:right w:val="nil"/>
          <w:between w:val="nil"/>
        </w:pBdr>
        <w:rPr>
          <w:color w:val="000000"/>
        </w:rPr>
      </w:pPr>
    </w:p>
    <w:p w14:paraId="66C21B84" w14:textId="77777777" w:rsidR="00BC6C9B" w:rsidRDefault="005C68E8">
      <w:pPr>
        <w:pBdr>
          <w:top w:val="nil"/>
          <w:left w:val="nil"/>
          <w:bottom w:val="nil"/>
          <w:right w:val="nil"/>
          <w:between w:val="nil"/>
        </w:pBdr>
        <w:rPr>
          <w:color w:val="000000"/>
        </w:rPr>
      </w:pPr>
      <w:r>
        <w:rPr>
          <w:color w:val="000000"/>
        </w:rPr>
        <w:t>A process exists for establishments to request a review of Educational Visit Advisory decisions. Contact your EVA for more information.</w:t>
      </w:r>
    </w:p>
    <w:p w14:paraId="3FA683D3" w14:textId="77777777" w:rsidR="00BC6C9B" w:rsidRDefault="00BC6C9B">
      <w:pPr>
        <w:pBdr>
          <w:top w:val="nil"/>
          <w:left w:val="nil"/>
          <w:bottom w:val="nil"/>
          <w:right w:val="nil"/>
          <w:between w:val="nil"/>
        </w:pBdr>
        <w:rPr>
          <w:b/>
          <w:bCs/>
          <w:color w:val="000000"/>
        </w:rPr>
      </w:pPr>
    </w:p>
    <w:p w14:paraId="721C0C91" w14:textId="77777777" w:rsidR="00BC6C9B" w:rsidRDefault="00BC6C9B">
      <w:pPr>
        <w:pBdr>
          <w:top w:val="nil"/>
          <w:left w:val="nil"/>
          <w:bottom w:val="nil"/>
          <w:right w:val="nil"/>
          <w:between w:val="nil"/>
        </w:pBdr>
        <w:rPr>
          <w:b/>
          <w:bCs/>
          <w:color w:val="000000"/>
        </w:rPr>
      </w:pPr>
    </w:p>
    <w:p w14:paraId="391B0B7D" w14:textId="77777777" w:rsidR="00BC6C9B" w:rsidRDefault="005C68E8">
      <w:pPr>
        <w:pStyle w:val="Heading1"/>
      </w:pPr>
      <w:bookmarkStart w:id="13" w:name="_e0ko1adnd4lc" w:colFirst="0" w:colLast="0"/>
      <w:bookmarkEnd w:id="13"/>
      <w:r>
        <w:t>Visit types and approval requirements</w:t>
      </w:r>
    </w:p>
    <w:tbl>
      <w:tblPr>
        <w:tblStyle w:val="a0"/>
        <w:tblpPr w:leftFromText="180" w:rightFromText="180" w:vertAnchor="text" w:tblpX="-15"/>
        <w:tblW w:w="104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04"/>
        <w:gridCol w:w="7786"/>
      </w:tblGrid>
      <w:tr w:rsidR="00BC6C9B" w14:paraId="1E12F382" w14:textId="77777777">
        <w:tc>
          <w:tcPr>
            <w:tcW w:w="2704" w:type="dxa"/>
            <w:shd w:val="clear" w:color="auto" w:fill="F7CAAC"/>
          </w:tcPr>
          <w:p w14:paraId="5D949B24" w14:textId="77777777" w:rsidR="00BC6C9B" w:rsidRDefault="005C68E8">
            <w:pPr>
              <w:pBdr>
                <w:top w:val="nil"/>
                <w:left w:val="nil"/>
                <w:bottom w:val="nil"/>
                <w:right w:val="nil"/>
                <w:between w:val="nil"/>
              </w:pBdr>
              <w:spacing w:line="240" w:lineRule="auto"/>
              <w:rPr>
                <w:b/>
                <w:bCs/>
                <w:color w:val="000000"/>
                <w:sz w:val="20"/>
                <w:szCs w:val="20"/>
              </w:rPr>
            </w:pPr>
            <w:r>
              <w:rPr>
                <w:b/>
                <w:bCs/>
                <w:color w:val="000000"/>
                <w:sz w:val="20"/>
                <w:szCs w:val="20"/>
              </w:rPr>
              <w:t xml:space="preserve">VISIT TYPE </w:t>
            </w:r>
          </w:p>
          <w:p w14:paraId="2910A107" w14:textId="77777777" w:rsidR="00BC6C9B" w:rsidRDefault="00BC6C9B">
            <w:pPr>
              <w:pBdr>
                <w:top w:val="nil"/>
                <w:left w:val="nil"/>
                <w:bottom w:val="nil"/>
                <w:right w:val="nil"/>
                <w:between w:val="nil"/>
              </w:pBdr>
              <w:spacing w:line="240" w:lineRule="auto"/>
              <w:rPr>
                <w:color w:val="000000"/>
                <w:sz w:val="20"/>
                <w:szCs w:val="20"/>
              </w:rPr>
            </w:pPr>
          </w:p>
        </w:tc>
        <w:tc>
          <w:tcPr>
            <w:tcW w:w="7786" w:type="dxa"/>
            <w:shd w:val="clear" w:color="auto" w:fill="F7CAAC"/>
          </w:tcPr>
          <w:p w14:paraId="7DFE4110" w14:textId="77777777" w:rsidR="00BC6C9B" w:rsidRDefault="005C68E8">
            <w:pPr>
              <w:pBdr>
                <w:top w:val="nil"/>
                <w:left w:val="nil"/>
                <w:bottom w:val="nil"/>
                <w:right w:val="nil"/>
                <w:between w:val="nil"/>
              </w:pBdr>
              <w:spacing w:line="240" w:lineRule="auto"/>
              <w:rPr>
                <w:color w:val="000000"/>
                <w:sz w:val="20"/>
                <w:szCs w:val="20"/>
              </w:rPr>
            </w:pPr>
            <w:r>
              <w:rPr>
                <w:b/>
                <w:bCs/>
                <w:color w:val="000000"/>
                <w:sz w:val="20"/>
                <w:szCs w:val="20"/>
              </w:rPr>
              <w:t>PLANNING AND APPROVAL REQUIRED</w:t>
            </w:r>
          </w:p>
        </w:tc>
      </w:tr>
      <w:tr w:rsidR="00BC6C9B" w14:paraId="79F4FAC5" w14:textId="77777777">
        <w:tc>
          <w:tcPr>
            <w:tcW w:w="2704" w:type="dxa"/>
            <w:vAlign w:val="center"/>
          </w:tcPr>
          <w:p w14:paraId="58147CE5" w14:textId="77777777" w:rsidR="00BC6C9B" w:rsidRDefault="005C68E8">
            <w:pPr>
              <w:pBdr>
                <w:top w:val="nil"/>
                <w:left w:val="nil"/>
                <w:bottom w:val="nil"/>
                <w:right w:val="nil"/>
                <w:between w:val="nil"/>
              </w:pBdr>
              <w:spacing w:line="240" w:lineRule="auto"/>
              <w:rPr>
                <w:color w:val="000000"/>
                <w:sz w:val="20"/>
                <w:szCs w:val="20"/>
              </w:rPr>
            </w:pPr>
            <w:r>
              <w:rPr>
                <w:b/>
                <w:bCs/>
                <w:color w:val="000000"/>
                <w:sz w:val="20"/>
                <w:szCs w:val="20"/>
              </w:rPr>
              <w:t>ROUTINE VISITS</w:t>
            </w:r>
            <w:r>
              <w:rPr>
                <w:color w:val="000000"/>
                <w:sz w:val="20"/>
                <w:szCs w:val="20"/>
              </w:rPr>
              <w:t xml:space="preserve"> </w:t>
            </w:r>
          </w:p>
        </w:tc>
        <w:tc>
          <w:tcPr>
            <w:tcW w:w="7786" w:type="dxa"/>
          </w:tcPr>
          <w:p w14:paraId="25083FA6" w14:textId="77777777" w:rsidR="00BC6C9B" w:rsidRDefault="005C68E8">
            <w:pPr>
              <w:pBdr>
                <w:top w:val="nil"/>
                <w:left w:val="nil"/>
                <w:bottom w:val="nil"/>
                <w:right w:val="nil"/>
                <w:between w:val="nil"/>
              </w:pBdr>
              <w:shd w:val="clear" w:color="auto" w:fill="FBE4D5"/>
              <w:spacing w:line="240" w:lineRule="auto"/>
              <w:rPr>
                <w:b/>
                <w:bCs/>
                <w:color w:val="843C0B"/>
                <w:sz w:val="20"/>
                <w:szCs w:val="20"/>
              </w:rPr>
            </w:pPr>
            <w:r>
              <w:rPr>
                <w:b/>
                <w:bCs/>
                <w:color w:val="843C0B"/>
                <w:sz w:val="20"/>
                <w:szCs w:val="20"/>
              </w:rPr>
              <w:t>Planning</w:t>
            </w:r>
          </w:p>
          <w:p w14:paraId="487E90B5" w14:textId="77777777" w:rsidR="00BC6C9B" w:rsidRDefault="00BC6C9B">
            <w:pPr>
              <w:rPr>
                <w:b/>
                <w:bCs/>
                <w:i/>
                <w:iCs/>
                <w:smallCaps/>
                <w:color w:val="000000"/>
                <w:sz w:val="20"/>
                <w:szCs w:val="20"/>
              </w:rPr>
            </w:pPr>
          </w:p>
          <w:p w14:paraId="3A823B95" w14:textId="77777777" w:rsidR="00BC6C9B" w:rsidRDefault="005C68E8">
            <w:pPr>
              <w:rPr>
                <w:b/>
                <w:bCs/>
                <w:i/>
                <w:iCs/>
                <w:smallCaps/>
                <w:color w:val="000000"/>
                <w:sz w:val="20"/>
                <w:szCs w:val="20"/>
              </w:rPr>
            </w:pPr>
            <w:r>
              <w:rPr>
                <w:b/>
                <w:bCs/>
                <w:i/>
                <w:iCs/>
                <w:smallCaps/>
                <w:color w:val="000000"/>
                <w:sz w:val="20"/>
                <w:szCs w:val="20"/>
              </w:rPr>
              <w:t xml:space="preserve">VISIT PLANNED USING “LOCAL AREA VISIT” PLANNING FORM ON EVOLVE OR ROUTINE VISIT SIGN-OUT SHEET.  </w:t>
            </w:r>
          </w:p>
          <w:p w14:paraId="31349613" w14:textId="77777777" w:rsidR="00BC6C9B" w:rsidRDefault="00BC6C9B">
            <w:pPr>
              <w:rPr>
                <w:b/>
                <w:bCs/>
                <w:i/>
                <w:iCs/>
                <w:smallCaps/>
                <w:color w:val="000000"/>
                <w:sz w:val="20"/>
                <w:szCs w:val="20"/>
              </w:rPr>
            </w:pPr>
          </w:p>
          <w:p w14:paraId="496E33AA" w14:textId="77777777" w:rsidR="00BC6C9B" w:rsidRDefault="005C68E8">
            <w:pPr>
              <w:rPr>
                <w:sz w:val="20"/>
                <w:szCs w:val="20"/>
              </w:rPr>
            </w:pPr>
            <w:r>
              <w:rPr>
                <w:sz w:val="20"/>
                <w:szCs w:val="20"/>
              </w:rPr>
              <w:t xml:space="preserve">These are visits that involve no more than an everyday level of risk and are covered by establishment procedures and policy. Such visits should require minimal planning or preparation beyond what is needed to make best use of the learning opportunity. In a school context, </w:t>
            </w:r>
            <w:r>
              <w:rPr>
                <w:b/>
                <w:bCs/>
                <w:sz w:val="20"/>
                <w:szCs w:val="20"/>
              </w:rPr>
              <w:t>they are simply lessons in a different ‘classroom’</w:t>
            </w:r>
            <w:r>
              <w:rPr>
                <w:sz w:val="20"/>
                <w:szCs w:val="20"/>
              </w:rPr>
              <w:t xml:space="preserve">. They are based on generic risk management that is embedded in this Policy in the Risk Assessment section, with visit-specific risk management of anything that is out of the normal. Schools to amend the template in the Policy as required. </w:t>
            </w:r>
          </w:p>
          <w:p w14:paraId="23C0D5A7" w14:textId="77777777" w:rsidR="00BC6C9B" w:rsidRDefault="00BC6C9B">
            <w:pPr>
              <w:rPr>
                <w:sz w:val="20"/>
                <w:szCs w:val="20"/>
              </w:rPr>
            </w:pPr>
          </w:p>
          <w:p w14:paraId="37D139CA" w14:textId="77777777" w:rsidR="00BC6C9B" w:rsidRDefault="005C68E8">
            <w:pPr>
              <w:rPr>
                <w:b/>
                <w:bCs/>
                <w:i/>
                <w:iCs/>
                <w:sz w:val="20"/>
                <w:szCs w:val="20"/>
              </w:rPr>
            </w:pPr>
            <w:r>
              <w:rPr>
                <w:b/>
                <w:bCs/>
                <w:i/>
                <w:iCs/>
                <w:sz w:val="20"/>
                <w:szCs w:val="20"/>
              </w:rPr>
              <w:t>Note : An activity taking place “locally” doesn’t always make it “routine”.</w:t>
            </w:r>
          </w:p>
          <w:p w14:paraId="70A2D737" w14:textId="77777777" w:rsidR="00BC6C9B" w:rsidRDefault="00BC6C9B">
            <w:pPr>
              <w:rPr>
                <w:b/>
                <w:bCs/>
                <w:i/>
                <w:iCs/>
                <w:smallCaps/>
              </w:rPr>
            </w:pPr>
          </w:p>
          <w:p w14:paraId="32275B35" w14:textId="77777777" w:rsidR="00BC6C9B" w:rsidRDefault="005C68E8">
            <w:pPr>
              <w:pBdr>
                <w:top w:val="nil"/>
                <w:left w:val="nil"/>
                <w:bottom w:val="nil"/>
                <w:right w:val="nil"/>
                <w:between w:val="nil"/>
              </w:pBdr>
              <w:shd w:val="clear" w:color="auto" w:fill="FBE4D5"/>
              <w:spacing w:line="240" w:lineRule="auto"/>
              <w:rPr>
                <w:b/>
                <w:bCs/>
                <w:color w:val="843C0B"/>
                <w:sz w:val="20"/>
                <w:szCs w:val="20"/>
              </w:rPr>
            </w:pPr>
            <w:r>
              <w:rPr>
                <w:b/>
                <w:bCs/>
                <w:color w:val="843C0B"/>
                <w:sz w:val="20"/>
                <w:szCs w:val="20"/>
              </w:rPr>
              <w:t xml:space="preserve">Approval </w:t>
            </w:r>
          </w:p>
          <w:p w14:paraId="2AE2CE68" w14:textId="77777777" w:rsidR="00BC6C9B" w:rsidRDefault="005C68E8">
            <w:pPr>
              <w:numPr>
                <w:ilvl w:val="0"/>
                <w:numId w:val="49"/>
              </w:numPr>
              <w:pBdr>
                <w:top w:val="nil"/>
                <w:left w:val="nil"/>
                <w:bottom w:val="nil"/>
                <w:right w:val="nil"/>
                <w:between w:val="nil"/>
              </w:pBdr>
              <w:spacing w:line="240" w:lineRule="auto"/>
              <w:rPr>
                <w:color w:val="000000"/>
                <w:sz w:val="20"/>
                <w:szCs w:val="20"/>
              </w:rPr>
            </w:pPr>
            <w:r>
              <w:rPr>
                <w:color w:val="000000"/>
                <w:sz w:val="20"/>
                <w:szCs w:val="20"/>
              </w:rPr>
              <w:t xml:space="preserve">Heads approval for a member of staff to lead routine visits </w:t>
            </w:r>
          </w:p>
          <w:p w14:paraId="5A153090" w14:textId="77777777" w:rsidR="00BC6C9B" w:rsidRDefault="00BC6C9B">
            <w:pPr>
              <w:pBdr>
                <w:top w:val="nil"/>
                <w:left w:val="nil"/>
                <w:bottom w:val="nil"/>
                <w:right w:val="nil"/>
                <w:between w:val="nil"/>
              </w:pBdr>
              <w:spacing w:line="240" w:lineRule="auto"/>
              <w:rPr>
                <w:color w:val="000000"/>
                <w:sz w:val="20"/>
                <w:szCs w:val="20"/>
              </w:rPr>
            </w:pPr>
          </w:p>
        </w:tc>
      </w:tr>
      <w:tr w:rsidR="00BC6C9B" w14:paraId="08955D34" w14:textId="77777777">
        <w:tc>
          <w:tcPr>
            <w:tcW w:w="2704" w:type="dxa"/>
            <w:vAlign w:val="center"/>
          </w:tcPr>
          <w:p w14:paraId="46455E70" w14:textId="77777777" w:rsidR="00BC6C9B" w:rsidRDefault="005C68E8">
            <w:pPr>
              <w:pBdr>
                <w:top w:val="nil"/>
                <w:left w:val="nil"/>
                <w:bottom w:val="nil"/>
                <w:right w:val="nil"/>
                <w:between w:val="nil"/>
              </w:pBdr>
              <w:spacing w:line="240" w:lineRule="auto"/>
              <w:rPr>
                <w:b/>
                <w:bCs/>
                <w:color w:val="000000"/>
                <w:sz w:val="20"/>
                <w:szCs w:val="20"/>
              </w:rPr>
            </w:pPr>
            <w:r>
              <w:rPr>
                <w:b/>
                <w:bCs/>
                <w:color w:val="000000"/>
                <w:sz w:val="20"/>
                <w:szCs w:val="20"/>
              </w:rPr>
              <w:t xml:space="preserve">NON-ROUTINE VISITS </w:t>
            </w:r>
          </w:p>
          <w:p w14:paraId="6E44C6BA" w14:textId="77777777" w:rsidR="00BC6C9B" w:rsidRDefault="00BC6C9B">
            <w:pPr>
              <w:pBdr>
                <w:top w:val="nil"/>
                <w:left w:val="nil"/>
                <w:bottom w:val="nil"/>
                <w:right w:val="nil"/>
                <w:between w:val="nil"/>
              </w:pBdr>
              <w:spacing w:line="240" w:lineRule="auto"/>
              <w:rPr>
                <w:b/>
                <w:bCs/>
                <w:color w:val="000000"/>
                <w:sz w:val="20"/>
                <w:szCs w:val="20"/>
              </w:rPr>
            </w:pPr>
          </w:p>
        </w:tc>
        <w:tc>
          <w:tcPr>
            <w:tcW w:w="7786" w:type="dxa"/>
          </w:tcPr>
          <w:p w14:paraId="5F88B7D1" w14:textId="77777777" w:rsidR="00BC6C9B" w:rsidRDefault="005C68E8">
            <w:pPr>
              <w:pBdr>
                <w:top w:val="nil"/>
                <w:left w:val="nil"/>
                <w:bottom w:val="nil"/>
                <w:right w:val="nil"/>
                <w:between w:val="nil"/>
              </w:pBdr>
              <w:shd w:val="clear" w:color="auto" w:fill="FBE4D5"/>
              <w:spacing w:line="240" w:lineRule="auto"/>
              <w:rPr>
                <w:b/>
                <w:bCs/>
                <w:color w:val="843C0B"/>
                <w:sz w:val="20"/>
                <w:szCs w:val="20"/>
              </w:rPr>
            </w:pPr>
            <w:r>
              <w:rPr>
                <w:b/>
                <w:bCs/>
                <w:color w:val="843C0B"/>
                <w:sz w:val="20"/>
                <w:szCs w:val="20"/>
              </w:rPr>
              <w:t>Planning</w:t>
            </w:r>
          </w:p>
          <w:p w14:paraId="1B00BCA5" w14:textId="77777777" w:rsidR="00BC6C9B" w:rsidRDefault="00BC6C9B">
            <w:pPr>
              <w:rPr>
                <w:b/>
                <w:bCs/>
                <w:i/>
                <w:iCs/>
                <w:smallCaps/>
                <w:color w:val="000000"/>
                <w:sz w:val="20"/>
                <w:szCs w:val="20"/>
              </w:rPr>
            </w:pPr>
          </w:p>
          <w:p w14:paraId="0651D91E" w14:textId="77777777" w:rsidR="00BC6C9B" w:rsidRDefault="005C68E8">
            <w:pPr>
              <w:rPr>
                <w:sz w:val="20"/>
                <w:szCs w:val="20"/>
              </w:rPr>
            </w:pPr>
            <w:r>
              <w:rPr>
                <w:b/>
                <w:bCs/>
                <w:i/>
                <w:iCs/>
                <w:smallCaps/>
                <w:color w:val="000000"/>
                <w:sz w:val="20"/>
                <w:szCs w:val="20"/>
              </w:rPr>
              <w:t xml:space="preserve">VISIT PLANNED USING THE VISIT FORM ON THE EVOLVE SYSTEM  BY VISIT LEADER . </w:t>
            </w:r>
            <w:r>
              <w:rPr>
                <w:sz w:val="20"/>
                <w:szCs w:val="20"/>
              </w:rPr>
              <w:t xml:space="preserve"> </w:t>
            </w:r>
          </w:p>
          <w:p w14:paraId="0D02F8D7" w14:textId="77777777" w:rsidR="00BC6C9B" w:rsidRDefault="00BC6C9B">
            <w:pPr>
              <w:rPr>
                <w:sz w:val="20"/>
                <w:szCs w:val="20"/>
              </w:rPr>
            </w:pPr>
          </w:p>
          <w:p w14:paraId="461118A3" w14:textId="77777777" w:rsidR="00BC6C9B" w:rsidRDefault="005C68E8">
            <w:pPr>
              <w:rPr>
                <w:sz w:val="20"/>
                <w:szCs w:val="20"/>
              </w:rPr>
            </w:pPr>
            <w:r>
              <w:rPr>
                <w:sz w:val="20"/>
                <w:szCs w:val="20"/>
              </w:rPr>
              <w:t>These are visits requiring additional planning</w:t>
            </w:r>
            <w:r>
              <w:rPr>
                <w:b/>
                <w:bCs/>
                <w:sz w:val="20"/>
                <w:szCs w:val="20"/>
              </w:rPr>
              <w:t>, and a visit-specific risk assessment</w:t>
            </w:r>
            <w:r>
              <w:rPr>
                <w:sz w:val="20"/>
                <w:szCs w:val="20"/>
              </w:rPr>
              <w:t>. A visit moves into this category because one or more aspects cannot be managed adequately by existing procedures and policy. This may be due to distance from the establishment, the nature of the activities, the environment or venue(s), the nature of the particular group, the need for specialist leader competencies, or any combination of these</w:t>
            </w:r>
          </w:p>
          <w:p w14:paraId="18EAF876" w14:textId="77777777" w:rsidR="00BC6C9B" w:rsidRDefault="00BC6C9B">
            <w:pPr>
              <w:rPr>
                <w:b/>
                <w:bCs/>
                <w:i/>
                <w:iCs/>
                <w:smallCaps/>
                <w:sz w:val="20"/>
                <w:szCs w:val="20"/>
              </w:rPr>
            </w:pPr>
          </w:p>
          <w:p w14:paraId="094A9924" w14:textId="77777777" w:rsidR="00BC6C9B" w:rsidRDefault="005C68E8">
            <w:pPr>
              <w:pBdr>
                <w:top w:val="nil"/>
                <w:left w:val="nil"/>
                <w:bottom w:val="nil"/>
                <w:right w:val="nil"/>
                <w:between w:val="nil"/>
              </w:pBdr>
              <w:shd w:val="clear" w:color="auto" w:fill="FBE4D5"/>
              <w:spacing w:line="240" w:lineRule="auto"/>
              <w:rPr>
                <w:b/>
                <w:bCs/>
                <w:color w:val="843C0B"/>
                <w:sz w:val="20"/>
                <w:szCs w:val="20"/>
              </w:rPr>
            </w:pPr>
            <w:r>
              <w:rPr>
                <w:b/>
                <w:bCs/>
                <w:color w:val="843C0B"/>
                <w:sz w:val="20"/>
                <w:szCs w:val="20"/>
              </w:rPr>
              <w:t xml:space="preserve">Approval </w:t>
            </w:r>
          </w:p>
          <w:p w14:paraId="0DE1BE7E" w14:textId="77777777" w:rsidR="00BC6C9B" w:rsidRDefault="005C68E8">
            <w:pPr>
              <w:numPr>
                <w:ilvl w:val="0"/>
                <w:numId w:val="9"/>
              </w:numPr>
              <w:pBdr>
                <w:top w:val="nil"/>
                <w:left w:val="nil"/>
                <w:bottom w:val="nil"/>
                <w:right w:val="nil"/>
                <w:between w:val="nil"/>
              </w:pBdr>
              <w:spacing w:line="240" w:lineRule="auto"/>
              <w:rPr>
                <w:color w:val="000000"/>
                <w:sz w:val="20"/>
                <w:szCs w:val="20"/>
              </w:rPr>
            </w:pPr>
            <w:r>
              <w:rPr>
                <w:color w:val="000000"/>
                <w:sz w:val="20"/>
                <w:szCs w:val="20"/>
              </w:rPr>
              <w:t xml:space="preserve">Checked by EVC and submitted to Head </w:t>
            </w:r>
          </w:p>
          <w:p w14:paraId="28559508" w14:textId="77777777" w:rsidR="00BC6C9B" w:rsidRDefault="005C68E8">
            <w:pPr>
              <w:numPr>
                <w:ilvl w:val="0"/>
                <w:numId w:val="9"/>
              </w:numPr>
              <w:pBdr>
                <w:top w:val="nil"/>
                <w:left w:val="nil"/>
                <w:bottom w:val="nil"/>
                <w:right w:val="nil"/>
                <w:between w:val="nil"/>
              </w:pBdr>
              <w:spacing w:line="240" w:lineRule="auto"/>
              <w:rPr>
                <w:color w:val="000000"/>
                <w:sz w:val="20"/>
                <w:szCs w:val="20"/>
              </w:rPr>
            </w:pPr>
            <w:r>
              <w:rPr>
                <w:color w:val="000000"/>
                <w:sz w:val="20"/>
                <w:szCs w:val="20"/>
              </w:rPr>
              <w:t xml:space="preserve">Final checks by Head and approval with PIN number on the EVOLVE </w:t>
            </w:r>
          </w:p>
          <w:p w14:paraId="764322A7" w14:textId="77777777" w:rsidR="00BC6C9B" w:rsidRDefault="00BC6C9B">
            <w:pPr>
              <w:pBdr>
                <w:top w:val="nil"/>
                <w:left w:val="nil"/>
                <w:bottom w:val="nil"/>
                <w:right w:val="nil"/>
                <w:between w:val="nil"/>
              </w:pBdr>
              <w:spacing w:line="240" w:lineRule="auto"/>
              <w:ind w:left="720"/>
              <w:rPr>
                <w:b/>
                <w:bCs/>
                <w:color w:val="000000"/>
                <w:sz w:val="20"/>
                <w:szCs w:val="20"/>
              </w:rPr>
            </w:pPr>
          </w:p>
        </w:tc>
      </w:tr>
      <w:tr w:rsidR="00BC6C9B" w14:paraId="097EC523" w14:textId="77777777">
        <w:tc>
          <w:tcPr>
            <w:tcW w:w="2704" w:type="dxa"/>
          </w:tcPr>
          <w:p w14:paraId="6525432B" w14:textId="77777777" w:rsidR="00BC6C9B" w:rsidRDefault="005C68E8">
            <w:pPr>
              <w:pBdr>
                <w:top w:val="nil"/>
                <w:left w:val="nil"/>
                <w:bottom w:val="nil"/>
                <w:right w:val="nil"/>
                <w:between w:val="nil"/>
              </w:pBdr>
              <w:spacing w:line="240" w:lineRule="auto"/>
              <w:rPr>
                <w:color w:val="000000"/>
                <w:sz w:val="20"/>
                <w:szCs w:val="20"/>
              </w:rPr>
            </w:pPr>
            <w:r>
              <w:rPr>
                <w:color w:val="000000"/>
                <w:sz w:val="20"/>
                <w:szCs w:val="20"/>
              </w:rPr>
              <w:t>A visit involving any of the following elements:</w:t>
            </w:r>
          </w:p>
          <w:p w14:paraId="618EBA10" w14:textId="77777777" w:rsidR="00BC6C9B" w:rsidRDefault="00BC6C9B">
            <w:pPr>
              <w:pBdr>
                <w:top w:val="nil"/>
                <w:left w:val="nil"/>
                <w:bottom w:val="nil"/>
                <w:right w:val="nil"/>
                <w:between w:val="nil"/>
              </w:pBdr>
              <w:spacing w:line="240" w:lineRule="auto"/>
              <w:rPr>
                <w:color w:val="000000"/>
                <w:sz w:val="20"/>
                <w:szCs w:val="20"/>
              </w:rPr>
            </w:pPr>
          </w:p>
          <w:p w14:paraId="3B84D1CD" w14:textId="77777777" w:rsidR="00BC6C9B" w:rsidRDefault="005C68E8">
            <w:pPr>
              <w:pBdr>
                <w:top w:val="nil"/>
                <w:left w:val="nil"/>
                <w:bottom w:val="nil"/>
                <w:right w:val="nil"/>
                <w:between w:val="nil"/>
              </w:pBdr>
              <w:spacing w:line="240" w:lineRule="auto"/>
              <w:rPr>
                <w:color w:val="000000"/>
                <w:sz w:val="20"/>
                <w:szCs w:val="20"/>
              </w:rPr>
            </w:pPr>
            <w:r>
              <w:rPr>
                <w:b/>
                <w:bCs/>
                <w:color w:val="000000"/>
                <w:sz w:val="20"/>
                <w:szCs w:val="20"/>
              </w:rPr>
              <w:t>DEMANDING ENVIRONMENTS</w:t>
            </w:r>
            <w:r>
              <w:rPr>
                <w:color w:val="000000"/>
                <w:sz w:val="20"/>
                <w:szCs w:val="20"/>
              </w:rPr>
              <w:t xml:space="preserve">  </w:t>
            </w:r>
          </w:p>
          <w:p w14:paraId="71718514" w14:textId="77777777" w:rsidR="00BC6C9B" w:rsidRDefault="00BC6C9B">
            <w:pPr>
              <w:pBdr>
                <w:top w:val="nil"/>
                <w:left w:val="nil"/>
                <w:bottom w:val="nil"/>
                <w:right w:val="nil"/>
                <w:between w:val="nil"/>
              </w:pBdr>
              <w:spacing w:line="240" w:lineRule="auto"/>
              <w:ind w:left="340"/>
              <w:rPr>
                <w:color w:val="000000"/>
                <w:sz w:val="20"/>
                <w:szCs w:val="20"/>
              </w:rPr>
            </w:pPr>
          </w:p>
          <w:p w14:paraId="2B0B47C7" w14:textId="77777777" w:rsidR="00BC6C9B" w:rsidRDefault="00BC6C9B">
            <w:pPr>
              <w:pBdr>
                <w:top w:val="nil"/>
                <w:left w:val="nil"/>
                <w:bottom w:val="nil"/>
                <w:right w:val="nil"/>
                <w:between w:val="nil"/>
              </w:pBdr>
              <w:spacing w:line="240" w:lineRule="auto"/>
              <w:ind w:left="340"/>
              <w:rPr>
                <w:color w:val="000000"/>
                <w:sz w:val="20"/>
                <w:szCs w:val="20"/>
              </w:rPr>
            </w:pPr>
          </w:p>
          <w:p w14:paraId="6ACD6C57" w14:textId="77777777" w:rsidR="00BC6C9B" w:rsidRDefault="005C68E8">
            <w:pPr>
              <w:pBdr>
                <w:top w:val="nil"/>
                <w:left w:val="nil"/>
                <w:bottom w:val="nil"/>
                <w:right w:val="nil"/>
                <w:between w:val="nil"/>
              </w:pBdr>
              <w:spacing w:line="240" w:lineRule="auto"/>
              <w:rPr>
                <w:color w:val="000000"/>
                <w:sz w:val="20"/>
                <w:szCs w:val="20"/>
              </w:rPr>
            </w:pPr>
            <w:r>
              <w:rPr>
                <w:b/>
                <w:bCs/>
                <w:color w:val="000000"/>
                <w:sz w:val="20"/>
                <w:szCs w:val="20"/>
              </w:rPr>
              <w:t>ADVENTUROUS ACTIVITIES</w:t>
            </w:r>
            <w:r>
              <w:rPr>
                <w:color w:val="000000"/>
                <w:sz w:val="20"/>
                <w:szCs w:val="20"/>
              </w:rPr>
              <w:t xml:space="preserve"> </w:t>
            </w:r>
          </w:p>
          <w:p w14:paraId="65C237A5" w14:textId="77777777" w:rsidR="00BC6C9B" w:rsidRDefault="00BC6C9B">
            <w:pPr>
              <w:pBdr>
                <w:top w:val="nil"/>
                <w:left w:val="nil"/>
                <w:bottom w:val="nil"/>
                <w:right w:val="nil"/>
                <w:between w:val="nil"/>
              </w:pBdr>
              <w:spacing w:line="240" w:lineRule="auto"/>
              <w:rPr>
                <w:color w:val="000000"/>
                <w:sz w:val="20"/>
                <w:szCs w:val="20"/>
              </w:rPr>
            </w:pPr>
          </w:p>
          <w:p w14:paraId="66DDA076" w14:textId="77777777" w:rsidR="00BC6C9B" w:rsidRDefault="005C68E8">
            <w:pPr>
              <w:pBdr>
                <w:top w:val="nil"/>
                <w:left w:val="nil"/>
                <w:bottom w:val="nil"/>
                <w:right w:val="nil"/>
                <w:between w:val="nil"/>
              </w:pBdr>
              <w:spacing w:line="240" w:lineRule="auto"/>
              <w:rPr>
                <w:color w:val="000000"/>
              </w:rPr>
            </w:pPr>
            <w:hyperlink r:id="rId15">
              <w:r>
                <w:rPr>
                  <w:color w:val="0000FF"/>
                  <w:u w:val="single"/>
                </w:rPr>
                <w:t>7.1a Adventure Activities</w:t>
              </w:r>
            </w:hyperlink>
          </w:p>
          <w:p w14:paraId="5F61C1CE" w14:textId="77777777" w:rsidR="00BC6C9B" w:rsidRDefault="005C68E8">
            <w:pPr>
              <w:pBdr>
                <w:top w:val="nil"/>
                <w:left w:val="nil"/>
                <w:bottom w:val="nil"/>
                <w:right w:val="nil"/>
                <w:between w:val="nil"/>
              </w:pBdr>
              <w:spacing w:line="240" w:lineRule="auto"/>
              <w:rPr>
                <w:color w:val="000000"/>
                <w:sz w:val="20"/>
                <w:szCs w:val="20"/>
              </w:rPr>
            </w:pPr>
            <w:hyperlink r:id="rId16">
              <w:r>
                <w:rPr>
                  <w:color w:val="0000FF"/>
                  <w:u w:val="single"/>
                </w:rPr>
                <w:t>7.1a Gweithgarddau Anturus</w:t>
              </w:r>
            </w:hyperlink>
          </w:p>
        </w:tc>
        <w:tc>
          <w:tcPr>
            <w:tcW w:w="7786" w:type="dxa"/>
          </w:tcPr>
          <w:p w14:paraId="4454EE1A" w14:textId="77777777" w:rsidR="00BC6C9B" w:rsidRDefault="005C68E8">
            <w:pPr>
              <w:pBdr>
                <w:top w:val="nil"/>
                <w:left w:val="nil"/>
                <w:bottom w:val="nil"/>
                <w:right w:val="nil"/>
                <w:between w:val="nil"/>
              </w:pBdr>
              <w:shd w:val="clear" w:color="auto" w:fill="FBE4D5"/>
              <w:spacing w:line="240" w:lineRule="auto"/>
              <w:rPr>
                <w:b/>
                <w:bCs/>
                <w:color w:val="843C0B"/>
                <w:sz w:val="20"/>
                <w:szCs w:val="20"/>
              </w:rPr>
            </w:pPr>
            <w:r>
              <w:rPr>
                <w:b/>
                <w:bCs/>
                <w:color w:val="843C0B"/>
                <w:sz w:val="20"/>
                <w:szCs w:val="20"/>
              </w:rPr>
              <w:t>Planning</w:t>
            </w:r>
          </w:p>
          <w:p w14:paraId="093F355D" w14:textId="77777777" w:rsidR="00BC6C9B" w:rsidRDefault="00BC6C9B">
            <w:pPr>
              <w:rPr>
                <w:b/>
                <w:bCs/>
                <w:i/>
                <w:iCs/>
                <w:smallCaps/>
                <w:color w:val="000000"/>
                <w:sz w:val="20"/>
                <w:szCs w:val="20"/>
              </w:rPr>
            </w:pPr>
          </w:p>
          <w:p w14:paraId="58EEE310" w14:textId="77777777" w:rsidR="00BC6C9B" w:rsidRDefault="005C68E8">
            <w:pPr>
              <w:pBdr>
                <w:top w:val="nil"/>
                <w:left w:val="nil"/>
                <w:bottom w:val="nil"/>
                <w:right w:val="nil"/>
                <w:between w:val="nil"/>
              </w:pBdr>
              <w:spacing w:line="240" w:lineRule="auto"/>
              <w:rPr>
                <w:color w:val="000000"/>
                <w:sz w:val="20"/>
                <w:szCs w:val="20"/>
              </w:rPr>
            </w:pPr>
            <w:r>
              <w:rPr>
                <w:color w:val="000000"/>
                <w:sz w:val="20"/>
                <w:szCs w:val="20"/>
              </w:rPr>
              <w:t xml:space="preserve">Visit planned using the EVOLVE system / Submitted by EVC </w:t>
            </w:r>
          </w:p>
          <w:p w14:paraId="5F89B214" w14:textId="77777777" w:rsidR="00BC6C9B" w:rsidRDefault="00BC6C9B">
            <w:pPr>
              <w:pBdr>
                <w:top w:val="nil"/>
                <w:left w:val="nil"/>
                <w:bottom w:val="nil"/>
                <w:right w:val="nil"/>
                <w:between w:val="nil"/>
              </w:pBdr>
              <w:spacing w:line="240" w:lineRule="auto"/>
              <w:rPr>
                <w:color w:val="000000"/>
                <w:sz w:val="20"/>
                <w:szCs w:val="20"/>
              </w:rPr>
            </w:pPr>
          </w:p>
          <w:p w14:paraId="40819E3B" w14:textId="77777777" w:rsidR="00BC6C9B" w:rsidRDefault="005C68E8">
            <w:pPr>
              <w:pBdr>
                <w:top w:val="nil"/>
                <w:left w:val="nil"/>
                <w:bottom w:val="nil"/>
                <w:right w:val="nil"/>
                <w:between w:val="nil"/>
              </w:pBdr>
              <w:shd w:val="clear" w:color="auto" w:fill="FBE4D5"/>
              <w:spacing w:line="240" w:lineRule="auto"/>
              <w:rPr>
                <w:b/>
                <w:bCs/>
                <w:color w:val="843C0B"/>
                <w:sz w:val="20"/>
                <w:szCs w:val="20"/>
              </w:rPr>
            </w:pPr>
            <w:r>
              <w:rPr>
                <w:b/>
                <w:bCs/>
                <w:color w:val="843C0B"/>
                <w:sz w:val="20"/>
                <w:szCs w:val="20"/>
              </w:rPr>
              <w:t xml:space="preserve">Approval </w:t>
            </w:r>
          </w:p>
          <w:p w14:paraId="47A005AA" w14:textId="77777777" w:rsidR="00BC6C9B" w:rsidRDefault="005C68E8">
            <w:pPr>
              <w:pBdr>
                <w:top w:val="nil"/>
                <w:left w:val="nil"/>
                <w:bottom w:val="nil"/>
                <w:right w:val="nil"/>
                <w:between w:val="nil"/>
              </w:pBdr>
              <w:spacing w:line="240" w:lineRule="auto"/>
              <w:rPr>
                <w:b/>
                <w:bCs/>
                <w:color w:val="000000"/>
                <w:sz w:val="20"/>
                <w:szCs w:val="20"/>
              </w:rPr>
            </w:pPr>
            <w:r>
              <w:rPr>
                <w:b/>
                <w:bCs/>
                <w:color w:val="000000"/>
                <w:sz w:val="20"/>
                <w:szCs w:val="20"/>
              </w:rPr>
              <w:t xml:space="preserve"> </w:t>
            </w:r>
          </w:p>
          <w:p w14:paraId="6106287E" w14:textId="77777777" w:rsidR="00BC6C9B" w:rsidRDefault="005C68E8">
            <w:pPr>
              <w:numPr>
                <w:ilvl w:val="0"/>
                <w:numId w:val="10"/>
              </w:numPr>
              <w:pBdr>
                <w:top w:val="nil"/>
                <w:left w:val="nil"/>
                <w:bottom w:val="nil"/>
                <w:right w:val="nil"/>
                <w:between w:val="nil"/>
              </w:pBdr>
              <w:spacing w:line="240" w:lineRule="auto"/>
              <w:rPr>
                <w:b/>
                <w:bCs/>
                <w:color w:val="000000"/>
                <w:sz w:val="20"/>
                <w:szCs w:val="20"/>
              </w:rPr>
            </w:pPr>
            <w:r>
              <w:rPr>
                <w:color w:val="000000"/>
                <w:sz w:val="20"/>
                <w:szCs w:val="20"/>
              </w:rPr>
              <w:t>Approved by the Head on the EVOLVE system using their PIN number</w:t>
            </w:r>
            <w:r>
              <w:rPr>
                <w:b/>
                <w:bCs/>
                <w:color w:val="000000"/>
                <w:sz w:val="20"/>
                <w:szCs w:val="20"/>
              </w:rPr>
              <w:t xml:space="preserve"> at least 14 days before visit start date. </w:t>
            </w:r>
          </w:p>
          <w:p w14:paraId="444C4C87" w14:textId="77777777" w:rsidR="00BC6C9B" w:rsidRDefault="005C68E8">
            <w:pPr>
              <w:numPr>
                <w:ilvl w:val="0"/>
                <w:numId w:val="10"/>
              </w:numPr>
              <w:pBdr>
                <w:top w:val="nil"/>
                <w:left w:val="nil"/>
                <w:bottom w:val="nil"/>
                <w:right w:val="nil"/>
                <w:between w:val="nil"/>
              </w:pBdr>
              <w:spacing w:line="240" w:lineRule="auto"/>
              <w:rPr>
                <w:color w:val="000000"/>
                <w:sz w:val="20"/>
                <w:szCs w:val="20"/>
              </w:rPr>
            </w:pPr>
            <w:r>
              <w:rPr>
                <w:b/>
                <w:bCs/>
                <w:color w:val="000000"/>
                <w:sz w:val="20"/>
                <w:szCs w:val="20"/>
              </w:rPr>
              <w:t>LA approval required</w:t>
            </w:r>
            <w:r>
              <w:rPr>
                <w:color w:val="000000"/>
                <w:sz w:val="20"/>
                <w:szCs w:val="20"/>
              </w:rPr>
              <w:t xml:space="preserve"> –EVOLVE automatically applies for this after the Head approves the visit.</w:t>
            </w:r>
          </w:p>
          <w:p w14:paraId="3E20C051" w14:textId="77777777" w:rsidR="00BC6C9B" w:rsidRDefault="005C68E8">
            <w:pPr>
              <w:numPr>
                <w:ilvl w:val="0"/>
                <w:numId w:val="10"/>
              </w:numPr>
              <w:pBdr>
                <w:top w:val="nil"/>
                <w:left w:val="nil"/>
                <w:bottom w:val="nil"/>
                <w:right w:val="nil"/>
                <w:between w:val="nil"/>
              </w:pBdr>
              <w:spacing w:line="240" w:lineRule="auto"/>
              <w:rPr>
                <w:b/>
                <w:bCs/>
                <w:color w:val="000000"/>
                <w:sz w:val="20"/>
                <w:szCs w:val="20"/>
              </w:rPr>
            </w:pPr>
            <w:r>
              <w:rPr>
                <w:b/>
                <w:bCs/>
                <w:color w:val="000000"/>
                <w:sz w:val="20"/>
                <w:szCs w:val="20"/>
              </w:rPr>
              <w:t>Visits that have not been approved by the LA on the EVOLVE system MUST NOT TAKE PLACE</w:t>
            </w:r>
          </w:p>
        </w:tc>
      </w:tr>
    </w:tbl>
    <w:p w14:paraId="5F5D7DCB" w14:textId="77777777" w:rsidR="00BC6C9B" w:rsidRDefault="00BC6C9B">
      <w:pPr>
        <w:pBdr>
          <w:top w:val="nil"/>
          <w:left w:val="nil"/>
          <w:bottom w:val="nil"/>
          <w:right w:val="nil"/>
          <w:between w:val="nil"/>
        </w:pBdr>
        <w:rPr>
          <w:b/>
          <w:bCs/>
          <w:color w:val="000000"/>
          <w:sz w:val="28"/>
          <w:szCs w:val="28"/>
        </w:rPr>
      </w:pPr>
    </w:p>
    <w:tbl>
      <w:tblPr>
        <w:tblStyle w:val="a1"/>
        <w:tblpPr w:leftFromText="180" w:rightFromText="180" w:vertAnchor="text" w:tblpX="-15"/>
        <w:tblW w:w="104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04"/>
        <w:gridCol w:w="7786"/>
      </w:tblGrid>
      <w:tr w:rsidR="00BC6C9B" w14:paraId="7F0F1D80" w14:textId="77777777">
        <w:trPr>
          <w:tblHeader/>
        </w:trPr>
        <w:tc>
          <w:tcPr>
            <w:tcW w:w="2704" w:type="dxa"/>
            <w:vAlign w:val="center"/>
          </w:tcPr>
          <w:p w14:paraId="20AFC9C9" w14:textId="77777777" w:rsidR="00BC6C9B" w:rsidRDefault="005C68E8">
            <w:r>
              <w:t xml:space="preserve">A visit involving an </w:t>
            </w:r>
            <w:r>
              <w:rPr>
                <w:b/>
                <w:bCs/>
              </w:rPr>
              <w:t>OVERNIGHT STAY</w:t>
            </w:r>
            <w:r>
              <w:t xml:space="preserve"> </w:t>
            </w:r>
          </w:p>
          <w:p w14:paraId="12DCF339" w14:textId="77777777" w:rsidR="00BC6C9B" w:rsidRDefault="00BC6C9B">
            <w:pPr>
              <w:rPr>
                <w:b/>
                <w:bCs/>
                <w:i/>
                <w:iCs/>
                <w:smallCaps/>
              </w:rPr>
            </w:pPr>
          </w:p>
        </w:tc>
        <w:tc>
          <w:tcPr>
            <w:tcW w:w="7786" w:type="dxa"/>
          </w:tcPr>
          <w:p w14:paraId="416B84F5" w14:textId="77777777" w:rsidR="00BC6C9B" w:rsidRDefault="005C68E8">
            <w:pPr>
              <w:pBdr>
                <w:top w:val="nil"/>
                <w:left w:val="nil"/>
                <w:bottom w:val="nil"/>
                <w:right w:val="nil"/>
                <w:between w:val="nil"/>
              </w:pBdr>
              <w:shd w:val="clear" w:color="auto" w:fill="FBE4D5"/>
              <w:spacing w:line="240" w:lineRule="auto"/>
              <w:rPr>
                <w:b/>
                <w:bCs/>
                <w:color w:val="843C0B"/>
                <w:sz w:val="20"/>
                <w:szCs w:val="20"/>
              </w:rPr>
            </w:pPr>
            <w:r>
              <w:rPr>
                <w:b/>
                <w:bCs/>
                <w:color w:val="843C0B"/>
                <w:sz w:val="20"/>
                <w:szCs w:val="20"/>
              </w:rPr>
              <w:t>Planning</w:t>
            </w:r>
          </w:p>
          <w:p w14:paraId="54D88E22" w14:textId="77777777" w:rsidR="00BC6C9B" w:rsidRDefault="00BC6C9B">
            <w:pPr>
              <w:rPr>
                <w:b/>
                <w:bCs/>
                <w:i/>
                <w:iCs/>
                <w:smallCaps/>
                <w:color w:val="000000"/>
                <w:sz w:val="20"/>
                <w:szCs w:val="20"/>
              </w:rPr>
            </w:pPr>
          </w:p>
          <w:p w14:paraId="12D1941B" w14:textId="77777777" w:rsidR="00BC6C9B" w:rsidRDefault="005C68E8">
            <w:pPr>
              <w:rPr>
                <w:sz w:val="20"/>
                <w:szCs w:val="20"/>
              </w:rPr>
            </w:pPr>
            <w:r>
              <w:rPr>
                <w:sz w:val="20"/>
                <w:szCs w:val="20"/>
              </w:rPr>
              <w:t>The selection of overnight stay should be inclusive for the age, and additional support needs of the group and support the learning objectives of the visit.</w:t>
            </w:r>
          </w:p>
          <w:p w14:paraId="0D2B9CEA" w14:textId="77777777" w:rsidR="00BC6C9B" w:rsidRDefault="00BC6C9B">
            <w:pPr>
              <w:rPr>
                <w:sz w:val="20"/>
                <w:szCs w:val="20"/>
              </w:rPr>
            </w:pPr>
          </w:p>
          <w:p w14:paraId="5D2F6CF6" w14:textId="77777777" w:rsidR="00BC6C9B" w:rsidRDefault="005C68E8">
            <w:pPr>
              <w:rPr>
                <w:sz w:val="20"/>
                <w:szCs w:val="20"/>
              </w:rPr>
            </w:pPr>
            <w:r>
              <w:rPr>
                <w:sz w:val="20"/>
                <w:szCs w:val="20"/>
              </w:rPr>
              <w:t xml:space="preserve">Visits planned using the Visit form on the EVOLVE System/ checked and submitted by the EVC </w:t>
            </w:r>
          </w:p>
          <w:p w14:paraId="7F73FCCB" w14:textId="77777777" w:rsidR="00BC6C9B" w:rsidRDefault="00BC6C9B">
            <w:pPr>
              <w:rPr>
                <w:sz w:val="20"/>
                <w:szCs w:val="20"/>
              </w:rPr>
            </w:pPr>
          </w:p>
          <w:p w14:paraId="1FB5F960" w14:textId="77777777" w:rsidR="00BC6C9B" w:rsidRDefault="005C68E8">
            <w:pPr>
              <w:pBdr>
                <w:top w:val="nil"/>
                <w:left w:val="nil"/>
                <w:bottom w:val="nil"/>
                <w:right w:val="nil"/>
                <w:between w:val="nil"/>
              </w:pBdr>
              <w:shd w:val="clear" w:color="auto" w:fill="FBE4D5"/>
              <w:spacing w:line="240" w:lineRule="auto"/>
              <w:rPr>
                <w:b/>
                <w:bCs/>
                <w:color w:val="843C0B"/>
                <w:sz w:val="20"/>
                <w:szCs w:val="20"/>
              </w:rPr>
            </w:pPr>
            <w:r>
              <w:rPr>
                <w:b/>
                <w:bCs/>
                <w:color w:val="843C0B"/>
                <w:sz w:val="20"/>
                <w:szCs w:val="20"/>
              </w:rPr>
              <w:t xml:space="preserve">Approval </w:t>
            </w:r>
          </w:p>
          <w:p w14:paraId="232C94A5" w14:textId="77777777" w:rsidR="00BC6C9B" w:rsidRDefault="005C68E8">
            <w:pPr>
              <w:numPr>
                <w:ilvl w:val="0"/>
                <w:numId w:val="30"/>
              </w:numPr>
              <w:pBdr>
                <w:top w:val="nil"/>
                <w:left w:val="nil"/>
                <w:bottom w:val="nil"/>
                <w:right w:val="nil"/>
                <w:between w:val="nil"/>
              </w:pBdr>
              <w:rPr>
                <w:color w:val="000000"/>
                <w:sz w:val="20"/>
                <w:szCs w:val="20"/>
              </w:rPr>
            </w:pPr>
            <w:r>
              <w:rPr>
                <w:color w:val="000000"/>
                <w:sz w:val="20"/>
                <w:szCs w:val="20"/>
              </w:rPr>
              <w:t xml:space="preserve">For domestic residential non-adventurous - Approval by the head on the EVOLVE system using their Pin number </w:t>
            </w:r>
          </w:p>
          <w:p w14:paraId="004F3D56" w14:textId="77777777" w:rsidR="00BC6C9B" w:rsidRDefault="005C68E8">
            <w:pPr>
              <w:numPr>
                <w:ilvl w:val="0"/>
                <w:numId w:val="30"/>
              </w:numPr>
              <w:pBdr>
                <w:top w:val="nil"/>
                <w:left w:val="nil"/>
                <w:bottom w:val="nil"/>
                <w:right w:val="nil"/>
                <w:between w:val="nil"/>
              </w:pBdr>
              <w:ind w:left="725"/>
              <w:rPr>
                <w:color w:val="000000"/>
                <w:sz w:val="20"/>
                <w:szCs w:val="20"/>
              </w:rPr>
            </w:pPr>
            <w:r>
              <w:rPr>
                <w:color w:val="000000"/>
                <w:sz w:val="20"/>
                <w:szCs w:val="20"/>
              </w:rPr>
              <w:t xml:space="preserve">For </w:t>
            </w:r>
            <w:r>
              <w:rPr>
                <w:b/>
                <w:bCs/>
                <w:color w:val="000000"/>
                <w:sz w:val="20"/>
                <w:szCs w:val="20"/>
              </w:rPr>
              <w:t>residential and adventurous provision</w:t>
            </w:r>
            <w:r>
              <w:rPr>
                <w:color w:val="000000"/>
                <w:sz w:val="20"/>
                <w:szCs w:val="20"/>
              </w:rPr>
              <w:t xml:space="preserve"> – Approval by the head on the EVOLVE system using their </w:t>
            </w:r>
            <w:r>
              <w:rPr>
                <w:b/>
                <w:bCs/>
                <w:color w:val="000000"/>
                <w:sz w:val="20"/>
                <w:szCs w:val="20"/>
              </w:rPr>
              <w:t>Pin number at least 14 days before visit</w:t>
            </w:r>
            <w:r>
              <w:rPr>
                <w:b/>
                <w:bCs/>
                <w:i/>
                <w:iCs/>
                <w:smallCaps/>
                <w:color w:val="000000"/>
                <w:sz w:val="20"/>
                <w:szCs w:val="20"/>
              </w:rPr>
              <w:t xml:space="preserve"> START DATE</w:t>
            </w:r>
            <w:r>
              <w:rPr>
                <w:i/>
                <w:iCs/>
                <w:smallCaps/>
                <w:color w:val="000000"/>
              </w:rPr>
              <w:t xml:space="preserve">. </w:t>
            </w:r>
            <w:r>
              <w:rPr>
                <w:color w:val="000000"/>
                <w:sz w:val="20"/>
                <w:szCs w:val="20"/>
              </w:rPr>
              <w:t>LA approval required – EVOLVE automatically applies for this after the Head approves the visit.</w:t>
            </w:r>
          </w:p>
          <w:p w14:paraId="7AF0B2FA" w14:textId="77777777" w:rsidR="00BC6C9B" w:rsidRDefault="00BC6C9B">
            <w:pPr>
              <w:pBdr>
                <w:top w:val="nil"/>
                <w:left w:val="nil"/>
                <w:bottom w:val="nil"/>
                <w:right w:val="nil"/>
                <w:between w:val="nil"/>
              </w:pBdr>
              <w:spacing w:line="240" w:lineRule="auto"/>
              <w:ind w:left="720"/>
              <w:rPr>
                <w:color w:val="000000"/>
                <w:sz w:val="20"/>
                <w:szCs w:val="20"/>
              </w:rPr>
            </w:pPr>
          </w:p>
        </w:tc>
      </w:tr>
      <w:tr w:rsidR="00BC6C9B" w14:paraId="7740CA0A" w14:textId="77777777">
        <w:trPr>
          <w:tblHeader/>
        </w:trPr>
        <w:tc>
          <w:tcPr>
            <w:tcW w:w="2704" w:type="dxa"/>
            <w:vAlign w:val="center"/>
          </w:tcPr>
          <w:p w14:paraId="01EBA952" w14:textId="77777777" w:rsidR="00BC6C9B" w:rsidRDefault="005C68E8">
            <w:pPr>
              <w:pBdr>
                <w:top w:val="nil"/>
                <w:left w:val="nil"/>
                <w:bottom w:val="nil"/>
                <w:right w:val="nil"/>
                <w:between w:val="nil"/>
              </w:pBdr>
              <w:spacing w:line="240" w:lineRule="auto"/>
              <w:rPr>
                <w:color w:val="000000"/>
                <w:sz w:val="20"/>
                <w:szCs w:val="20"/>
              </w:rPr>
            </w:pPr>
            <w:r>
              <w:rPr>
                <w:b/>
                <w:bCs/>
                <w:color w:val="000000"/>
                <w:sz w:val="20"/>
                <w:szCs w:val="20"/>
              </w:rPr>
              <w:t>OVERSEAS VISITS AND EXPEDITIONS</w:t>
            </w:r>
            <w:r>
              <w:rPr>
                <w:color w:val="000000"/>
                <w:sz w:val="20"/>
                <w:szCs w:val="20"/>
              </w:rPr>
              <w:t xml:space="preserve"> </w:t>
            </w:r>
          </w:p>
          <w:p w14:paraId="48CB5EF8" w14:textId="77777777" w:rsidR="00BC6C9B" w:rsidRDefault="005C68E8">
            <w:pPr>
              <w:pBdr>
                <w:top w:val="nil"/>
                <w:left w:val="nil"/>
                <w:bottom w:val="nil"/>
                <w:right w:val="nil"/>
                <w:between w:val="nil"/>
              </w:pBdr>
              <w:spacing w:line="240" w:lineRule="auto"/>
              <w:rPr>
                <w:i/>
                <w:iCs/>
                <w:color w:val="000000"/>
                <w:sz w:val="20"/>
                <w:szCs w:val="20"/>
              </w:rPr>
            </w:pPr>
            <w:r>
              <w:rPr>
                <w:color w:val="000000"/>
                <w:sz w:val="20"/>
                <w:szCs w:val="20"/>
              </w:rPr>
              <w:t xml:space="preserve">organised through an independent provider or by the school </w:t>
            </w:r>
            <w:r>
              <w:rPr>
                <w:i/>
                <w:iCs/>
                <w:color w:val="000000"/>
                <w:sz w:val="20"/>
                <w:szCs w:val="20"/>
              </w:rPr>
              <w:t>(i.e. skiing, sports tours, cultural/ foreign language visits and expeditions involving trekking or other adventure activities)</w:t>
            </w:r>
          </w:p>
        </w:tc>
        <w:tc>
          <w:tcPr>
            <w:tcW w:w="7786" w:type="dxa"/>
          </w:tcPr>
          <w:p w14:paraId="3D072211" w14:textId="77777777" w:rsidR="00BC6C9B" w:rsidRDefault="005C68E8">
            <w:pPr>
              <w:pBdr>
                <w:top w:val="nil"/>
                <w:left w:val="nil"/>
                <w:bottom w:val="nil"/>
                <w:right w:val="nil"/>
                <w:between w:val="nil"/>
              </w:pBdr>
              <w:shd w:val="clear" w:color="auto" w:fill="FBE4D5"/>
              <w:spacing w:line="240" w:lineRule="auto"/>
              <w:rPr>
                <w:b/>
                <w:bCs/>
                <w:color w:val="843C0B"/>
                <w:sz w:val="20"/>
                <w:szCs w:val="20"/>
              </w:rPr>
            </w:pPr>
            <w:r>
              <w:rPr>
                <w:b/>
                <w:bCs/>
                <w:color w:val="843C0B"/>
                <w:sz w:val="20"/>
                <w:szCs w:val="20"/>
              </w:rPr>
              <w:t>Planning</w:t>
            </w:r>
          </w:p>
          <w:p w14:paraId="55B2CC14" w14:textId="77777777" w:rsidR="00BC6C9B" w:rsidRDefault="00BC6C9B">
            <w:pPr>
              <w:pBdr>
                <w:top w:val="nil"/>
                <w:left w:val="nil"/>
                <w:bottom w:val="nil"/>
                <w:right w:val="nil"/>
                <w:between w:val="nil"/>
              </w:pBdr>
              <w:spacing w:line="240" w:lineRule="auto"/>
              <w:rPr>
                <w:b/>
                <w:bCs/>
                <w:color w:val="000000"/>
                <w:sz w:val="20"/>
                <w:szCs w:val="20"/>
              </w:rPr>
            </w:pPr>
          </w:p>
          <w:p w14:paraId="474BF64E" w14:textId="77777777" w:rsidR="00BC6C9B" w:rsidRDefault="005C68E8">
            <w:pPr>
              <w:pBdr>
                <w:top w:val="nil"/>
                <w:left w:val="nil"/>
                <w:bottom w:val="nil"/>
                <w:right w:val="nil"/>
                <w:between w:val="nil"/>
              </w:pBdr>
              <w:spacing w:line="240" w:lineRule="auto"/>
              <w:rPr>
                <w:color w:val="000000"/>
                <w:sz w:val="20"/>
                <w:szCs w:val="20"/>
              </w:rPr>
            </w:pPr>
            <w:r>
              <w:rPr>
                <w:color w:val="000000"/>
                <w:sz w:val="20"/>
                <w:szCs w:val="20"/>
              </w:rPr>
              <w:t>Please see</w:t>
            </w:r>
            <w:r>
              <w:rPr>
                <w:b/>
                <w:bCs/>
                <w:color w:val="000000"/>
                <w:sz w:val="20"/>
                <w:szCs w:val="20"/>
              </w:rPr>
              <w:t xml:space="preserve"> </w:t>
            </w:r>
            <w:r>
              <w:rPr>
                <w:color w:val="000000"/>
                <w:sz w:val="20"/>
                <w:szCs w:val="20"/>
              </w:rPr>
              <w:t>the</w:t>
            </w:r>
            <w:r>
              <w:rPr>
                <w:b/>
                <w:bCs/>
                <w:color w:val="000000"/>
                <w:sz w:val="20"/>
                <w:szCs w:val="20"/>
              </w:rPr>
              <w:t xml:space="preserve"> adventurous activities and demanding environments </w:t>
            </w:r>
            <w:r>
              <w:rPr>
                <w:color w:val="000000"/>
                <w:sz w:val="20"/>
                <w:szCs w:val="20"/>
              </w:rPr>
              <w:t>notes below</w:t>
            </w:r>
          </w:p>
          <w:p w14:paraId="4834DC69" w14:textId="77777777" w:rsidR="00BC6C9B" w:rsidRDefault="00BC6C9B">
            <w:pPr>
              <w:pBdr>
                <w:top w:val="nil"/>
                <w:left w:val="nil"/>
                <w:bottom w:val="nil"/>
                <w:right w:val="nil"/>
                <w:between w:val="nil"/>
              </w:pBdr>
              <w:spacing w:line="240" w:lineRule="auto"/>
              <w:rPr>
                <w:color w:val="000000"/>
                <w:sz w:val="20"/>
                <w:szCs w:val="20"/>
              </w:rPr>
            </w:pPr>
          </w:p>
          <w:p w14:paraId="2EF88C53" w14:textId="77777777" w:rsidR="00BC6C9B" w:rsidRDefault="005C68E8">
            <w:pPr>
              <w:pBdr>
                <w:top w:val="nil"/>
                <w:left w:val="nil"/>
                <w:bottom w:val="nil"/>
                <w:right w:val="nil"/>
                <w:between w:val="nil"/>
              </w:pBdr>
              <w:spacing w:line="240" w:lineRule="auto"/>
              <w:rPr>
                <w:color w:val="000000"/>
                <w:sz w:val="20"/>
                <w:szCs w:val="20"/>
              </w:rPr>
            </w:pPr>
            <w:r>
              <w:rPr>
                <w:color w:val="000000"/>
                <w:sz w:val="20"/>
                <w:szCs w:val="20"/>
              </w:rPr>
              <w:t xml:space="preserve">Initial approval before booking using the </w:t>
            </w:r>
            <w:r>
              <w:rPr>
                <w:b/>
                <w:bCs/>
                <w:color w:val="000000"/>
                <w:sz w:val="20"/>
                <w:szCs w:val="20"/>
              </w:rPr>
              <w:t xml:space="preserve">Outline Approval for Overseas Visits form OE1 </w:t>
            </w:r>
            <w:r>
              <w:rPr>
                <w:color w:val="000000"/>
                <w:sz w:val="20"/>
                <w:szCs w:val="20"/>
              </w:rPr>
              <w:t>(available on EVOLVE forms section) submitted to the LA</w:t>
            </w:r>
          </w:p>
          <w:p w14:paraId="102C2060" w14:textId="77777777" w:rsidR="00BC6C9B" w:rsidRDefault="005C68E8">
            <w:pPr>
              <w:pBdr>
                <w:top w:val="nil"/>
                <w:left w:val="nil"/>
                <w:bottom w:val="nil"/>
                <w:right w:val="nil"/>
                <w:between w:val="nil"/>
              </w:pBdr>
              <w:spacing w:line="240" w:lineRule="auto"/>
              <w:rPr>
                <w:color w:val="000000"/>
                <w:sz w:val="20"/>
                <w:szCs w:val="20"/>
              </w:rPr>
            </w:pPr>
            <w:r>
              <w:rPr>
                <w:color w:val="000000"/>
                <w:sz w:val="20"/>
                <w:szCs w:val="20"/>
              </w:rPr>
              <w:t xml:space="preserve">Following initial approval granted, Visit must be planned by the Visit Leader using the EVOLVE system / Submitted by the EVC </w:t>
            </w:r>
          </w:p>
          <w:p w14:paraId="07E2BCA6" w14:textId="77777777" w:rsidR="00BC6C9B" w:rsidRDefault="00BC6C9B">
            <w:pPr>
              <w:pBdr>
                <w:top w:val="nil"/>
                <w:left w:val="nil"/>
                <w:bottom w:val="nil"/>
                <w:right w:val="nil"/>
                <w:between w:val="nil"/>
              </w:pBdr>
              <w:spacing w:line="240" w:lineRule="auto"/>
              <w:rPr>
                <w:b/>
                <w:bCs/>
                <w:color w:val="000000"/>
                <w:sz w:val="20"/>
                <w:szCs w:val="20"/>
              </w:rPr>
            </w:pPr>
          </w:p>
          <w:p w14:paraId="206BE182" w14:textId="77777777" w:rsidR="00BC6C9B" w:rsidRDefault="005C68E8">
            <w:pPr>
              <w:pBdr>
                <w:top w:val="nil"/>
                <w:left w:val="nil"/>
                <w:bottom w:val="nil"/>
                <w:right w:val="nil"/>
                <w:between w:val="nil"/>
              </w:pBdr>
              <w:shd w:val="clear" w:color="auto" w:fill="FBE4D5"/>
              <w:spacing w:line="240" w:lineRule="auto"/>
              <w:rPr>
                <w:b/>
                <w:bCs/>
                <w:color w:val="843C0B"/>
                <w:sz w:val="20"/>
                <w:szCs w:val="20"/>
              </w:rPr>
            </w:pPr>
            <w:r>
              <w:rPr>
                <w:b/>
                <w:bCs/>
                <w:color w:val="843C0B"/>
                <w:sz w:val="20"/>
                <w:szCs w:val="20"/>
              </w:rPr>
              <w:t xml:space="preserve">Approval </w:t>
            </w:r>
          </w:p>
          <w:p w14:paraId="65B6EA5A" w14:textId="77777777" w:rsidR="00BC6C9B" w:rsidRDefault="00BC6C9B">
            <w:pPr>
              <w:pBdr>
                <w:top w:val="nil"/>
                <w:left w:val="nil"/>
                <w:bottom w:val="nil"/>
                <w:right w:val="nil"/>
                <w:between w:val="nil"/>
              </w:pBdr>
              <w:spacing w:line="240" w:lineRule="auto"/>
              <w:rPr>
                <w:color w:val="000000"/>
                <w:sz w:val="20"/>
                <w:szCs w:val="20"/>
              </w:rPr>
            </w:pPr>
          </w:p>
          <w:p w14:paraId="35496C64" w14:textId="77777777" w:rsidR="00BC6C9B" w:rsidRDefault="005C68E8">
            <w:pPr>
              <w:pBdr>
                <w:top w:val="nil"/>
                <w:left w:val="nil"/>
                <w:bottom w:val="nil"/>
                <w:right w:val="nil"/>
                <w:between w:val="nil"/>
              </w:pBdr>
              <w:spacing w:line="240" w:lineRule="auto"/>
              <w:rPr>
                <w:color w:val="000000"/>
                <w:sz w:val="20"/>
                <w:szCs w:val="20"/>
              </w:rPr>
            </w:pPr>
            <w:r>
              <w:rPr>
                <w:color w:val="000000"/>
                <w:sz w:val="20"/>
                <w:szCs w:val="20"/>
              </w:rPr>
              <w:t>LA Approval is in two stages:</w:t>
            </w:r>
          </w:p>
          <w:p w14:paraId="5CD00F2B" w14:textId="77777777" w:rsidR="00BC6C9B" w:rsidRDefault="005C68E8">
            <w:pPr>
              <w:numPr>
                <w:ilvl w:val="0"/>
                <w:numId w:val="11"/>
              </w:numPr>
              <w:pBdr>
                <w:top w:val="nil"/>
                <w:left w:val="nil"/>
                <w:bottom w:val="nil"/>
                <w:right w:val="nil"/>
                <w:between w:val="nil"/>
              </w:pBdr>
              <w:spacing w:line="240" w:lineRule="auto"/>
              <w:rPr>
                <w:b/>
                <w:bCs/>
                <w:color w:val="000000"/>
                <w:sz w:val="20"/>
                <w:szCs w:val="20"/>
              </w:rPr>
            </w:pPr>
            <w:r>
              <w:rPr>
                <w:color w:val="000000"/>
                <w:sz w:val="20"/>
                <w:szCs w:val="20"/>
              </w:rPr>
              <w:t xml:space="preserve">Initial approval for the planning phase must be requested at least </w:t>
            </w:r>
            <w:r>
              <w:rPr>
                <w:b/>
                <w:bCs/>
                <w:color w:val="000000"/>
                <w:sz w:val="20"/>
                <w:szCs w:val="20"/>
              </w:rPr>
              <w:t xml:space="preserve">3 months prior to visit. </w:t>
            </w:r>
          </w:p>
          <w:p w14:paraId="34E2D278" w14:textId="77777777" w:rsidR="00BC6C9B" w:rsidRDefault="005C68E8">
            <w:pPr>
              <w:numPr>
                <w:ilvl w:val="0"/>
                <w:numId w:val="11"/>
              </w:numPr>
              <w:pBdr>
                <w:top w:val="nil"/>
                <w:left w:val="nil"/>
                <w:bottom w:val="nil"/>
                <w:right w:val="nil"/>
                <w:between w:val="nil"/>
              </w:pBdr>
              <w:spacing w:line="240" w:lineRule="auto"/>
              <w:rPr>
                <w:color w:val="000000"/>
                <w:sz w:val="20"/>
                <w:szCs w:val="20"/>
              </w:rPr>
            </w:pPr>
            <w:r>
              <w:rPr>
                <w:color w:val="000000"/>
                <w:sz w:val="20"/>
                <w:szCs w:val="20"/>
              </w:rPr>
              <w:t>Head approval on the EVOLVE</w:t>
            </w:r>
            <w:r>
              <w:rPr>
                <w:color w:val="00B050"/>
                <w:sz w:val="20"/>
                <w:szCs w:val="20"/>
              </w:rPr>
              <w:t xml:space="preserve"> </w:t>
            </w:r>
            <w:r>
              <w:rPr>
                <w:color w:val="000000"/>
                <w:sz w:val="20"/>
                <w:szCs w:val="20"/>
              </w:rPr>
              <w:t xml:space="preserve">system </w:t>
            </w:r>
          </w:p>
          <w:p w14:paraId="7CB10401" w14:textId="77777777" w:rsidR="00BC6C9B" w:rsidRDefault="005C68E8">
            <w:pPr>
              <w:numPr>
                <w:ilvl w:val="0"/>
                <w:numId w:val="11"/>
              </w:numPr>
              <w:pBdr>
                <w:top w:val="nil"/>
                <w:left w:val="nil"/>
                <w:bottom w:val="nil"/>
                <w:right w:val="nil"/>
                <w:between w:val="nil"/>
              </w:pBdr>
              <w:spacing w:line="240" w:lineRule="auto"/>
              <w:rPr>
                <w:color w:val="000000"/>
                <w:sz w:val="20"/>
                <w:szCs w:val="20"/>
              </w:rPr>
            </w:pPr>
            <w:r>
              <w:rPr>
                <w:b/>
                <w:bCs/>
                <w:color w:val="000000"/>
                <w:sz w:val="20"/>
                <w:szCs w:val="20"/>
              </w:rPr>
              <w:t xml:space="preserve">LA final approval at least 14 days before the visit </w:t>
            </w:r>
            <w:r>
              <w:rPr>
                <w:color w:val="000000"/>
                <w:sz w:val="20"/>
                <w:szCs w:val="20"/>
              </w:rPr>
              <w:t xml:space="preserve">– Evolve automatically applies for this after the Head approves the visit using their pin. </w:t>
            </w:r>
          </w:p>
          <w:p w14:paraId="2DF3A655" w14:textId="77777777" w:rsidR="00BC6C9B" w:rsidRDefault="00BC6C9B">
            <w:pPr>
              <w:pBdr>
                <w:top w:val="nil"/>
                <w:left w:val="nil"/>
                <w:bottom w:val="nil"/>
                <w:right w:val="nil"/>
                <w:between w:val="nil"/>
              </w:pBdr>
              <w:spacing w:line="240" w:lineRule="auto"/>
              <w:ind w:left="720"/>
              <w:rPr>
                <w:b/>
                <w:bCs/>
                <w:color w:val="000000"/>
                <w:sz w:val="20"/>
                <w:szCs w:val="20"/>
              </w:rPr>
            </w:pPr>
          </w:p>
        </w:tc>
      </w:tr>
      <w:tr w:rsidR="00BC6C9B" w14:paraId="239FB130" w14:textId="77777777">
        <w:trPr>
          <w:tblHeader/>
        </w:trPr>
        <w:tc>
          <w:tcPr>
            <w:tcW w:w="2704" w:type="dxa"/>
            <w:vAlign w:val="center"/>
          </w:tcPr>
          <w:p w14:paraId="0B93E68F" w14:textId="77777777" w:rsidR="00BC6C9B" w:rsidRDefault="005C68E8">
            <w:pPr>
              <w:pBdr>
                <w:top w:val="nil"/>
                <w:left w:val="nil"/>
                <w:bottom w:val="nil"/>
                <w:right w:val="nil"/>
                <w:between w:val="nil"/>
              </w:pBdr>
              <w:spacing w:line="240" w:lineRule="auto"/>
              <w:rPr>
                <w:b/>
                <w:bCs/>
                <w:color w:val="000000"/>
                <w:sz w:val="20"/>
                <w:szCs w:val="20"/>
              </w:rPr>
            </w:pPr>
            <w:r>
              <w:rPr>
                <w:b/>
                <w:bCs/>
                <w:color w:val="000000"/>
                <w:sz w:val="20"/>
                <w:szCs w:val="20"/>
              </w:rPr>
              <w:t>DUKE OF EDINBURGH AWARD EXPEDITION</w:t>
            </w:r>
          </w:p>
        </w:tc>
        <w:tc>
          <w:tcPr>
            <w:tcW w:w="7786" w:type="dxa"/>
          </w:tcPr>
          <w:p w14:paraId="4400B86B" w14:textId="77777777" w:rsidR="00BC6C9B" w:rsidRDefault="005C68E8">
            <w:pPr>
              <w:pBdr>
                <w:top w:val="nil"/>
                <w:left w:val="nil"/>
                <w:bottom w:val="nil"/>
                <w:right w:val="nil"/>
                <w:between w:val="nil"/>
              </w:pBdr>
              <w:shd w:val="clear" w:color="auto" w:fill="FBE4D5"/>
              <w:spacing w:line="240" w:lineRule="auto"/>
              <w:rPr>
                <w:b/>
                <w:bCs/>
                <w:color w:val="843C0B"/>
                <w:sz w:val="20"/>
                <w:szCs w:val="20"/>
              </w:rPr>
            </w:pPr>
            <w:r>
              <w:rPr>
                <w:b/>
                <w:bCs/>
                <w:color w:val="843C0B"/>
                <w:sz w:val="20"/>
                <w:szCs w:val="20"/>
              </w:rPr>
              <w:t>Planning</w:t>
            </w:r>
          </w:p>
          <w:p w14:paraId="6AAFAAC0" w14:textId="77777777" w:rsidR="00BC6C9B" w:rsidRDefault="00BC6C9B">
            <w:pPr>
              <w:pBdr>
                <w:top w:val="nil"/>
                <w:left w:val="nil"/>
                <w:bottom w:val="nil"/>
                <w:right w:val="nil"/>
                <w:between w:val="nil"/>
              </w:pBdr>
              <w:spacing w:line="240" w:lineRule="auto"/>
              <w:rPr>
                <w:b/>
                <w:bCs/>
                <w:color w:val="000000"/>
                <w:sz w:val="20"/>
                <w:szCs w:val="20"/>
              </w:rPr>
            </w:pPr>
          </w:p>
          <w:p w14:paraId="70366555" w14:textId="77777777" w:rsidR="00BC6C9B" w:rsidRDefault="005C68E8">
            <w:pPr>
              <w:pBdr>
                <w:top w:val="nil"/>
                <w:left w:val="nil"/>
                <w:bottom w:val="nil"/>
                <w:right w:val="nil"/>
                <w:between w:val="nil"/>
              </w:pBdr>
              <w:spacing w:line="240" w:lineRule="auto"/>
              <w:rPr>
                <w:color w:val="000000"/>
                <w:sz w:val="20"/>
                <w:szCs w:val="20"/>
              </w:rPr>
            </w:pPr>
            <w:r>
              <w:rPr>
                <w:color w:val="000000"/>
                <w:sz w:val="20"/>
                <w:szCs w:val="20"/>
              </w:rPr>
              <w:t>Please see</w:t>
            </w:r>
            <w:r>
              <w:rPr>
                <w:b/>
                <w:bCs/>
                <w:color w:val="000000"/>
                <w:sz w:val="20"/>
                <w:szCs w:val="20"/>
              </w:rPr>
              <w:t xml:space="preserve"> </w:t>
            </w:r>
            <w:r>
              <w:rPr>
                <w:color w:val="000000"/>
                <w:sz w:val="20"/>
                <w:szCs w:val="20"/>
              </w:rPr>
              <w:t>the</w:t>
            </w:r>
            <w:r>
              <w:rPr>
                <w:b/>
                <w:bCs/>
                <w:color w:val="000000"/>
                <w:sz w:val="20"/>
                <w:szCs w:val="20"/>
              </w:rPr>
              <w:t xml:space="preserve"> adventurous activities and demanding environments </w:t>
            </w:r>
            <w:r>
              <w:rPr>
                <w:color w:val="000000"/>
                <w:sz w:val="20"/>
                <w:szCs w:val="20"/>
              </w:rPr>
              <w:t>notes below</w:t>
            </w:r>
          </w:p>
          <w:p w14:paraId="71DA690F" w14:textId="77777777" w:rsidR="00BC6C9B" w:rsidRDefault="00BC6C9B">
            <w:pPr>
              <w:pBdr>
                <w:top w:val="nil"/>
                <w:left w:val="nil"/>
                <w:bottom w:val="nil"/>
                <w:right w:val="nil"/>
                <w:between w:val="nil"/>
              </w:pBdr>
              <w:spacing w:line="240" w:lineRule="auto"/>
              <w:rPr>
                <w:color w:val="000000"/>
                <w:sz w:val="20"/>
                <w:szCs w:val="20"/>
              </w:rPr>
            </w:pPr>
          </w:p>
          <w:p w14:paraId="62FD55F7" w14:textId="77777777" w:rsidR="00BC6C9B" w:rsidRDefault="005C68E8">
            <w:pPr>
              <w:pBdr>
                <w:top w:val="nil"/>
                <w:left w:val="nil"/>
                <w:bottom w:val="nil"/>
                <w:right w:val="nil"/>
                <w:between w:val="nil"/>
              </w:pBdr>
              <w:spacing w:line="240" w:lineRule="auto"/>
              <w:rPr>
                <w:color w:val="000000"/>
                <w:sz w:val="20"/>
                <w:szCs w:val="20"/>
              </w:rPr>
            </w:pPr>
            <w:r>
              <w:rPr>
                <w:color w:val="000000"/>
                <w:sz w:val="20"/>
                <w:szCs w:val="20"/>
              </w:rPr>
              <w:t xml:space="preserve">Visit planned using the EVOLVE system </w:t>
            </w:r>
          </w:p>
          <w:p w14:paraId="2BD7C5C4" w14:textId="77777777" w:rsidR="00BC6C9B" w:rsidRDefault="00BC6C9B">
            <w:pPr>
              <w:pBdr>
                <w:top w:val="nil"/>
                <w:left w:val="nil"/>
                <w:bottom w:val="nil"/>
                <w:right w:val="nil"/>
                <w:between w:val="nil"/>
              </w:pBdr>
              <w:spacing w:line="240" w:lineRule="auto"/>
              <w:rPr>
                <w:color w:val="000000"/>
                <w:sz w:val="20"/>
                <w:szCs w:val="20"/>
              </w:rPr>
            </w:pPr>
          </w:p>
          <w:p w14:paraId="0FCAAC4D" w14:textId="77777777" w:rsidR="00BC6C9B" w:rsidRDefault="005C68E8">
            <w:pPr>
              <w:pBdr>
                <w:top w:val="nil"/>
                <w:left w:val="nil"/>
                <w:bottom w:val="nil"/>
                <w:right w:val="nil"/>
                <w:between w:val="nil"/>
              </w:pBdr>
              <w:spacing w:line="240" w:lineRule="auto"/>
              <w:rPr>
                <w:b/>
                <w:bCs/>
                <w:color w:val="000000"/>
                <w:sz w:val="20"/>
                <w:szCs w:val="20"/>
              </w:rPr>
            </w:pPr>
            <w:r>
              <w:rPr>
                <w:b/>
                <w:bCs/>
                <w:color w:val="000000"/>
                <w:sz w:val="20"/>
                <w:szCs w:val="20"/>
              </w:rPr>
              <w:t xml:space="preserve">Approval </w:t>
            </w:r>
          </w:p>
          <w:p w14:paraId="6D40AD02" w14:textId="77777777" w:rsidR="00BC6C9B" w:rsidRDefault="005C68E8">
            <w:pPr>
              <w:numPr>
                <w:ilvl w:val="0"/>
                <w:numId w:val="13"/>
              </w:numPr>
              <w:pBdr>
                <w:top w:val="nil"/>
                <w:left w:val="nil"/>
                <w:bottom w:val="nil"/>
                <w:right w:val="nil"/>
                <w:between w:val="nil"/>
              </w:pBdr>
              <w:spacing w:line="240" w:lineRule="auto"/>
              <w:rPr>
                <w:b/>
                <w:bCs/>
                <w:color w:val="000000"/>
                <w:sz w:val="20"/>
                <w:szCs w:val="20"/>
              </w:rPr>
            </w:pPr>
            <w:r>
              <w:rPr>
                <w:color w:val="000000"/>
                <w:sz w:val="20"/>
                <w:szCs w:val="20"/>
              </w:rPr>
              <w:t xml:space="preserve">Approved by the Head on the EVOLVE system using their PIN number </w:t>
            </w:r>
            <w:r>
              <w:rPr>
                <w:b/>
                <w:bCs/>
                <w:color w:val="000000"/>
                <w:sz w:val="20"/>
                <w:szCs w:val="20"/>
              </w:rPr>
              <w:t xml:space="preserve">at least 14 days before visit start date. </w:t>
            </w:r>
          </w:p>
          <w:p w14:paraId="653A17EA" w14:textId="77777777" w:rsidR="00BC6C9B" w:rsidRDefault="005C68E8">
            <w:pPr>
              <w:numPr>
                <w:ilvl w:val="0"/>
                <w:numId w:val="13"/>
              </w:numPr>
              <w:pBdr>
                <w:top w:val="nil"/>
                <w:left w:val="nil"/>
                <w:bottom w:val="nil"/>
                <w:right w:val="nil"/>
                <w:between w:val="nil"/>
              </w:pBdr>
              <w:spacing w:line="240" w:lineRule="auto"/>
              <w:rPr>
                <w:color w:val="000000"/>
                <w:sz w:val="20"/>
                <w:szCs w:val="20"/>
              </w:rPr>
            </w:pPr>
            <w:r>
              <w:rPr>
                <w:color w:val="000000"/>
                <w:sz w:val="20"/>
                <w:szCs w:val="20"/>
              </w:rPr>
              <w:t>LA approval required –EVOLVE</w:t>
            </w:r>
            <w:r>
              <w:rPr>
                <w:color w:val="00B050"/>
                <w:sz w:val="20"/>
                <w:szCs w:val="20"/>
              </w:rPr>
              <w:t xml:space="preserve"> </w:t>
            </w:r>
            <w:r>
              <w:rPr>
                <w:color w:val="000000"/>
                <w:sz w:val="20"/>
                <w:szCs w:val="20"/>
              </w:rPr>
              <w:t xml:space="preserve">automatically applies for this after the Head approves the visit </w:t>
            </w:r>
          </w:p>
          <w:p w14:paraId="00B46552" w14:textId="77777777" w:rsidR="00BC6C9B" w:rsidRDefault="00BC6C9B">
            <w:pPr>
              <w:pBdr>
                <w:top w:val="nil"/>
                <w:left w:val="nil"/>
                <w:bottom w:val="nil"/>
                <w:right w:val="nil"/>
                <w:between w:val="nil"/>
              </w:pBdr>
              <w:spacing w:line="240" w:lineRule="auto"/>
              <w:ind w:left="720"/>
              <w:rPr>
                <w:b/>
                <w:bCs/>
                <w:color w:val="000000"/>
                <w:sz w:val="20"/>
                <w:szCs w:val="20"/>
              </w:rPr>
            </w:pPr>
          </w:p>
        </w:tc>
      </w:tr>
    </w:tbl>
    <w:p w14:paraId="405D5355" w14:textId="77777777" w:rsidR="00BC6C9B" w:rsidRDefault="00BC6C9B">
      <w:pPr>
        <w:pBdr>
          <w:top w:val="nil"/>
          <w:left w:val="nil"/>
          <w:bottom w:val="nil"/>
          <w:right w:val="nil"/>
          <w:between w:val="nil"/>
        </w:pBdr>
        <w:rPr>
          <w:b/>
          <w:bCs/>
          <w:color w:val="000000"/>
          <w:sz w:val="28"/>
          <w:szCs w:val="28"/>
        </w:rPr>
      </w:pPr>
    </w:p>
    <w:p w14:paraId="5752C180" w14:textId="77777777" w:rsidR="00BC6C9B" w:rsidRDefault="005C68E8">
      <w:pPr>
        <w:widowControl/>
        <w:pBdr>
          <w:top w:val="nil"/>
          <w:left w:val="nil"/>
          <w:bottom w:val="nil"/>
          <w:right w:val="nil"/>
          <w:between w:val="nil"/>
        </w:pBdr>
        <w:spacing w:line="240" w:lineRule="auto"/>
        <w:rPr>
          <w:b/>
          <w:bCs/>
          <w:color w:val="000000"/>
          <w:sz w:val="32"/>
          <w:szCs w:val="32"/>
        </w:rPr>
      </w:pPr>
      <w:r>
        <w:rPr>
          <w:b/>
          <w:bCs/>
          <w:color w:val="000000"/>
          <w:sz w:val="32"/>
          <w:szCs w:val="32"/>
        </w:rPr>
        <w:t xml:space="preserve"> </w:t>
      </w:r>
    </w:p>
    <w:p w14:paraId="1CD636F3" w14:textId="77777777" w:rsidR="00BC6C9B" w:rsidRDefault="005C68E8">
      <w:pPr>
        <w:widowControl/>
        <w:spacing w:after="160" w:line="259" w:lineRule="auto"/>
        <w:rPr>
          <w:b/>
          <w:bCs/>
          <w:sz w:val="32"/>
          <w:szCs w:val="32"/>
        </w:rPr>
      </w:pPr>
      <w:r>
        <w:br w:type="page"/>
      </w:r>
    </w:p>
    <w:p w14:paraId="6106CDE2" w14:textId="77777777" w:rsidR="00BC6C9B" w:rsidRDefault="005C68E8">
      <w:pPr>
        <w:widowControl/>
        <w:pBdr>
          <w:top w:val="nil"/>
          <w:left w:val="nil"/>
          <w:bottom w:val="nil"/>
          <w:right w:val="nil"/>
          <w:between w:val="nil"/>
        </w:pBdr>
        <w:spacing w:line="240" w:lineRule="auto"/>
        <w:rPr>
          <w:rFonts w:ascii="Times New Roman" w:eastAsia="Times New Roman" w:hAnsi="Times New Roman" w:cs="Times New Roman"/>
          <w:color w:val="000000"/>
          <w:sz w:val="24"/>
          <w:szCs w:val="24"/>
        </w:rPr>
      </w:pPr>
      <w:bookmarkStart w:id="14" w:name="_2yc83bfjt8av" w:colFirst="0" w:colLast="0"/>
      <w:bookmarkEnd w:id="14"/>
      <w:r>
        <w:rPr>
          <w:b/>
          <w:bCs/>
          <w:color w:val="843C0B"/>
          <w:sz w:val="28"/>
          <w:szCs w:val="28"/>
          <w:u w:val="single"/>
        </w:rPr>
        <w:t xml:space="preserve">Adventurous Activities and Demanding Environments </w:t>
      </w:r>
      <w:r>
        <w:rPr>
          <w:b/>
          <w:bCs/>
          <w:color w:val="000000"/>
          <w:sz w:val="28"/>
          <w:szCs w:val="28"/>
        </w:rPr>
        <w:t xml:space="preserve"> </w:t>
      </w:r>
    </w:p>
    <w:p w14:paraId="5D154D7D" w14:textId="77777777" w:rsidR="00BC6C9B" w:rsidRDefault="00BC6C9B">
      <w:pPr>
        <w:rPr>
          <w:rFonts w:ascii="Tahoma" w:eastAsia="Tahoma" w:hAnsi="Tahoma" w:cs="Tahoma"/>
          <w:b/>
          <w:bCs/>
          <w:sz w:val="28"/>
          <w:szCs w:val="28"/>
        </w:rPr>
      </w:pPr>
    </w:p>
    <w:p w14:paraId="154A8DF4" w14:textId="77777777" w:rsidR="00BC6C9B" w:rsidRDefault="005C68E8">
      <w:pPr>
        <w:pStyle w:val="Heading2"/>
      </w:pPr>
      <w:bookmarkStart w:id="15" w:name="_uq6uwqhhzbpo" w:colFirst="0" w:colLast="0"/>
      <w:bookmarkEnd w:id="15"/>
      <w:r>
        <w:t>Definition of Demanding Environments and Adventure Activities</w:t>
      </w:r>
    </w:p>
    <w:p w14:paraId="68347F70" w14:textId="77777777" w:rsidR="00BC6C9B" w:rsidRDefault="005C68E8">
      <w:r>
        <w:rPr>
          <w:rFonts w:ascii="Tahoma" w:eastAsia="Tahoma" w:hAnsi="Tahoma" w:cs="Tahoma"/>
        </w:rPr>
        <w:t xml:space="preserve"> </w:t>
      </w:r>
    </w:p>
    <w:p w14:paraId="4109D590" w14:textId="77777777" w:rsidR="00BC6C9B" w:rsidRDefault="005C68E8">
      <w:r>
        <w:rPr>
          <w:rFonts w:ascii="Tahoma" w:eastAsia="Tahoma" w:hAnsi="Tahoma" w:cs="Tahoma"/>
          <w:b/>
          <w:bCs/>
        </w:rPr>
        <w:t xml:space="preserve">Important note: </w:t>
      </w:r>
      <w:r>
        <w:rPr>
          <w:rFonts w:ascii="Tahoma" w:eastAsia="Tahoma" w:hAnsi="Tahoma" w:cs="Tahoma"/>
        </w:rPr>
        <w:t xml:space="preserve">classification of adventure activities and demanding environments is subjective. </w:t>
      </w:r>
    </w:p>
    <w:p w14:paraId="3152C20A" w14:textId="77777777" w:rsidR="00BC6C9B" w:rsidRDefault="005C68E8">
      <w:r>
        <w:rPr>
          <w:rFonts w:ascii="Tahoma" w:eastAsia="Tahoma" w:hAnsi="Tahoma" w:cs="Tahoma"/>
        </w:rPr>
        <w:t xml:space="preserve">Visit leaders who are unsure of whether an activity or location requires LA approval </w:t>
      </w:r>
      <w:r>
        <w:rPr>
          <w:rFonts w:ascii="Tahoma" w:eastAsia="Tahoma" w:hAnsi="Tahoma" w:cs="Tahoma"/>
          <w:b/>
          <w:bCs/>
        </w:rPr>
        <w:t>must</w:t>
      </w:r>
      <w:r>
        <w:rPr>
          <w:rFonts w:ascii="Tahoma" w:eastAsia="Tahoma" w:hAnsi="Tahoma" w:cs="Tahoma"/>
        </w:rPr>
        <w:t xml:space="preserve"> seek clarification from their Educational Visits Coordinator (EVC) or Educational Visit Advisor (EVA) before starting planning or booking process. The tables below aim to provide guidance to aid in decision making. </w:t>
      </w:r>
    </w:p>
    <w:p w14:paraId="4EEAD379" w14:textId="77777777" w:rsidR="00BC6C9B" w:rsidRDefault="00BC6C9B">
      <w:pPr>
        <w:rPr>
          <w:rFonts w:ascii="Tahoma" w:eastAsia="Tahoma" w:hAnsi="Tahoma" w:cs="Tahoma"/>
        </w:rPr>
      </w:pPr>
    </w:p>
    <w:p w14:paraId="21BF9AA2" w14:textId="77777777" w:rsidR="00BC6C9B" w:rsidRDefault="005C68E8">
      <w:pPr>
        <w:pStyle w:val="Heading2"/>
      </w:pPr>
      <w:bookmarkStart w:id="16" w:name="_txbo4sjdutdz" w:colFirst="0" w:colLast="0"/>
      <w:bookmarkEnd w:id="16"/>
      <w:r>
        <w:t xml:space="preserve">Demanding Environments </w:t>
      </w:r>
    </w:p>
    <w:p w14:paraId="4E9BEBE1" w14:textId="77777777" w:rsidR="00BC6C9B" w:rsidRDefault="005C68E8">
      <w:r>
        <w:rPr>
          <w:rFonts w:ascii="Tahoma" w:eastAsia="Tahoma" w:hAnsi="Tahoma" w:cs="Tahoma"/>
          <w:sz w:val="18"/>
          <w:szCs w:val="18"/>
        </w:rPr>
        <w:t xml:space="preserve"> </w:t>
      </w:r>
    </w:p>
    <w:tbl>
      <w:tblPr>
        <w:tblStyle w:val="a2"/>
        <w:tblW w:w="9940" w:type="dxa"/>
        <w:tblInd w:w="2" w:type="dxa"/>
        <w:tblLayout w:type="fixed"/>
        <w:tblLook w:val="0400" w:firstRow="0" w:lastRow="0" w:firstColumn="0" w:lastColumn="0" w:noHBand="0" w:noVBand="1"/>
      </w:tblPr>
      <w:tblGrid>
        <w:gridCol w:w="2010"/>
        <w:gridCol w:w="5695"/>
        <w:gridCol w:w="2235"/>
      </w:tblGrid>
      <w:tr w:rsidR="00BC6C9B" w14:paraId="7670FF0F" w14:textId="77777777">
        <w:trPr>
          <w:trHeight w:val="300"/>
        </w:trPr>
        <w:tc>
          <w:tcPr>
            <w:tcW w:w="20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EB4E4F6" w14:textId="77777777" w:rsidR="00BC6C9B" w:rsidRDefault="005C68E8">
            <w:pPr>
              <w:jc w:val="center"/>
            </w:pPr>
            <w:r>
              <w:rPr>
                <w:rFonts w:ascii="Tahoma" w:eastAsia="Tahoma" w:hAnsi="Tahoma" w:cs="Tahoma"/>
                <w:b/>
                <w:bCs/>
                <w:sz w:val="24"/>
                <w:szCs w:val="24"/>
              </w:rPr>
              <w:t>Location</w:t>
            </w:r>
          </w:p>
        </w:tc>
        <w:tc>
          <w:tcPr>
            <w:tcW w:w="56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CC0A37D" w14:textId="77777777" w:rsidR="00BC6C9B" w:rsidRDefault="005C68E8">
            <w:pPr>
              <w:jc w:val="center"/>
            </w:pPr>
            <w:r>
              <w:rPr>
                <w:rFonts w:ascii="Tahoma" w:eastAsia="Tahoma" w:hAnsi="Tahoma" w:cs="Tahoma"/>
                <w:b/>
                <w:bCs/>
                <w:color w:val="000000"/>
                <w:sz w:val="24"/>
                <w:szCs w:val="24"/>
              </w:rPr>
              <w:t>Definition</w:t>
            </w:r>
          </w:p>
        </w:tc>
        <w:tc>
          <w:tcPr>
            <w:tcW w:w="223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54C9806" w14:textId="77777777" w:rsidR="00BC6C9B" w:rsidRDefault="005C68E8">
            <w:pPr>
              <w:jc w:val="center"/>
            </w:pPr>
            <w:r>
              <w:rPr>
                <w:rFonts w:ascii="Tahoma" w:eastAsia="Tahoma" w:hAnsi="Tahoma" w:cs="Tahoma"/>
                <w:b/>
                <w:bCs/>
                <w:color w:val="000000"/>
                <w:sz w:val="24"/>
                <w:szCs w:val="24"/>
              </w:rPr>
              <w:t>Level of approval required</w:t>
            </w:r>
          </w:p>
        </w:tc>
      </w:tr>
      <w:tr w:rsidR="00BC6C9B" w14:paraId="5070EF96" w14:textId="77777777">
        <w:trPr>
          <w:trHeight w:val="300"/>
        </w:trPr>
        <w:tc>
          <w:tcPr>
            <w:tcW w:w="2010" w:type="dxa"/>
            <w:tcBorders>
              <w:top w:val="single" w:sz="8" w:space="0" w:color="000000"/>
              <w:left w:val="single" w:sz="8" w:space="0" w:color="000000"/>
              <w:bottom w:val="single" w:sz="8" w:space="0" w:color="000000"/>
              <w:right w:val="single" w:sz="8" w:space="0" w:color="000000"/>
            </w:tcBorders>
            <w:shd w:val="clear" w:color="auto" w:fill="CCCCCC"/>
            <w:tcMar>
              <w:left w:w="108" w:type="dxa"/>
              <w:right w:w="108" w:type="dxa"/>
            </w:tcMar>
          </w:tcPr>
          <w:p w14:paraId="67F5DD54" w14:textId="77777777" w:rsidR="00BC6C9B" w:rsidRDefault="005C68E8">
            <w:r>
              <w:rPr>
                <w:rFonts w:ascii="Tahoma" w:eastAsia="Tahoma" w:hAnsi="Tahoma" w:cs="Tahoma"/>
                <w:b/>
                <w:bCs/>
                <w:color w:val="000000"/>
                <w:sz w:val="24"/>
                <w:szCs w:val="24"/>
              </w:rPr>
              <w:t xml:space="preserve">Normal </w:t>
            </w:r>
          </w:p>
          <w:p w14:paraId="5E38DB85" w14:textId="77777777" w:rsidR="00BC6C9B" w:rsidRDefault="005C68E8">
            <w:r>
              <w:rPr>
                <w:rFonts w:ascii="Tahoma" w:eastAsia="Tahoma" w:hAnsi="Tahoma" w:cs="Tahoma"/>
                <w:b/>
                <w:bCs/>
                <w:color w:val="000000"/>
                <w:sz w:val="24"/>
                <w:szCs w:val="24"/>
              </w:rPr>
              <w:t>countryside</w:t>
            </w:r>
            <w:r>
              <w:rPr>
                <w:rFonts w:ascii="Tahoma" w:eastAsia="Tahoma" w:hAnsi="Tahoma" w:cs="Tahoma"/>
                <w:color w:val="000000"/>
                <w:sz w:val="24"/>
                <w:szCs w:val="24"/>
              </w:rPr>
              <w:t xml:space="preserve"> </w:t>
            </w:r>
          </w:p>
          <w:p w14:paraId="464A6EC2" w14:textId="77777777" w:rsidR="00BC6C9B" w:rsidRDefault="005C68E8">
            <w:r>
              <w:rPr>
                <w:rFonts w:ascii="Tahoma" w:eastAsia="Tahoma" w:hAnsi="Tahoma" w:cs="Tahoma"/>
              </w:rPr>
              <w:t xml:space="preserve"> </w:t>
            </w:r>
          </w:p>
        </w:tc>
        <w:tc>
          <w:tcPr>
            <w:tcW w:w="5695" w:type="dxa"/>
            <w:tcBorders>
              <w:top w:val="single" w:sz="8" w:space="0" w:color="000000"/>
              <w:left w:val="single" w:sz="8" w:space="0" w:color="000000"/>
              <w:bottom w:val="single" w:sz="8" w:space="0" w:color="000000"/>
              <w:right w:val="single" w:sz="8" w:space="0" w:color="000000"/>
            </w:tcBorders>
            <w:shd w:val="clear" w:color="auto" w:fill="CCCCCC"/>
            <w:tcMar>
              <w:left w:w="108" w:type="dxa"/>
              <w:right w:w="108" w:type="dxa"/>
            </w:tcMar>
          </w:tcPr>
          <w:p w14:paraId="3087E277" w14:textId="77777777" w:rsidR="00BC6C9B" w:rsidRDefault="005C68E8">
            <w:r>
              <w:rPr>
                <w:rFonts w:ascii="Tahoma" w:eastAsia="Tahoma" w:hAnsi="Tahoma" w:cs="Tahoma"/>
                <w:color w:val="000000"/>
                <w:sz w:val="20"/>
                <w:szCs w:val="20"/>
              </w:rPr>
              <w:t>Areas;</w:t>
            </w:r>
          </w:p>
          <w:p w14:paraId="6807CED6" w14:textId="77777777" w:rsidR="00BC6C9B" w:rsidRDefault="005C68E8">
            <w:pPr>
              <w:numPr>
                <w:ilvl w:val="0"/>
                <w:numId w:val="23"/>
              </w:numPr>
              <w:pBdr>
                <w:top w:val="nil"/>
                <w:left w:val="nil"/>
                <w:bottom w:val="nil"/>
                <w:right w:val="nil"/>
                <w:between w:val="nil"/>
              </w:pBdr>
              <w:ind w:left="340" w:hanging="340"/>
              <w:rPr>
                <w:b/>
                <w:bCs/>
                <w:color w:val="000000"/>
                <w:sz w:val="20"/>
                <w:szCs w:val="20"/>
              </w:rPr>
            </w:pPr>
            <w:r>
              <w:rPr>
                <w:rFonts w:ascii="Tahoma" w:eastAsia="Tahoma" w:hAnsi="Tahoma" w:cs="Tahoma"/>
                <w:color w:val="000000"/>
                <w:sz w:val="20"/>
                <w:szCs w:val="20"/>
              </w:rPr>
              <w:t xml:space="preserve">which are close to vehicle access (i.e. less than 30 minutes walking time for any group member to the nearest road from which the group could be evacuated by vehicle) </w:t>
            </w:r>
            <w:r>
              <w:rPr>
                <w:rFonts w:ascii="Tahoma" w:eastAsia="Tahoma" w:hAnsi="Tahoma" w:cs="Tahoma"/>
                <w:b/>
                <w:bCs/>
                <w:color w:val="000000"/>
                <w:sz w:val="20"/>
                <w:szCs w:val="20"/>
              </w:rPr>
              <w:t>and</w:t>
            </w:r>
          </w:p>
          <w:p w14:paraId="0E96DF42" w14:textId="77777777" w:rsidR="00BC6C9B" w:rsidRDefault="005C68E8">
            <w:pPr>
              <w:ind w:left="340"/>
            </w:pPr>
            <w:r>
              <w:rPr>
                <w:rFonts w:ascii="Tahoma" w:eastAsia="Tahoma" w:hAnsi="Tahoma" w:cs="Tahoma"/>
                <w:sz w:val="20"/>
                <w:szCs w:val="20"/>
              </w:rPr>
              <w:t xml:space="preserve"> </w:t>
            </w:r>
          </w:p>
          <w:p w14:paraId="4CFF8F96" w14:textId="77777777" w:rsidR="00BC6C9B" w:rsidRDefault="005C68E8">
            <w:pPr>
              <w:numPr>
                <w:ilvl w:val="0"/>
                <w:numId w:val="23"/>
              </w:numPr>
              <w:pBdr>
                <w:top w:val="nil"/>
                <w:left w:val="nil"/>
                <w:bottom w:val="nil"/>
                <w:right w:val="nil"/>
                <w:between w:val="nil"/>
              </w:pBdr>
              <w:ind w:left="340" w:hanging="340"/>
              <w:rPr>
                <w:color w:val="000000"/>
                <w:sz w:val="20"/>
                <w:szCs w:val="20"/>
              </w:rPr>
            </w:pPr>
            <w:r>
              <w:rPr>
                <w:rFonts w:ascii="Tahoma" w:eastAsia="Tahoma" w:hAnsi="Tahoma" w:cs="Tahoma"/>
                <w:color w:val="000000"/>
                <w:sz w:val="20"/>
                <w:szCs w:val="20"/>
              </w:rPr>
              <w:t>where the environment does not have any of the features of a ‘demanding environment’ listed below.</w:t>
            </w:r>
          </w:p>
          <w:p w14:paraId="03345892" w14:textId="77777777" w:rsidR="00BC6C9B" w:rsidRDefault="005C68E8">
            <w:pPr>
              <w:ind w:left="340"/>
            </w:pPr>
            <w:r>
              <w:rPr>
                <w:rFonts w:ascii="Tahoma" w:eastAsia="Tahoma" w:hAnsi="Tahoma" w:cs="Tahoma"/>
                <w:sz w:val="20"/>
                <w:szCs w:val="20"/>
              </w:rPr>
              <w:t xml:space="preserve"> </w:t>
            </w:r>
          </w:p>
        </w:tc>
        <w:tc>
          <w:tcPr>
            <w:tcW w:w="2235" w:type="dxa"/>
            <w:tcBorders>
              <w:top w:val="single" w:sz="8" w:space="0" w:color="000000"/>
              <w:left w:val="single" w:sz="8" w:space="0" w:color="000000"/>
              <w:bottom w:val="single" w:sz="8" w:space="0" w:color="000000"/>
              <w:right w:val="single" w:sz="8" w:space="0" w:color="000000"/>
            </w:tcBorders>
            <w:shd w:val="clear" w:color="auto" w:fill="CCCCCC"/>
            <w:tcMar>
              <w:left w:w="108" w:type="dxa"/>
              <w:right w:w="108" w:type="dxa"/>
            </w:tcMar>
          </w:tcPr>
          <w:p w14:paraId="0A367BCF" w14:textId="77777777" w:rsidR="00BC6C9B" w:rsidRDefault="005C68E8">
            <w:r>
              <w:rPr>
                <w:rFonts w:ascii="Tahoma" w:eastAsia="Tahoma" w:hAnsi="Tahoma" w:cs="Tahoma"/>
                <w:color w:val="000000"/>
              </w:rPr>
              <w:t>Approval by Head required.</w:t>
            </w:r>
          </w:p>
          <w:p w14:paraId="67387277" w14:textId="77777777" w:rsidR="00BC6C9B" w:rsidRDefault="00BC6C9B">
            <w:pPr>
              <w:rPr>
                <w:rFonts w:ascii="Tahoma" w:eastAsia="Tahoma" w:hAnsi="Tahoma" w:cs="Tahoma"/>
                <w:color w:val="000000"/>
              </w:rPr>
            </w:pPr>
          </w:p>
          <w:p w14:paraId="7B8C2DE3" w14:textId="77777777" w:rsidR="00BC6C9B" w:rsidRDefault="005C68E8">
            <w:r>
              <w:rPr>
                <w:rFonts w:ascii="Tahoma" w:eastAsia="Tahoma" w:hAnsi="Tahoma" w:cs="Tahoma"/>
                <w:color w:val="000000"/>
              </w:rPr>
              <w:t xml:space="preserve">Specific Risk Assessment required </w:t>
            </w:r>
          </w:p>
          <w:p w14:paraId="4BC9593F" w14:textId="77777777" w:rsidR="00BC6C9B" w:rsidRDefault="005C68E8">
            <w:r>
              <w:rPr>
                <w:rFonts w:ascii="Tahoma" w:eastAsia="Tahoma" w:hAnsi="Tahoma" w:cs="Tahoma"/>
                <w:color w:val="000000"/>
              </w:rPr>
              <w:t xml:space="preserve"> </w:t>
            </w:r>
          </w:p>
          <w:p w14:paraId="0671A26D" w14:textId="77777777" w:rsidR="00BC6C9B" w:rsidRDefault="005C68E8">
            <w:r>
              <w:rPr>
                <w:rFonts w:ascii="Tahoma" w:eastAsia="Tahoma" w:hAnsi="Tahoma" w:cs="Tahoma"/>
                <w:color w:val="000000"/>
              </w:rPr>
              <w:t xml:space="preserve">LA approval </w:t>
            </w:r>
            <w:r>
              <w:rPr>
                <w:rFonts w:ascii="Tahoma" w:eastAsia="Tahoma" w:hAnsi="Tahoma" w:cs="Tahoma"/>
                <w:b/>
                <w:bCs/>
                <w:color w:val="000000"/>
              </w:rPr>
              <w:t>not</w:t>
            </w:r>
            <w:r>
              <w:rPr>
                <w:rFonts w:ascii="Tahoma" w:eastAsia="Tahoma" w:hAnsi="Tahoma" w:cs="Tahoma"/>
                <w:color w:val="000000"/>
              </w:rPr>
              <w:t xml:space="preserve"> required.</w:t>
            </w:r>
          </w:p>
        </w:tc>
      </w:tr>
      <w:tr w:rsidR="00BC6C9B" w14:paraId="1FE38766" w14:textId="77777777">
        <w:trPr>
          <w:trHeight w:val="300"/>
        </w:trPr>
        <w:tc>
          <w:tcPr>
            <w:tcW w:w="20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7A42BFB" w14:textId="77777777" w:rsidR="00BC6C9B" w:rsidRDefault="005C68E8">
            <w:r>
              <w:rPr>
                <w:rFonts w:ascii="Tahoma" w:eastAsia="Tahoma" w:hAnsi="Tahoma" w:cs="Tahoma"/>
                <w:b/>
                <w:bCs/>
                <w:sz w:val="24"/>
                <w:szCs w:val="24"/>
              </w:rPr>
              <w:t xml:space="preserve">Demanding </w:t>
            </w:r>
          </w:p>
          <w:p w14:paraId="1037F189" w14:textId="77777777" w:rsidR="00BC6C9B" w:rsidRDefault="005C68E8">
            <w:r>
              <w:rPr>
                <w:rFonts w:ascii="Tahoma" w:eastAsia="Tahoma" w:hAnsi="Tahoma" w:cs="Tahoma"/>
                <w:b/>
                <w:bCs/>
                <w:sz w:val="24"/>
                <w:szCs w:val="24"/>
              </w:rPr>
              <w:t>environments</w:t>
            </w:r>
          </w:p>
          <w:p w14:paraId="4D39D4D5" w14:textId="77777777" w:rsidR="00BC6C9B" w:rsidRDefault="005C68E8">
            <w:r>
              <w:rPr>
                <w:rFonts w:ascii="Tahoma" w:eastAsia="Tahoma" w:hAnsi="Tahoma" w:cs="Tahoma"/>
              </w:rPr>
              <w:t xml:space="preserve"> </w:t>
            </w:r>
          </w:p>
        </w:tc>
        <w:tc>
          <w:tcPr>
            <w:tcW w:w="56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EA6D4D5" w14:textId="77777777" w:rsidR="00BC6C9B" w:rsidRDefault="005C68E8">
            <w:r>
              <w:rPr>
                <w:rFonts w:ascii="Tahoma" w:eastAsia="Tahoma" w:hAnsi="Tahoma" w:cs="Tahoma"/>
                <w:sz w:val="20"/>
                <w:szCs w:val="20"/>
              </w:rPr>
              <w:t xml:space="preserve">Areas where there is significant risk to the group from </w:t>
            </w:r>
            <w:r>
              <w:rPr>
                <w:rFonts w:ascii="Tahoma" w:eastAsia="Tahoma" w:hAnsi="Tahoma" w:cs="Tahoma"/>
                <w:b/>
                <w:bCs/>
                <w:sz w:val="20"/>
                <w:szCs w:val="20"/>
                <w:u w:val="single"/>
              </w:rPr>
              <w:t xml:space="preserve">one or more </w:t>
            </w:r>
            <w:r>
              <w:rPr>
                <w:rFonts w:ascii="Tahoma" w:eastAsia="Tahoma" w:hAnsi="Tahoma" w:cs="Tahoma"/>
                <w:sz w:val="20"/>
                <w:szCs w:val="20"/>
              </w:rPr>
              <w:t>of the following factors;</w:t>
            </w:r>
          </w:p>
          <w:p w14:paraId="213FC6F9" w14:textId="77777777" w:rsidR="00BC6C9B" w:rsidRDefault="005C68E8">
            <w:pPr>
              <w:numPr>
                <w:ilvl w:val="0"/>
                <w:numId w:val="17"/>
              </w:numPr>
              <w:pBdr>
                <w:top w:val="nil"/>
                <w:left w:val="nil"/>
                <w:bottom w:val="nil"/>
                <w:right w:val="nil"/>
                <w:between w:val="nil"/>
              </w:pBdr>
              <w:ind w:left="340" w:hanging="340"/>
              <w:rPr>
                <w:color w:val="000000"/>
                <w:sz w:val="20"/>
                <w:szCs w:val="20"/>
              </w:rPr>
            </w:pPr>
            <w:r>
              <w:rPr>
                <w:rFonts w:ascii="Tahoma" w:eastAsia="Tahoma" w:hAnsi="Tahoma" w:cs="Tahoma"/>
                <w:b/>
                <w:bCs/>
                <w:color w:val="000000"/>
                <w:sz w:val="20"/>
                <w:szCs w:val="20"/>
              </w:rPr>
              <w:t>Hazardous terrain</w:t>
            </w:r>
            <w:r>
              <w:rPr>
                <w:rFonts w:ascii="Tahoma" w:eastAsia="Tahoma" w:hAnsi="Tahoma" w:cs="Tahoma"/>
                <w:color w:val="000000"/>
                <w:sz w:val="20"/>
                <w:szCs w:val="20"/>
              </w:rPr>
              <w:t xml:space="preserve"> (e.g. cliffs, very steep slopes etc.)</w:t>
            </w:r>
          </w:p>
          <w:p w14:paraId="26C0FEE6" w14:textId="77777777" w:rsidR="00BC6C9B" w:rsidRDefault="005C68E8">
            <w:pPr>
              <w:ind w:left="340"/>
            </w:pPr>
            <w:r>
              <w:rPr>
                <w:rFonts w:ascii="Tahoma" w:eastAsia="Tahoma" w:hAnsi="Tahoma" w:cs="Tahoma"/>
                <w:sz w:val="20"/>
                <w:szCs w:val="20"/>
              </w:rPr>
              <w:t xml:space="preserve"> </w:t>
            </w:r>
          </w:p>
          <w:p w14:paraId="54FF791F" w14:textId="77777777" w:rsidR="00BC6C9B" w:rsidRDefault="005C68E8">
            <w:pPr>
              <w:numPr>
                <w:ilvl w:val="0"/>
                <w:numId w:val="17"/>
              </w:numPr>
              <w:pBdr>
                <w:top w:val="nil"/>
                <w:left w:val="nil"/>
                <w:bottom w:val="nil"/>
                <w:right w:val="nil"/>
                <w:between w:val="nil"/>
              </w:pBdr>
              <w:ind w:left="340" w:hanging="340"/>
              <w:rPr>
                <w:color w:val="000000"/>
                <w:sz w:val="20"/>
                <w:szCs w:val="20"/>
              </w:rPr>
            </w:pPr>
            <w:r>
              <w:rPr>
                <w:rFonts w:ascii="Tahoma" w:eastAsia="Tahoma" w:hAnsi="Tahoma" w:cs="Tahoma"/>
                <w:b/>
                <w:bCs/>
                <w:color w:val="000000"/>
                <w:sz w:val="20"/>
                <w:szCs w:val="20"/>
              </w:rPr>
              <w:t>Remoteness</w:t>
            </w:r>
            <w:r>
              <w:rPr>
                <w:rFonts w:ascii="Tahoma" w:eastAsia="Tahoma" w:hAnsi="Tahoma" w:cs="Tahoma"/>
                <w:color w:val="000000"/>
                <w:sz w:val="20"/>
                <w:szCs w:val="20"/>
              </w:rPr>
              <w:t xml:space="preserve"> (i.e. more than 30 minutes walking time from the nearest normal vehicle access point from which the group could be evacuated)</w:t>
            </w:r>
          </w:p>
          <w:p w14:paraId="67D6839C" w14:textId="77777777" w:rsidR="00BC6C9B" w:rsidRDefault="005C68E8">
            <w:pPr>
              <w:ind w:left="720"/>
            </w:pPr>
            <w:r>
              <w:rPr>
                <w:rFonts w:ascii="Tahoma" w:eastAsia="Tahoma" w:hAnsi="Tahoma" w:cs="Tahoma"/>
                <w:sz w:val="20"/>
                <w:szCs w:val="20"/>
              </w:rPr>
              <w:t xml:space="preserve"> </w:t>
            </w:r>
          </w:p>
          <w:p w14:paraId="2B83E059" w14:textId="77777777" w:rsidR="00BC6C9B" w:rsidRDefault="005C68E8">
            <w:pPr>
              <w:numPr>
                <w:ilvl w:val="0"/>
                <w:numId w:val="17"/>
              </w:numPr>
              <w:pBdr>
                <w:top w:val="nil"/>
                <w:left w:val="nil"/>
                <w:bottom w:val="nil"/>
                <w:right w:val="nil"/>
                <w:between w:val="nil"/>
              </w:pBdr>
              <w:ind w:left="340" w:hanging="340"/>
              <w:rPr>
                <w:color w:val="000000"/>
                <w:sz w:val="20"/>
                <w:szCs w:val="20"/>
              </w:rPr>
            </w:pPr>
            <w:r>
              <w:rPr>
                <w:rFonts w:ascii="Tahoma" w:eastAsia="Tahoma" w:hAnsi="Tahoma" w:cs="Tahoma"/>
                <w:b/>
                <w:bCs/>
                <w:color w:val="000000"/>
                <w:sz w:val="20"/>
                <w:szCs w:val="20"/>
              </w:rPr>
              <w:t>Difficult escape</w:t>
            </w:r>
            <w:r>
              <w:rPr>
                <w:rFonts w:ascii="Tahoma" w:eastAsia="Tahoma" w:hAnsi="Tahoma" w:cs="Tahoma"/>
                <w:color w:val="000000"/>
                <w:sz w:val="20"/>
                <w:szCs w:val="20"/>
              </w:rPr>
              <w:t xml:space="preserve"> (i.e. places where the group could be trapped and/or where they would need specialist help to escape)</w:t>
            </w:r>
          </w:p>
          <w:p w14:paraId="7D4286A7" w14:textId="77777777" w:rsidR="00BC6C9B" w:rsidRDefault="005C68E8">
            <w:pPr>
              <w:ind w:left="720"/>
            </w:pPr>
            <w:r>
              <w:rPr>
                <w:rFonts w:ascii="Tahoma" w:eastAsia="Tahoma" w:hAnsi="Tahoma" w:cs="Tahoma"/>
                <w:sz w:val="20"/>
                <w:szCs w:val="20"/>
              </w:rPr>
              <w:t xml:space="preserve"> </w:t>
            </w:r>
          </w:p>
          <w:p w14:paraId="7C34AA14" w14:textId="77777777" w:rsidR="00BC6C9B" w:rsidRDefault="005C68E8">
            <w:pPr>
              <w:numPr>
                <w:ilvl w:val="0"/>
                <w:numId w:val="17"/>
              </w:numPr>
              <w:pBdr>
                <w:top w:val="nil"/>
                <w:left w:val="nil"/>
                <w:bottom w:val="nil"/>
                <w:right w:val="nil"/>
                <w:between w:val="nil"/>
              </w:pBdr>
              <w:ind w:left="340" w:hanging="340"/>
              <w:rPr>
                <w:color w:val="000000"/>
                <w:sz w:val="20"/>
                <w:szCs w:val="20"/>
              </w:rPr>
            </w:pPr>
            <w:r>
              <w:rPr>
                <w:rFonts w:ascii="Tahoma" w:eastAsia="Tahoma" w:hAnsi="Tahoma" w:cs="Tahoma"/>
                <w:b/>
                <w:bCs/>
                <w:color w:val="000000"/>
                <w:sz w:val="20"/>
                <w:szCs w:val="20"/>
              </w:rPr>
              <w:t>Exposure to severe weather</w:t>
            </w:r>
            <w:r>
              <w:rPr>
                <w:rFonts w:ascii="Tahoma" w:eastAsia="Tahoma" w:hAnsi="Tahoma" w:cs="Tahoma"/>
                <w:color w:val="000000"/>
                <w:sz w:val="20"/>
                <w:szCs w:val="20"/>
              </w:rPr>
              <w:t xml:space="preserve"> (i.e. open to the weather and no easily accessible shelter within 30 minutes walking time for any of the group)</w:t>
            </w:r>
          </w:p>
          <w:p w14:paraId="0B6DB363" w14:textId="77777777" w:rsidR="00BC6C9B" w:rsidRDefault="005C68E8">
            <w:pPr>
              <w:ind w:left="720"/>
            </w:pPr>
            <w:r>
              <w:rPr>
                <w:rFonts w:ascii="Tahoma" w:eastAsia="Tahoma" w:hAnsi="Tahoma" w:cs="Tahoma"/>
                <w:sz w:val="20"/>
                <w:szCs w:val="20"/>
              </w:rPr>
              <w:t xml:space="preserve"> </w:t>
            </w:r>
          </w:p>
          <w:p w14:paraId="0A8782A8" w14:textId="77777777" w:rsidR="00BC6C9B" w:rsidRDefault="005C68E8">
            <w:pPr>
              <w:numPr>
                <w:ilvl w:val="0"/>
                <w:numId w:val="17"/>
              </w:numPr>
              <w:pBdr>
                <w:top w:val="nil"/>
                <w:left w:val="nil"/>
                <w:bottom w:val="nil"/>
                <w:right w:val="nil"/>
                <w:between w:val="nil"/>
              </w:pBdr>
              <w:ind w:left="340" w:hanging="340"/>
              <w:rPr>
                <w:color w:val="000000"/>
                <w:sz w:val="20"/>
                <w:szCs w:val="20"/>
              </w:rPr>
            </w:pPr>
            <w:r>
              <w:rPr>
                <w:rFonts w:ascii="Tahoma" w:eastAsia="Tahoma" w:hAnsi="Tahoma" w:cs="Tahoma"/>
                <w:b/>
                <w:bCs/>
                <w:color w:val="000000"/>
                <w:sz w:val="20"/>
                <w:szCs w:val="20"/>
              </w:rPr>
              <w:t>Open areas without clear boundaries</w:t>
            </w:r>
            <w:r>
              <w:rPr>
                <w:rFonts w:ascii="Tahoma" w:eastAsia="Tahoma" w:hAnsi="Tahoma" w:cs="Tahoma"/>
                <w:color w:val="000000"/>
                <w:sz w:val="20"/>
                <w:szCs w:val="20"/>
              </w:rPr>
              <w:t xml:space="preserve"> where the group might stray into hazardous or remote terrain in poor visibility</w:t>
            </w:r>
          </w:p>
          <w:p w14:paraId="0BAC2886" w14:textId="77777777" w:rsidR="00BC6C9B" w:rsidRDefault="005C68E8">
            <w:pPr>
              <w:ind w:left="340"/>
            </w:pPr>
            <w:r>
              <w:rPr>
                <w:rFonts w:ascii="Tahoma" w:eastAsia="Tahoma" w:hAnsi="Tahoma" w:cs="Tahoma"/>
                <w:sz w:val="20"/>
                <w:szCs w:val="20"/>
              </w:rPr>
              <w:t xml:space="preserve"> </w:t>
            </w:r>
          </w:p>
          <w:p w14:paraId="669B46B6" w14:textId="77777777" w:rsidR="00BC6C9B" w:rsidRDefault="005C68E8">
            <w:pPr>
              <w:numPr>
                <w:ilvl w:val="0"/>
                <w:numId w:val="17"/>
              </w:numPr>
              <w:pBdr>
                <w:top w:val="nil"/>
                <w:left w:val="nil"/>
                <w:bottom w:val="nil"/>
                <w:right w:val="nil"/>
                <w:between w:val="nil"/>
              </w:pBdr>
              <w:ind w:left="340" w:hanging="340"/>
              <w:rPr>
                <w:color w:val="000000"/>
                <w:sz w:val="20"/>
                <w:szCs w:val="20"/>
              </w:rPr>
            </w:pPr>
            <w:r>
              <w:rPr>
                <w:rFonts w:ascii="Tahoma" w:eastAsia="Tahoma" w:hAnsi="Tahoma" w:cs="Tahoma"/>
                <w:b/>
                <w:bCs/>
                <w:color w:val="000000"/>
                <w:sz w:val="20"/>
                <w:szCs w:val="20"/>
              </w:rPr>
              <w:t>water, deep water, or water with strong currents (including tidal flow, waves , floods)</w:t>
            </w:r>
            <w:r>
              <w:rPr>
                <w:rFonts w:ascii="Tahoma" w:eastAsia="Tahoma" w:hAnsi="Tahoma" w:cs="Tahoma"/>
                <w:color w:val="000000"/>
                <w:sz w:val="20"/>
                <w:szCs w:val="20"/>
              </w:rPr>
              <w:t xml:space="preserve"> </w:t>
            </w:r>
            <w:r>
              <w:rPr>
                <w:rFonts w:ascii="Tahoma" w:eastAsia="Tahoma" w:hAnsi="Tahoma" w:cs="Tahoma"/>
                <w:b/>
                <w:bCs/>
                <w:color w:val="000000"/>
                <w:sz w:val="20"/>
                <w:szCs w:val="20"/>
              </w:rPr>
              <w:t>where</w:t>
            </w:r>
            <w:r>
              <w:rPr>
                <w:rFonts w:ascii="Tahoma" w:eastAsia="Tahoma" w:hAnsi="Tahoma" w:cs="Tahoma"/>
                <w:color w:val="000000"/>
                <w:sz w:val="20"/>
                <w:szCs w:val="20"/>
              </w:rPr>
              <w:t xml:space="preserve">: </w:t>
            </w:r>
          </w:p>
          <w:p w14:paraId="6DF4B07F" w14:textId="77777777" w:rsidR="00BC6C9B" w:rsidRDefault="005C68E8">
            <w:pPr>
              <w:numPr>
                <w:ilvl w:val="0"/>
                <w:numId w:val="12"/>
              </w:numPr>
              <w:pBdr>
                <w:top w:val="nil"/>
                <w:left w:val="nil"/>
                <w:bottom w:val="nil"/>
                <w:right w:val="nil"/>
                <w:between w:val="nil"/>
              </w:pBdr>
              <w:ind w:left="1287" w:hanging="567"/>
              <w:rPr>
                <w:rFonts w:ascii="Tahoma" w:eastAsia="Tahoma" w:hAnsi="Tahoma" w:cs="Tahoma"/>
                <w:color w:val="000000"/>
                <w:sz w:val="20"/>
                <w:szCs w:val="20"/>
              </w:rPr>
            </w:pPr>
            <w:r>
              <w:rPr>
                <w:rFonts w:ascii="Tahoma" w:eastAsia="Tahoma" w:hAnsi="Tahoma" w:cs="Tahoma"/>
                <w:color w:val="000000"/>
                <w:sz w:val="20"/>
                <w:szCs w:val="20"/>
              </w:rPr>
              <w:t xml:space="preserve">the group will be close to the water </w:t>
            </w:r>
            <w:r>
              <w:rPr>
                <w:rFonts w:ascii="Tahoma" w:eastAsia="Tahoma" w:hAnsi="Tahoma" w:cs="Tahoma"/>
                <w:b/>
                <w:bCs/>
                <w:color w:val="000000"/>
                <w:sz w:val="20"/>
                <w:szCs w:val="20"/>
              </w:rPr>
              <w:t>and</w:t>
            </w:r>
            <w:r>
              <w:rPr>
                <w:rFonts w:ascii="Tahoma" w:eastAsia="Tahoma" w:hAnsi="Tahoma" w:cs="Tahoma"/>
                <w:color w:val="000000"/>
                <w:sz w:val="20"/>
                <w:szCs w:val="20"/>
              </w:rPr>
              <w:t xml:space="preserve"> there is a significant risk of someone falling in;</w:t>
            </w:r>
          </w:p>
          <w:p w14:paraId="5F23E60E" w14:textId="77777777" w:rsidR="00BC6C9B" w:rsidRDefault="005C68E8">
            <w:pPr>
              <w:numPr>
                <w:ilvl w:val="0"/>
                <w:numId w:val="12"/>
              </w:numPr>
              <w:pBdr>
                <w:top w:val="nil"/>
                <w:left w:val="nil"/>
                <w:bottom w:val="nil"/>
                <w:right w:val="nil"/>
                <w:between w:val="nil"/>
              </w:pBdr>
              <w:ind w:left="1287" w:hanging="567"/>
              <w:rPr>
                <w:rFonts w:ascii="Tahoma" w:eastAsia="Tahoma" w:hAnsi="Tahoma" w:cs="Tahoma"/>
                <w:color w:val="000000"/>
                <w:sz w:val="20"/>
                <w:szCs w:val="20"/>
              </w:rPr>
            </w:pPr>
            <w:r>
              <w:rPr>
                <w:rFonts w:ascii="Tahoma" w:eastAsia="Tahoma" w:hAnsi="Tahoma" w:cs="Tahoma"/>
                <w:color w:val="000000"/>
                <w:sz w:val="20"/>
                <w:szCs w:val="20"/>
              </w:rPr>
              <w:t>the group will be entering the water</w:t>
            </w:r>
            <w:r>
              <w:rPr>
                <w:rFonts w:ascii="Tahoma" w:eastAsia="Tahoma" w:hAnsi="Tahoma" w:cs="Tahoma"/>
                <w:b/>
                <w:bCs/>
                <w:color w:val="000000"/>
                <w:sz w:val="20"/>
                <w:szCs w:val="20"/>
              </w:rPr>
              <w:t>.</w:t>
            </w:r>
            <w:r>
              <w:rPr>
                <w:color w:val="000000"/>
              </w:rPr>
              <w:br/>
            </w:r>
            <w:r>
              <w:rPr>
                <w:color w:val="000000"/>
              </w:rPr>
              <w:br/>
            </w:r>
            <w:r>
              <w:rPr>
                <w:rFonts w:ascii="Tahoma" w:eastAsia="Tahoma" w:hAnsi="Tahoma" w:cs="Tahoma"/>
                <w:color w:val="000000"/>
                <w:sz w:val="20"/>
                <w:szCs w:val="20"/>
              </w:rPr>
              <w:t xml:space="preserve"> </w:t>
            </w:r>
          </w:p>
        </w:tc>
        <w:tc>
          <w:tcPr>
            <w:tcW w:w="223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F3D92E7" w14:textId="77777777" w:rsidR="00BC6C9B" w:rsidRDefault="005C68E8">
            <w:pPr>
              <w:ind w:left="34"/>
            </w:pPr>
            <w:r>
              <w:rPr>
                <w:rFonts w:ascii="Tahoma" w:eastAsia="Tahoma" w:hAnsi="Tahoma" w:cs="Tahoma"/>
                <w:color w:val="000000"/>
              </w:rPr>
              <w:t xml:space="preserve"> </w:t>
            </w:r>
          </w:p>
          <w:p w14:paraId="7839B6BA" w14:textId="77777777" w:rsidR="00BC6C9B" w:rsidRDefault="005C68E8">
            <w:pPr>
              <w:ind w:left="34"/>
            </w:pPr>
            <w:r>
              <w:rPr>
                <w:rFonts w:ascii="Tahoma" w:eastAsia="Tahoma" w:hAnsi="Tahoma" w:cs="Tahoma"/>
                <w:b/>
                <w:bCs/>
                <w:color w:val="000000"/>
              </w:rPr>
              <w:t>Approval by LA on Evolve required</w:t>
            </w:r>
            <w:r>
              <w:rPr>
                <w:rFonts w:ascii="Tahoma" w:eastAsia="Tahoma" w:hAnsi="Tahoma" w:cs="Tahoma"/>
                <w:color w:val="000000"/>
              </w:rPr>
              <w:t xml:space="preserve"> (following Head’s approval on Evolve). </w:t>
            </w:r>
          </w:p>
          <w:p w14:paraId="592405DD" w14:textId="77777777" w:rsidR="00BC6C9B" w:rsidRDefault="00BC6C9B">
            <w:pPr>
              <w:ind w:left="34"/>
              <w:rPr>
                <w:rFonts w:ascii="Tahoma" w:eastAsia="Tahoma" w:hAnsi="Tahoma" w:cs="Tahoma"/>
                <w:color w:val="000000"/>
              </w:rPr>
            </w:pPr>
          </w:p>
          <w:p w14:paraId="5601D8B5" w14:textId="77777777" w:rsidR="00BC6C9B" w:rsidRDefault="005C68E8">
            <w:pPr>
              <w:ind w:left="34"/>
            </w:pPr>
            <w:r>
              <w:rPr>
                <w:rFonts w:ascii="Tahoma" w:eastAsia="Tahoma" w:hAnsi="Tahoma" w:cs="Tahoma"/>
              </w:rPr>
              <w:t xml:space="preserve"> </w:t>
            </w:r>
          </w:p>
        </w:tc>
      </w:tr>
    </w:tbl>
    <w:p w14:paraId="76CE2041" w14:textId="77777777" w:rsidR="00BC6C9B" w:rsidRDefault="00BC6C9B">
      <w:pPr>
        <w:rPr>
          <w:rFonts w:ascii="Tahoma" w:eastAsia="Tahoma" w:hAnsi="Tahoma" w:cs="Tahoma"/>
          <w:b/>
          <w:bCs/>
          <w:sz w:val="28"/>
          <w:szCs w:val="28"/>
        </w:rPr>
      </w:pPr>
    </w:p>
    <w:p w14:paraId="5CB85366" w14:textId="77777777" w:rsidR="00BC6C9B" w:rsidRDefault="005C68E8">
      <w:pPr>
        <w:pStyle w:val="Heading2"/>
      </w:pPr>
      <w:bookmarkStart w:id="17" w:name="_6yxj9hrlj0q2" w:colFirst="0" w:colLast="0"/>
      <w:bookmarkEnd w:id="17"/>
      <w:r>
        <w:rPr>
          <w:sz w:val="28"/>
          <w:szCs w:val="28"/>
        </w:rPr>
        <w:t xml:space="preserve"> </w:t>
      </w:r>
      <w:r>
        <w:t>Adventure Activities</w:t>
      </w:r>
    </w:p>
    <w:p w14:paraId="26645E93" w14:textId="77777777" w:rsidR="00BC6C9B" w:rsidRDefault="005C68E8">
      <w:pPr>
        <w:rPr>
          <w:rFonts w:ascii="Tahoma" w:eastAsia="Tahoma" w:hAnsi="Tahoma" w:cs="Tahoma"/>
          <w:b/>
          <w:bCs/>
          <w:color w:val="000000"/>
        </w:rPr>
      </w:pPr>
      <w:r>
        <w:rPr>
          <w:rFonts w:ascii="Tahoma" w:eastAsia="Tahoma" w:hAnsi="Tahoma" w:cs="Tahoma"/>
        </w:rPr>
        <w:t xml:space="preserve"> </w:t>
      </w:r>
      <w:r>
        <w:rPr>
          <w:rFonts w:ascii="Tahoma" w:eastAsia="Tahoma" w:hAnsi="Tahoma" w:cs="Tahoma"/>
          <w:b/>
          <w:bCs/>
          <w:color w:val="000000"/>
        </w:rPr>
        <w:t>All the activities below need to be delivered by an approved external provider or a member of establishment staff holding LA Leader Approval</w:t>
      </w:r>
    </w:p>
    <w:p w14:paraId="738D042B" w14:textId="77777777" w:rsidR="00BC6C9B" w:rsidRDefault="00BC6C9B">
      <w:pPr>
        <w:rPr>
          <w:rFonts w:ascii="Tahoma" w:eastAsia="Tahoma" w:hAnsi="Tahoma" w:cs="Tahoma"/>
        </w:rPr>
      </w:pPr>
    </w:p>
    <w:tbl>
      <w:tblPr>
        <w:tblStyle w:val="a3"/>
        <w:tblW w:w="9915" w:type="dxa"/>
        <w:tblInd w:w="2" w:type="dxa"/>
        <w:tblLayout w:type="fixed"/>
        <w:tblLook w:val="0400" w:firstRow="0" w:lastRow="0" w:firstColumn="0" w:lastColumn="0" w:noHBand="0" w:noVBand="1"/>
      </w:tblPr>
      <w:tblGrid>
        <w:gridCol w:w="4515"/>
        <w:gridCol w:w="5400"/>
      </w:tblGrid>
      <w:tr w:rsidR="00BC6C9B" w14:paraId="7D4CCA70"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03E5CC80" w14:textId="77777777" w:rsidR="00BC6C9B" w:rsidRDefault="005C68E8">
            <w:pPr>
              <w:jc w:val="center"/>
            </w:pPr>
            <w:r>
              <w:rPr>
                <w:rFonts w:ascii="Tahoma" w:eastAsia="Tahoma" w:hAnsi="Tahoma" w:cs="Tahoma"/>
                <w:b/>
                <w:bCs/>
                <w:sz w:val="16"/>
                <w:szCs w:val="16"/>
              </w:rPr>
              <w:t xml:space="preserve"> </w:t>
            </w:r>
          </w:p>
          <w:p w14:paraId="21E30D1D" w14:textId="77777777" w:rsidR="00BC6C9B" w:rsidRDefault="005C68E8">
            <w:pPr>
              <w:jc w:val="center"/>
            </w:pPr>
            <w:r>
              <w:rPr>
                <w:rFonts w:ascii="Tahoma" w:eastAsia="Tahoma" w:hAnsi="Tahoma" w:cs="Tahoma"/>
                <w:b/>
                <w:bCs/>
                <w:sz w:val="24"/>
                <w:szCs w:val="24"/>
              </w:rPr>
              <w:t>Land Based Activities Examples</w:t>
            </w:r>
          </w:p>
          <w:p w14:paraId="1E7AD75F" w14:textId="77777777" w:rsidR="00BC6C9B" w:rsidRDefault="005C68E8">
            <w:pPr>
              <w:jc w:val="center"/>
            </w:pPr>
            <w:r>
              <w:rPr>
                <w:rFonts w:ascii="Tahoma" w:eastAsia="Tahoma" w:hAnsi="Tahoma" w:cs="Tahoma"/>
                <w:b/>
                <w:bCs/>
                <w:sz w:val="18"/>
                <w:szCs w:val="18"/>
              </w:rPr>
              <w:t xml:space="preserve"> </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9A51613" w14:textId="77777777" w:rsidR="00BC6C9B" w:rsidRDefault="005C68E8">
            <w:pPr>
              <w:jc w:val="center"/>
            </w:pPr>
            <w:r>
              <w:rPr>
                <w:rFonts w:ascii="Tahoma" w:eastAsia="Tahoma" w:hAnsi="Tahoma" w:cs="Tahoma"/>
                <w:b/>
                <w:bCs/>
                <w:sz w:val="24"/>
                <w:szCs w:val="24"/>
              </w:rPr>
              <w:t>Water Based Activities Examples</w:t>
            </w:r>
          </w:p>
        </w:tc>
      </w:tr>
      <w:tr w:rsidR="00BC6C9B" w14:paraId="329D74BB"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5FF2E57" w14:textId="77777777" w:rsidR="00BC6C9B" w:rsidRDefault="005C68E8">
            <w:r>
              <w:rPr>
                <w:rFonts w:ascii="Tahoma" w:eastAsia="Tahoma" w:hAnsi="Tahoma" w:cs="Tahoma"/>
              </w:rPr>
              <w:t>Rock climbing/abseiling including climbing walls</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9A178A1" w14:textId="77777777" w:rsidR="00BC6C9B" w:rsidRDefault="005C68E8">
            <w:r>
              <w:rPr>
                <w:rFonts w:ascii="Tahoma" w:eastAsia="Tahoma" w:hAnsi="Tahoma" w:cs="Tahoma"/>
              </w:rPr>
              <w:t>Kayaking and canoeing</w:t>
            </w:r>
          </w:p>
        </w:tc>
      </w:tr>
      <w:tr w:rsidR="00BC6C9B" w14:paraId="620EF725"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D940545" w14:textId="77777777" w:rsidR="00BC6C9B" w:rsidRDefault="005C68E8">
            <w:r>
              <w:rPr>
                <w:rFonts w:ascii="Tahoma" w:eastAsia="Tahoma" w:hAnsi="Tahoma" w:cs="Tahoma"/>
              </w:rPr>
              <w:t xml:space="preserve">Mountaineering </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29B1205" w14:textId="77777777" w:rsidR="00BC6C9B" w:rsidRDefault="005C68E8">
            <w:r>
              <w:rPr>
                <w:rFonts w:ascii="Tahoma" w:eastAsia="Tahoma" w:hAnsi="Tahoma" w:cs="Tahoma"/>
              </w:rPr>
              <w:t>Sailing and windsurfing</w:t>
            </w:r>
          </w:p>
        </w:tc>
      </w:tr>
      <w:tr w:rsidR="00BC6C9B" w14:paraId="30BA1584"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32C4285" w14:textId="77777777" w:rsidR="00BC6C9B" w:rsidRDefault="005C68E8">
            <w:r>
              <w:rPr>
                <w:rFonts w:ascii="Tahoma" w:eastAsia="Tahoma" w:hAnsi="Tahoma" w:cs="Tahoma"/>
              </w:rPr>
              <w:t>Hill walking</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400E0BB" w14:textId="77777777" w:rsidR="00BC6C9B" w:rsidRDefault="005C68E8">
            <w:r>
              <w:rPr>
                <w:rFonts w:ascii="Tahoma" w:eastAsia="Tahoma" w:hAnsi="Tahoma" w:cs="Tahoma"/>
              </w:rPr>
              <w:t>White water rafting</w:t>
            </w:r>
          </w:p>
        </w:tc>
      </w:tr>
      <w:tr w:rsidR="00BC6C9B" w14:paraId="5FB4782E"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DD8298A" w14:textId="77777777" w:rsidR="00BC6C9B" w:rsidRDefault="005C68E8">
            <w:r>
              <w:rPr>
                <w:rFonts w:ascii="Tahoma" w:eastAsia="Tahoma" w:hAnsi="Tahoma" w:cs="Tahoma"/>
              </w:rPr>
              <w:t xml:space="preserve">Trail running or cross country </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8BE8301" w14:textId="77777777" w:rsidR="00BC6C9B" w:rsidRDefault="005C68E8">
            <w:r>
              <w:rPr>
                <w:rFonts w:ascii="Tahoma" w:eastAsia="Tahoma" w:hAnsi="Tahoma" w:cs="Tahoma"/>
              </w:rPr>
              <w:t>Waterskiing</w:t>
            </w:r>
          </w:p>
        </w:tc>
      </w:tr>
      <w:tr w:rsidR="00BC6C9B" w14:paraId="05471BAD"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9736D1B" w14:textId="77777777" w:rsidR="00BC6C9B" w:rsidRDefault="005C68E8">
            <w:r>
              <w:rPr>
                <w:rFonts w:ascii="Tahoma" w:eastAsia="Tahoma" w:hAnsi="Tahoma" w:cs="Tahoma"/>
              </w:rPr>
              <w:t>Gorge or coastal scrambling/sea cliff traversing/coasteering</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C2D69F8" w14:textId="77777777" w:rsidR="00BC6C9B" w:rsidRDefault="005C68E8">
            <w:r>
              <w:rPr>
                <w:rFonts w:ascii="Tahoma" w:eastAsia="Tahoma" w:hAnsi="Tahoma" w:cs="Tahoma"/>
              </w:rPr>
              <w:t xml:space="preserve">Swimming – open water, sea, rivers, canals, lakes </w:t>
            </w:r>
          </w:p>
        </w:tc>
      </w:tr>
      <w:tr w:rsidR="00BC6C9B" w14:paraId="31C54C61"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3FD6164" w14:textId="77777777" w:rsidR="00BC6C9B" w:rsidRDefault="005C68E8">
            <w:r>
              <w:rPr>
                <w:rFonts w:ascii="Tahoma" w:eastAsia="Tahoma" w:hAnsi="Tahoma" w:cs="Tahoma"/>
              </w:rPr>
              <w:t>Underground exploration – cave or mine</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A8DECE0" w14:textId="77777777" w:rsidR="00BC6C9B" w:rsidRDefault="005C68E8">
            <w:r>
              <w:rPr>
                <w:rFonts w:ascii="Tahoma" w:eastAsia="Tahoma" w:hAnsi="Tahoma" w:cs="Tahoma"/>
              </w:rPr>
              <w:t xml:space="preserve">Swimming – pools – other than LA pools </w:t>
            </w:r>
          </w:p>
        </w:tc>
      </w:tr>
      <w:tr w:rsidR="00BC6C9B" w14:paraId="0E20C64A"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90FFA94" w14:textId="77777777" w:rsidR="00BC6C9B" w:rsidRDefault="005C68E8">
            <w:r>
              <w:rPr>
                <w:rFonts w:ascii="Tahoma" w:eastAsia="Tahoma" w:hAnsi="Tahoma" w:cs="Tahoma"/>
              </w:rPr>
              <w:t>Snowsports (snow/dry slope)</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50CFBB2" w14:textId="77777777" w:rsidR="00BC6C9B" w:rsidRDefault="005C68E8">
            <w:r>
              <w:rPr>
                <w:rFonts w:ascii="Tahoma" w:eastAsia="Tahoma" w:hAnsi="Tahoma" w:cs="Tahoma"/>
              </w:rPr>
              <w:t>Improvised rafting</w:t>
            </w:r>
          </w:p>
        </w:tc>
      </w:tr>
      <w:tr w:rsidR="00BC6C9B" w14:paraId="2AB826E0"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A63CAA5" w14:textId="77777777" w:rsidR="00BC6C9B" w:rsidRDefault="005C68E8">
            <w:pPr>
              <w:rPr>
                <w:rFonts w:ascii="Tahoma" w:eastAsia="Tahoma" w:hAnsi="Tahoma" w:cs="Tahoma"/>
              </w:rPr>
            </w:pPr>
            <w:r>
              <w:rPr>
                <w:rFonts w:ascii="Tahoma" w:eastAsia="Tahoma" w:hAnsi="Tahoma" w:cs="Tahoma"/>
              </w:rPr>
              <w:t>Bushcraft, forest school</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161D38B" w14:textId="77777777" w:rsidR="00BC6C9B" w:rsidRDefault="005C68E8">
            <w:r>
              <w:rPr>
                <w:rFonts w:ascii="Tahoma" w:eastAsia="Tahoma" w:hAnsi="Tahoma" w:cs="Tahoma"/>
              </w:rPr>
              <w:t>All forms of boating including powerboating but excluding commercial transport</w:t>
            </w:r>
          </w:p>
          <w:p w14:paraId="20FD266F" w14:textId="77777777" w:rsidR="00BC6C9B" w:rsidRDefault="00BC6C9B">
            <w:pPr>
              <w:rPr>
                <w:rFonts w:ascii="Tahoma" w:eastAsia="Tahoma" w:hAnsi="Tahoma" w:cs="Tahoma"/>
              </w:rPr>
            </w:pPr>
          </w:p>
        </w:tc>
      </w:tr>
      <w:tr w:rsidR="00BC6C9B" w14:paraId="4C266D2C"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5B82757" w14:textId="77777777" w:rsidR="00BC6C9B" w:rsidRDefault="005C68E8">
            <w:r>
              <w:rPr>
                <w:rFonts w:ascii="Tahoma" w:eastAsia="Tahoma" w:hAnsi="Tahoma" w:cs="Tahoma"/>
              </w:rPr>
              <w:t>Horse riding and pony trekking</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4CA337F" w14:textId="77777777" w:rsidR="00BC6C9B" w:rsidRDefault="005C68E8">
            <w:r>
              <w:rPr>
                <w:rFonts w:ascii="Tahoma" w:eastAsia="Tahoma" w:hAnsi="Tahoma" w:cs="Tahoma"/>
              </w:rPr>
              <w:t>Surfing and body boarding</w:t>
            </w:r>
          </w:p>
        </w:tc>
      </w:tr>
      <w:tr w:rsidR="00BC6C9B" w14:paraId="4BB023EA"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937093F" w14:textId="77777777" w:rsidR="00BC6C9B" w:rsidRDefault="005C68E8">
            <w:r>
              <w:rPr>
                <w:rFonts w:ascii="Tahoma" w:eastAsia="Tahoma" w:hAnsi="Tahoma" w:cs="Tahoma"/>
              </w:rPr>
              <w:t>High ropes courses and zip wires</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F6AB50A" w14:textId="77777777" w:rsidR="00BC6C9B" w:rsidRDefault="005C68E8">
            <w:r>
              <w:rPr>
                <w:rFonts w:ascii="Tahoma" w:eastAsia="Tahoma" w:hAnsi="Tahoma" w:cs="Tahoma"/>
              </w:rPr>
              <w:t>Rowing</w:t>
            </w:r>
          </w:p>
        </w:tc>
      </w:tr>
      <w:tr w:rsidR="00BC6C9B" w14:paraId="0296C184"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F5E9556" w14:textId="77777777" w:rsidR="00BC6C9B" w:rsidRDefault="005C68E8">
            <w:r>
              <w:rPr>
                <w:rFonts w:ascii="Tahoma" w:eastAsia="Tahoma" w:hAnsi="Tahoma" w:cs="Tahoma"/>
              </w:rPr>
              <w:t xml:space="preserve">Dog sledding </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A93C91A" w14:textId="77777777" w:rsidR="00BC6C9B" w:rsidRDefault="005C68E8">
            <w:r>
              <w:rPr>
                <w:rFonts w:ascii="Tahoma" w:eastAsia="Tahoma" w:hAnsi="Tahoma" w:cs="Tahoma"/>
              </w:rPr>
              <w:t xml:space="preserve">Environmental studies </w:t>
            </w:r>
          </w:p>
        </w:tc>
      </w:tr>
      <w:tr w:rsidR="00BC6C9B" w14:paraId="669B9899"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C8A9AF9" w14:textId="77777777" w:rsidR="00BC6C9B" w:rsidRDefault="005C68E8">
            <w:r>
              <w:rPr>
                <w:rFonts w:ascii="Tahoma" w:eastAsia="Tahoma" w:hAnsi="Tahoma" w:cs="Tahoma"/>
              </w:rPr>
              <w:t>Orienteering</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C68413E" w14:textId="77777777" w:rsidR="00BC6C9B" w:rsidRDefault="005C68E8">
            <w:r>
              <w:rPr>
                <w:rFonts w:ascii="Tahoma" w:eastAsia="Tahoma" w:hAnsi="Tahoma" w:cs="Tahoma"/>
              </w:rPr>
              <w:t xml:space="preserve">Yachting, canal boat </w:t>
            </w:r>
          </w:p>
        </w:tc>
      </w:tr>
      <w:tr w:rsidR="00BC6C9B" w14:paraId="3FC53C30" w14:textId="77777777">
        <w:trPr>
          <w:trHeight w:val="225"/>
        </w:trPr>
        <w:tc>
          <w:tcPr>
            <w:tcW w:w="45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A3A24CF" w14:textId="77777777" w:rsidR="00BC6C9B" w:rsidRDefault="005C68E8">
            <w:r>
              <w:rPr>
                <w:rFonts w:ascii="Tahoma" w:eastAsia="Tahoma" w:hAnsi="Tahoma" w:cs="Tahoma"/>
              </w:rPr>
              <w:t xml:space="preserve">Mountain biking and cycling </w:t>
            </w:r>
          </w:p>
        </w:tc>
        <w:tc>
          <w:tcPr>
            <w:tcW w:w="54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3A30360" w14:textId="77777777" w:rsidR="00BC6C9B" w:rsidRDefault="005C68E8">
            <w:r>
              <w:rPr>
                <w:rFonts w:ascii="Tahoma" w:eastAsia="Tahoma" w:hAnsi="Tahoma" w:cs="Tahoma"/>
              </w:rPr>
              <w:t>SUP Stand Up paddle boards</w:t>
            </w:r>
          </w:p>
        </w:tc>
      </w:tr>
      <w:tr w:rsidR="00BC6C9B" w14:paraId="6973F5FE" w14:textId="77777777">
        <w:trPr>
          <w:trHeight w:val="225"/>
        </w:trPr>
        <w:tc>
          <w:tcPr>
            <w:tcW w:w="9915"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0CA2CDC4" w14:textId="77777777" w:rsidR="00BC6C9B" w:rsidRDefault="005C68E8">
            <w:r>
              <w:rPr>
                <w:rFonts w:ascii="Tahoma" w:eastAsia="Tahoma" w:hAnsi="Tahoma" w:cs="Tahoma"/>
              </w:rPr>
              <w:t xml:space="preserve"> </w:t>
            </w:r>
          </w:p>
          <w:p w14:paraId="5CBC80E3" w14:textId="77777777" w:rsidR="00BC6C9B" w:rsidRDefault="005C68E8">
            <w:r>
              <w:rPr>
                <w:rFonts w:ascii="Tahoma" w:eastAsia="Tahoma" w:hAnsi="Tahoma" w:cs="Tahoma"/>
              </w:rPr>
              <w:t xml:space="preserve">Plus Any activity </w:t>
            </w:r>
            <w:r>
              <w:rPr>
                <w:rFonts w:ascii="Tahoma" w:eastAsia="Tahoma" w:hAnsi="Tahoma" w:cs="Tahoma"/>
                <w:b/>
                <w:bCs/>
              </w:rPr>
              <w:t>including</w:t>
            </w:r>
          </w:p>
          <w:p w14:paraId="46A97681" w14:textId="77777777" w:rsidR="00BC6C9B" w:rsidRDefault="005C68E8">
            <w:pPr>
              <w:numPr>
                <w:ilvl w:val="0"/>
                <w:numId w:val="1"/>
              </w:numPr>
              <w:pBdr>
                <w:top w:val="nil"/>
                <w:left w:val="nil"/>
                <w:bottom w:val="nil"/>
                <w:right w:val="nil"/>
                <w:between w:val="nil"/>
              </w:pBdr>
              <w:rPr>
                <w:b/>
                <w:bCs/>
                <w:color w:val="000000"/>
              </w:rPr>
            </w:pPr>
            <w:r>
              <w:rPr>
                <w:rFonts w:ascii="Tahoma" w:eastAsia="Tahoma" w:hAnsi="Tahoma" w:cs="Tahoma"/>
                <w:b/>
                <w:bCs/>
                <w:color w:val="000000"/>
              </w:rPr>
              <w:t>camping</w:t>
            </w:r>
          </w:p>
          <w:p w14:paraId="6E341E3C" w14:textId="77777777" w:rsidR="00BC6C9B" w:rsidRDefault="005C68E8">
            <w:pPr>
              <w:numPr>
                <w:ilvl w:val="0"/>
                <w:numId w:val="1"/>
              </w:numPr>
              <w:pBdr>
                <w:top w:val="nil"/>
                <w:left w:val="nil"/>
                <w:bottom w:val="nil"/>
                <w:right w:val="nil"/>
                <w:between w:val="nil"/>
              </w:pBdr>
              <w:rPr>
                <w:b/>
                <w:bCs/>
                <w:color w:val="000000"/>
              </w:rPr>
            </w:pPr>
            <w:r>
              <w:rPr>
                <w:rFonts w:ascii="Tahoma" w:eastAsia="Tahoma" w:hAnsi="Tahoma" w:cs="Tahoma"/>
                <w:b/>
                <w:bCs/>
                <w:color w:val="000000"/>
              </w:rPr>
              <w:t xml:space="preserve">fieldwork </w:t>
            </w:r>
          </w:p>
          <w:p w14:paraId="6078C8CC" w14:textId="77777777" w:rsidR="00BC6C9B" w:rsidRDefault="005C68E8">
            <w:pPr>
              <w:numPr>
                <w:ilvl w:val="0"/>
                <w:numId w:val="1"/>
              </w:numPr>
              <w:pBdr>
                <w:top w:val="nil"/>
                <w:left w:val="nil"/>
                <w:bottom w:val="nil"/>
                <w:right w:val="nil"/>
                <w:between w:val="nil"/>
              </w:pBdr>
              <w:rPr>
                <w:b/>
                <w:bCs/>
                <w:color w:val="000000"/>
              </w:rPr>
            </w:pPr>
            <w:r>
              <w:rPr>
                <w:rFonts w:ascii="Tahoma" w:eastAsia="Tahoma" w:hAnsi="Tahoma" w:cs="Tahoma"/>
                <w:b/>
                <w:bCs/>
                <w:color w:val="000000"/>
              </w:rPr>
              <w:t>non-adventure activities</w:t>
            </w:r>
          </w:p>
          <w:p w14:paraId="14BC349F" w14:textId="77777777" w:rsidR="00BC6C9B" w:rsidRDefault="005C68E8">
            <w:pPr>
              <w:ind w:left="360"/>
            </w:pPr>
            <w:r>
              <w:rPr>
                <w:rFonts w:ascii="Tahoma" w:eastAsia="Tahoma" w:hAnsi="Tahoma" w:cs="Tahoma"/>
              </w:rPr>
              <w:t xml:space="preserve"> </w:t>
            </w:r>
          </w:p>
          <w:p w14:paraId="133B6A91" w14:textId="77777777" w:rsidR="00BC6C9B" w:rsidRDefault="005C68E8">
            <w:pPr>
              <w:ind w:left="360"/>
            </w:pPr>
            <w:r>
              <w:rPr>
                <w:rFonts w:ascii="Tahoma" w:eastAsia="Tahoma" w:hAnsi="Tahoma" w:cs="Tahoma"/>
              </w:rPr>
              <w:t xml:space="preserve">taking place in </w:t>
            </w:r>
            <w:r>
              <w:rPr>
                <w:rFonts w:ascii="Tahoma" w:eastAsia="Tahoma" w:hAnsi="Tahoma" w:cs="Tahoma"/>
                <w:b/>
                <w:bCs/>
              </w:rPr>
              <w:t>demanding environments</w:t>
            </w:r>
            <w:r>
              <w:rPr>
                <w:rFonts w:ascii="Tahoma" w:eastAsia="Tahoma" w:hAnsi="Tahoma" w:cs="Tahoma"/>
              </w:rPr>
              <w:t xml:space="preserve"> as defined in the Table above</w:t>
            </w:r>
          </w:p>
        </w:tc>
      </w:tr>
    </w:tbl>
    <w:p w14:paraId="20B10FC1" w14:textId="77777777" w:rsidR="00BC6C9B" w:rsidRDefault="00BC6C9B">
      <w:pPr>
        <w:widowControl/>
        <w:pBdr>
          <w:top w:val="nil"/>
          <w:left w:val="nil"/>
          <w:bottom w:val="nil"/>
          <w:right w:val="nil"/>
          <w:between w:val="nil"/>
        </w:pBdr>
        <w:spacing w:line="240" w:lineRule="auto"/>
        <w:rPr>
          <w:rFonts w:ascii="Tahoma" w:eastAsia="Tahoma" w:hAnsi="Tahoma" w:cs="Tahoma"/>
          <w:b/>
          <w:bCs/>
          <w:color w:val="000000"/>
          <w:sz w:val="24"/>
          <w:szCs w:val="24"/>
        </w:rPr>
      </w:pPr>
    </w:p>
    <w:p w14:paraId="43B629F7" w14:textId="77777777" w:rsidR="00BC6C9B" w:rsidRDefault="00BC6C9B">
      <w:pPr>
        <w:widowControl/>
        <w:pBdr>
          <w:top w:val="nil"/>
          <w:left w:val="nil"/>
          <w:bottom w:val="nil"/>
          <w:right w:val="nil"/>
          <w:between w:val="nil"/>
        </w:pBdr>
        <w:spacing w:line="240" w:lineRule="auto"/>
        <w:rPr>
          <w:rFonts w:ascii="Tahoma" w:eastAsia="Tahoma" w:hAnsi="Tahoma" w:cs="Tahoma"/>
          <w:b/>
          <w:bCs/>
          <w:color w:val="000000"/>
          <w:sz w:val="24"/>
          <w:szCs w:val="24"/>
        </w:rPr>
      </w:pPr>
    </w:p>
    <w:p w14:paraId="3E74D42E" w14:textId="77777777" w:rsidR="00BC6C9B" w:rsidRDefault="005C68E8">
      <w:pPr>
        <w:pStyle w:val="Heading2"/>
      </w:pPr>
      <w:bookmarkStart w:id="18" w:name="_hxa09e8ggzep" w:colFirst="0" w:colLast="0"/>
      <w:bookmarkEnd w:id="18"/>
      <w:r>
        <w:t>***Understanding different models of Adventure Activity Provision ****</w:t>
      </w:r>
    </w:p>
    <w:p w14:paraId="22FCAE52" w14:textId="77777777" w:rsidR="00BC6C9B" w:rsidRDefault="00BC6C9B">
      <w:pPr>
        <w:widowControl/>
        <w:pBdr>
          <w:top w:val="nil"/>
          <w:left w:val="nil"/>
          <w:bottom w:val="nil"/>
          <w:right w:val="nil"/>
          <w:between w:val="nil"/>
        </w:pBdr>
        <w:spacing w:line="240" w:lineRule="auto"/>
        <w:rPr>
          <w:rFonts w:ascii="Tahoma" w:eastAsia="Tahoma" w:hAnsi="Tahoma" w:cs="Tahoma"/>
          <w:color w:val="000000"/>
          <w:sz w:val="24"/>
          <w:szCs w:val="24"/>
        </w:rPr>
      </w:pPr>
    </w:p>
    <w:p w14:paraId="52B84FD0" w14:textId="77777777" w:rsidR="00BC6C9B" w:rsidRDefault="005C68E8">
      <w:pPr>
        <w:widowControl/>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ahoma" w:eastAsia="Tahoma" w:hAnsi="Tahoma" w:cs="Tahoma"/>
          <w:b/>
          <w:bCs/>
          <w:color w:val="000000"/>
          <w:sz w:val="24"/>
          <w:szCs w:val="24"/>
          <w:u w:val="single"/>
        </w:rPr>
        <w:t xml:space="preserve">Please see appendix 1 for an insight into different models. </w:t>
      </w:r>
    </w:p>
    <w:p w14:paraId="03DAB81B" w14:textId="77777777" w:rsidR="00BC6C9B" w:rsidRDefault="00BC6C9B">
      <w:pPr>
        <w:widowControl/>
        <w:pBdr>
          <w:top w:val="nil"/>
          <w:left w:val="nil"/>
          <w:bottom w:val="nil"/>
          <w:right w:val="nil"/>
          <w:between w:val="nil"/>
        </w:pBdr>
        <w:spacing w:line="240" w:lineRule="auto"/>
        <w:jc w:val="center"/>
        <w:rPr>
          <w:rFonts w:ascii="Tahoma" w:eastAsia="Tahoma" w:hAnsi="Tahoma" w:cs="Tahoma"/>
          <w:b/>
          <w:bCs/>
          <w:color w:val="000000"/>
          <w:sz w:val="24"/>
          <w:szCs w:val="24"/>
          <w:u w:val="single"/>
        </w:rPr>
      </w:pPr>
    </w:p>
    <w:p w14:paraId="78D5999B" w14:textId="77777777" w:rsidR="00BC6C9B" w:rsidRDefault="005C68E8">
      <w:pPr>
        <w:widowControl/>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ahoma" w:eastAsia="Tahoma" w:hAnsi="Tahoma" w:cs="Tahoma"/>
          <w:color w:val="000000"/>
          <w:sz w:val="24"/>
          <w:szCs w:val="24"/>
        </w:rPr>
        <w:t xml:space="preserve">Please be aware that some venues may have a mixture of activity types and styles. (eg zip wire instructor led, playpark staff led, roller coaster site supervised) </w:t>
      </w:r>
    </w:p>
    <w:p w14:paraId="3572B92F" w14:textId="77777777" w:rsidR="00BC6C9B" w:rsidRDefault="00BC6C9B">
      <w:pPr>
        <w:widowControl/>
        <w:pBdr>
          <w:top w:val="nil"/>
          <w:left w:val="nil"/>
          <w:bottom w:val="nil"/>
          <w:right w:val="nil"/>
          <w:between w:val="nil"/>
        </w:pBdr>
        <w:spacing w:line="240" w:lineRule="auto"/>
        <w:rPr>
          <w:rFonts w:ascii="Tahoma" w:eastAsia="Tahoma" w:hAnsi="Tahoma" w:cs="Tahoma"/>
          <w:color w:val="000000"/>
          <w:sz w:val="24"/>
          <w:szCs w:val="24"/>
        </w:rPr>
      </w:pPr>
    </w:p>
    <w:p w14:paraId="0D370CE1" w14:textId="77777777" w:rsidR="00BC6C9B" w:rsidRDefault="005C68E8">
      <w:pPr>
        <w:widowControl/>
        <w:spacing w:after="160" w:line="278" w:lineRule="auto"/>
      </w:pPr>
      <w:r>
        <w:rPr>
          <w:rFonts w:ascii="Tahoma" w:eastAsia="Tahoma" w:hAnsi="Tahoma" w:cs="Tahoma"/>
          <w:color w:val="000000"/>
        </w:rPr>
        <w:t xml:space="preserve">School staff retain duty of care / responsibility for safety on </w:t>
      </w:r>
      <w:r>
        <w:rPr>
          <w:rFonts w:ascii="Tahoma" w:eastAsia="Tahoma" w:hAnsi="Tahoma" w:cs="Tahoma"/>
          <w:b/>
          <w:bCs/>
          <w:color w:val="000000"/>
        </w:rPr>
        <w:t>ALL</w:t>
      </w:r>
      <w:r>
        <w:rPr>
          <w:rFonts w:ascii="Tahoma" w:eastAsia="Tahoma" w:hAnsi="Tahoma" w:cs="Tahoma"/>
          <w:color w:val="000000"/>
        </w:rPr>
        <w:t xml:space="preserve"> trips. It is important to establish who is responsible for activity delivery. Different models of delivery exist e.g. </w:t>
      </w:r>
    </w:p>
    <w:p w14:paraId="13F5CE2F" w14:textId="77777777" w:rsidR="00BC6C9B" w:rsidRDefault="005C68E8">
      <w:pPr>
        <w:widowControl/>
        <w:spacing w:after="160" w:line="278" w:lineRule="auto"/>
        <w:rPr>
          <w:rFonts w:ascii="Tahoma" w:eastAsia="Tahoma" w:hAnsi="Tahoma" w:cs="Tahoma"/>
          <w:color w:val="000000"/>
        </w:rPr>
      </w:pPr>
      <w:r>
        <w:rPr>
          <w:rFonts w:ascii="Tahoma" w:eastAsia="Tahoma" w:hAnsi="Tahoma" w:cs="Tahoma"/>
          <w:color w:val="000000"/>
        </w:rPr>
        <w:t>-</w:t>
      </w:r>
      <w:r>
        <w:rPr>
          <w:rFonts w:ascii="Tahoma" w:eastAsia="Tahoma" w:hAnsi="Tahoma" w:cs="Tahoma"/>
          <w:b/>
          <w:bCs/>
          <w:color w:val="000000"/>
        </w:rPr>
        <w:t xml:space="preserve">Instructor-led models </w:t>
      </w:r>
      <w:r>
        <w:rPr>
          <w:rFonts w:ascii="Tahoma" w:eastAsia="Tahoma" w:hAnsi="Tahoma" w:cs="Tahoma"/>
          <w:color w:val="000000"/>
        </w:rPr>
        <w:t>where establishment staff are predominantly there in a pastoral role.</w:t>
      </w:r>
    </w:p>
    <w:p w14:paraId="57F3AEA0" w14:textId="77777777" w:rsidR="00BC6C9B" w:rsidRDefault="005C68E8">
      <w:pPr>
        <w:widowControl/>
        <w:spacing w:after="160" w:line="278" w:lineRule="auto"/>
      </w:pPr>
      <w:r>
        <w:rPr>
          <w:rFonts w:ascii="Tahoma" w:eastAsia="Tahoma" w:hAnsi="Tahoma" w:cs="Tahoma"/>
          <w:color w:val="000000"/>
        </w:rPr>
        <w:t xml:space="preserve">Or </w:t>
      </w:r>
    </w:p>
    <w:p w14:paraId="3A7F09E4" w14:textId="77777777" w:rsidR="00BC6C9B" w:rsidRDefault="005C68E8">
      <w:pPr>
        <w:widowControl/>
        <w:spacing w:after="160" w:line="278" w:lineRule="auto"/>
        <w:rPr>
          <w:rFonts w:ascii="Quattrocento Sans" w:eastAsia="Quattrocento Sans" w:hAnsi="Quattrocento Sans" w:cs="Quattrocento Sans"/>
          <w:sz w:val="18"/>
          <w:szCs w:val="18"/>
        </w:rPr>
      </w:pPr>
      <w:r>
        <w:rPr>
          <w:rFonts w:ascii="Tahoma" w:eastAsia="Tahoma" w:hAnsi="Tahoma" w:cs="Tahoma"/>
          <w:color w:val="000000"/>
        </w:rPr>
        <w:t>-</w:t>
      </w:r>
      <w:r>
        <w:rPr>
          <w:rFonts w:ascii="Tahoma" w:eastAsia="Tahoma" w:hAnsi="Tahoma" w:cs="Tahoma"/>
          <w:b/>
          <w:bCs/>
          <w:color w:val="000000"/>
        </w:rPr>
        <w:t xml:space="preserve">Venues with no instructors </w:t>
      </w:r>
      <w:r>
        <w:rPr>
          <w:rFonts w:ascii="Tahoma" w:eastAsia="Tahoma" w:hAnsi="Tahoma" w:cs="Tahoma"/>
          <w:color w:val="000000"/>
        </w:rPr>
        <w:t>in place where greater responsibility falls on establishment staff to supervise the group and the activity.</w:t>
      </w:r>
      <w:r>
        <w:t>  </w:t>
      </w:r>
    </w:p>
    <w:p w14:paraId="36AB3A88" w14:textId="77777777" w:rsidR="00BC6C9B" w:rsidRDefault="005C68E8">
      <w:pPr>
        <w:pStyle w:val="Heading1"/>
      </w:pPr>
      <w:bookmarkStart w:id="19" w:name="_bj4c7bhajuet" w:colFirst="0" w:colLast="0"/>
      <w:bookmarkEnd w:id="19"/>
      <w:r>
        <w:t xml:space="preserve">DofE Award groups / Expedition groups </w:t>
      </w:r>
    </w:p>
    <w:p w14:paraId="61F150EA" w14:textId="77777777" w:rsidR="00BC6C9B" w:rsidRDefault="005C68E8">
      <w:pPr>
        <w:widowControl/>
        <w:spacing w:after="160" w:line="259" w:lineRule="auto"/>
        <w:rPr>
          <w:color w:val="000000"/>
          <w:sz w:val="28"/>
          <w:szCs w:val="28"/>
        </w:rPr>
      </w:pPr>
      <w:r>
        <w:t>DofE training activities and expeditions must be delivered by LA approved leaders or AAP external providers . Schools need to ensure that all staff supporting training &amp; expeditions are competent and aware of all safety measures including emergency procedures.</w:t>
      </w:r>
    </w:p>
    <w:p w14:paraId="01BA153A" w14:textId="77777777" w:rsidR="00BC6C9B" w:rsidRDefault="00BC6C9B">
      <w:pPr>
        <w:widowControl/>
        <w:pBdr>
          <w:top w:val="nil"/>
          <w:left w:val="nil"/>
          <w:bottom w:val="nil"/>
          <w:right w:val="nil"/>
          <w:between w:val="nil"/>
        </w:pBdr>
        <w:spacing w:line="240" w:lineRule="auto"/>
        <w:ind w:left="10" w:right="484" w:hanging="10"/>
        <w:rPr>
          <w:color w:val="3F3F3F"/>
        </w:rPr>
      </w:pPr>
    </w:p>
    <w:p w14:paraId="5ACCFAFB"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Leaders planning a DofE Award expedition or unaccompanied expeditions should read the Guidance for unaccompanied expeditions:</w:t>
      </w:r>
    </w:p>
    <w:p w14:paraId="04C54FC6" w14:textId="77777777" w:rsidR="00BC6C9B" w:rsidRDefault="00BC6C9B">
      <w:pPr>
        <w:widowControl/>
        <w:pBdr>
          <w:top w:val="nil"/>
          <w:left w:val="nil"/>
          <w:bottom w:val="nil"/>
          <w:right w:val="nil"/>
          <w:between w:val="nil"/>
        </w:pBdr>
        <w:spacing w:line="240" w:lineRule="auto"/>
        <w:ind w:left="10" w:right="484" w:hanging="10"/>
        <w:rPr>
          <w:color w:val="3F3F3F"/>
        </w:rPr>
      </w:pPr>
    </w:p>
    <w:p w14:paraId="20920838" w14:textId="77777777" w:rsidR="00BC6C9B" w:rsidRDefault="005C68E8">
      <w:pPr>
        <w:widowControl/>
        <w:pBdr>
          <w:top w:val="nil"/>
          <w:left w:val="nil"/>
          <w:bottom w:val="nil"/>
          <w:right w:val="nil"/>
          <w:between w:val="nil"/>
        </w:pBdr>
        <w:spacing w:line="240" w:lineRule="auto"/>
        <w:ind w:left="10" w:right="484" w:hanging="10"/>
        <w:rPr>
          <w:color w:val="000000"/>
        </w:rPr>
      </w:pPr>
      <w:hyperlink r:id="rId17">
        <w:r>
          <w:rPr>
            <w:color w:val="0000FF"/>
            <w:u w:val="single"/>
          </w:rPr>
          <w:t>7.1k Unaccompanied expeditions</w:t>
        </w:r>
      </w:hyperlink>
    </w:p>
    <w:p w14:paraId="1D52030B" w14:textId="77777777" w:rsidR="00BC6C9B" w:rsidRDefault="005C68E8">
      <w:pPr>
        <w:widowControl/>
        <w:pBdr>
          <w:top w:val="nil"/>
          <w:left w:val="nil"/>
          <w:bottom w:val="nil"/>
          <w:right w:val="nil"/>
          <w:between w:val="nil"/>
        </w:pBdr>
        <w:spacing w:line="240" w:lineRule="auto"/>
        <w:ind w:left="10" w:right="484" w:hanging="10"/>
        <w:rPr>
          <w:color w:val="3F3F3F"/>
        </w:rPr>
      </w:pPr>
      <w:hyperlink r:id="rId18">
        <w:r>
          <w:rPr>
            <w:color w:val="0000FF"/>
            <w:u w:val="single"/>
          </w:rPr>
          <w:t>7.1k Alldeithiau digwmni</w:t>
        </w:r>
      </w:hyperlink>
    </w:p>
    <w:p w14:paraId="6E4B8766" w14:textId="77777777" w:rsidR="00BC6C9B" w:rsidRDefault="00BC6C9B">
      <w:pPr>
        <w:widowControl/>
        <w:pBdr>
          <w:top w:val="nil"/>
          <w:left w:val="nil"/>
          <w:bottom w:val="nil"/>
          <w:right w:val="nil"/>
          <w:between w:val="nil"/>
        </w:pBdr>
        <w:spacing w:line="240" w:lineRule="auto"/>
        <w:ind w:left="10" w:right="484" w:hanging="10"/>
        <w:rPr>
          <w:color w:val="3F3F3F"/>
          <w:sz w:val="24"/>
          <w:szCs w:val="24"/>
        </w:rPr>
      </w:pPr>
    </w:p>
    <w:p w14:paraId="62963C0E"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 xml:space="preserve">This document is intended to set a benchmark for good practice for all involved and to ensure that the expedition meets the requirements of the Local Authority.  </w:t>
      </w:r>
    </w:p>
    <w:p w14:paraId="388AC36C" w14:textId="77777777" w:rsidR="00BC6C9B" w:rsidRDefault="00BC6C9B">
      <w:pPr>
        <w:widowControl/>
        <w:pBdr>
          <w:top w:val="nil"/>
          <w:left w:val="nil"/>
          <w:bottom w:val="nil"/>
          <w:right w:val="nil"/>
          <w:between w:val="nil"/>
        </w:pBdr>
        <w:spacing w:line="240" w:lineRule="auto"/>
        <w:ind w:left="10" w:right="484" w:hanging="10"/>
        <w:rPr>
          <w:color w:val="000000"/>
        </w:rPr>
      </w:pPr>
    </w:p>
    <w:p w14:paraId="3E77D403" w14:textId="77777777" w:rsidR="00BC6C9B" w:rsidRDefault="005C68E8">
      <w:pPr>
        <w:pStyle w:val="Heading1"/>
      </w:pPr>
      <w:bookmarkStart w:id="20" w:name="_4tl27fy7m8ry" w:colFirst="0" w:colLast="0"/>
      <w:bookmarkEnd w:id="20"/>
      <w:r>
        <w:t>Planning of Overseas Visits</w:t>
      </w:r>
    </w:p>
    <w:p w14:paraId="160D3F66" w14:textId="77777777" w:rsidR="00BC6C9B" w:rsidRDefault="005C68E8">
      <w:pPr>
        <w:rPr>
          <w:color w:val="000000"/>
        </w:rPr>
      </w:pPr>
      <w:r>
        <w:rPr>
          <w:color w:val="000000"/>
        </w:rPr>
        <w:t>Overseas visits require a longer planning, preparation period please read OEAP AAOLEV National Guidance Advice found</w:t>
      </w:r>
      <w:hyperlink r:id="rId19">
        <w:r>
          <w:rPr>
            <w:color w:val="0000FF"/>
            <w:u w:val="single"/>
          </w:rPr>
          <w:t>7.1r Overseas Visits</w:t>
        </w:r>
      </w:hyperlink>
      <w:r>
        <w:t xml:space="preserve">  </w:t>
      </w:r>
      <w:hyperlink r:id="rId20">
        <w:r>
          <w:rPr>
            <w:color w:val="0000FF"/>
            <w:u w:val="single"/>
          </w:rPr>
          <w:t>7.1r Ymwelidau tramor</w:t>
        </w:r>
      </w:hyperlink>
      <w:r>
        <w:t xml:space="preserve"> .</w:t>
      </w:r>
      <w:r>
        <w:rPr>
          <w:color w:val="000000"/>
        </w:rPr>
        <w:t xml:space="preserve"> Take particular note of the advice given above about cancellation terms and conditions, and insurance. Liaise closely with your travel provider about the situation and consider the alternatives should your visit no longer be able to proceed. </w:t>
      </w:r>
    </w:p>
    <w:p w14:paraId="1545EA66" w14:textId="77777777" w:rsidR="00BC6C9B" w:rsidRDefault="00BC6C9B">
      <w:pPr>
        <w:widowControl/>
        <w:pBdr>
          <w:top w:val="nil"/>
          <w:left w:val="nil"/>
          <w:bottom w:val="nil"/>
          <w:right w:val="nil"/>
          <w:between w:val="nil"/>
        </w:pBdr>
        <w:spacing w:line="240" w:lineRule="auto"/>
        <w:ind w:left="10" w:right="484" w:hanging="10"/>
        <w:rPr>
          <w:color w:val="000000"/>
        </w:rPr>
      </w:pPr>
    </w:p>
    <w:p w14:paraId="363E0354"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Overseas visits fall into two broad types:</w:t>
      </w:r>
    </w:p>
    <w:p w14:paraId="041270CE" w14:textId="77777777" w:rsidR="00BC6C9B" w:rsidRDefault="00BC6C9B">
      <w:pPr>
        <w:widowControl/>
        <w:pBdr>
          <w:top w:val="nil"/>
          <w:left w:val="nil"/>
          <w:bottom w:val="nil"/>
          <w:right w:val="nil"/>
          <w:between w:val="nil"/>
        </w:pBdr>
        <w:spacing w:line="240" w:lineRule="auto"/>
        <w:ind w:left="10" w:right="484" w:hanging="10"/>
        <w:rPr>
          <w:color w:val="000000"/>
        </w:rPr>
      </w:pPr>
    </w:p>
    <w:p w14:paraId="527E46A8" w14:textId="77777777" w:rsidR="00BC6C9B" w:rsidRDefault="005C68E8">
      <w:pPr>
        <w:numPr>
          <w:ilvl w:val="0"/>
          <w:numId w:val="28"/>
        </w:numPr>
        <w:pBdr>
          <w:top w:val="nil"/>
          <w:left w:val="nil"/>
          <w:bottom w:val="nil"/>
          <w:right w:val="nil"/>
          <w:between w:val="nil"/>
        </w:pBdr>
        <w:tabs>
          <w:tab w:val="left" w:pos="9780"/>
        </w:tabs>
        <w:rPr>
          <w:color w:val="000000"/>
        </w:rPr>
      </w:pPr>
      <w:r>
        <w:rPr>
          <w:color w:val="000000"/>
        </w:rPr>
        <w:t xml:space="preserve">Complete packages arranged and delivered by an external provider. The </w:t>
      </w:r>
      <w:r>
        <w:rPr>
          <w:b/>
          <w:bCs/>
          <w:color w:val="000000"/>
        </w:rPr>
        <w:t xml:space="preserve">Learning Outside the Classroom (LOtC) Quality Badge for Overseas Visits </w:t>
      </w:r>
      <w:r>
        <w:rPr>
          <w:color w:val="000000"/>
        </w:rPr>
        <w:t xml:space="preserve">gives assurance of both quality and safety and is usually awarded by the STF (School Travel Forum). </w:t>
      </w:r>
      <w:hyperlink r:id="rId21">
        <w:r>
          <w:rPr>
            <w:color w:val="0000FF"/>
            <w:u w:val="single"/>
          </w:rPr>
          <w:t>8.1t Overseas Provider Statement</w:t>
        </w:r>
      </w:hyperlink>
      <w:r>
        <w:rPr>
          <w:color w:val="000000"/>
        </w:rPr>
        <w:t xml:space="preserve">   </w:t>
      </w:r>
      <w:hyperlink r:id="rId22">
        <w:r>
          <w:rPr>
            <w:color w:val="0000FF"/>
            <w:u w:val="single"/>
          </w:rPr>
          <w:t>8.1t Datganiad Darparwr Tramor</w:t>
        </w:r>
      </w:hyperlink>
      <w:r>
        <w:rPr>
          <w:color w:val="000000"/>
        </w:rPr>
        <w:t xml:space="preserve">  </w:t>
      </w:r>
    </w:p>
    <w:p w14:paraId="5169813C" w14:textId="77777777" w:rsidR="00BC6C9B" w:rsidRDefault="00BC6C9B">
      <w:pPr>
        <w:pBdr>
          <w:top w:val="nil"/>
          <w:left w:val="nil"/>
          <w:bottom w:val="nil"/>
          <w:right w:val="nil"/>
          <w:between w:val="nil"/>
        </w:pBdr>
        <w:tabs>
          <w:tab w:val="left" w:pos="9780"/>
        </w:tabs>
        <w:ind w:left="720"/>
        <w:rPr>
          <w:color w:val="000000"/>
        </w:rPr>
      </w:pPr>
    </w:p>
    <w:p w14:paraId="578FAB58" w14:textId="77777777" w:rsidR="00BC6C9B" w:rsidRDefault="005C68E8">
      <w:pPr>
        <w:numPr>
          <w:ilvl w:val="0"/>
          <w:numId w:val="28"/>
        </w:numPr>
        <w:pBdr>
          <w:top w:val="nil"/>
          <w:left w:val="nil"/>
          <w:bottom w:val="nil"/>
          <w:right w:val="nil"/>
          <w:between w:val="nil"/>
        </w:pBdr>
        <w:tabs>
          <w:tab w:val="left" w:pos="9780"/>
        </w:tabs>
        <w:rPr>
          <w:color w:val="000000"/>
        </w:rPr>
      </w:pPr>
      <w:r>
        <w:rPr>
          <w:color w:val="000000"/>
        </w:rPr>
        <w:t xml:space="preserve">Visits led by the establishment’s own staff, often </w:t>
      </w:r>
      <w:r>
        <w:rPr>
          <w:b/>
          <w:bCs/>
          <w:color w:val="000000"/>
        </w:rPr>
        <w:t>Erasmus+ Funded</w:t>
      </w:r>
      <w:r>
        <w:rPr>
          <w:color w:val="000000"/>
        </w:rPr>
        <w:t xml:space="preserve">, which may involve input from a variety of partners and providers in the UK and overseas, but the overall delivery is co-ordinated by the establishment rather than by an external provider. Establishments must be aware that these visits require more planning and carry a higher financial risk. </w:t>
      </w:r>
    </w:p>
    <w:p w14:paraId="3DAD32EC" w14:textId="77777777" w:rsidR="00BC6C9B" w:rsidRDefault="00BC6C9B">
      <w:pPr>
        <w:widowControl/>
        <w:pBdr>
          <w:top w:val="nil"/>
          <w:left w:val="nil"/>
          <w:bottom w:val="nil"/>
          <w:right w:val="nil"/>
          <w:between w:val="nil"/>
        </w:pBdr>
        <w:spacing w:line="240" w:lineRule="auto"/>
        <w:ind w:right="484"/>
        <w:rPr>
          <w:b/>
          <w:bCs/>
          <w:color w:val="000000"/>
          <w:u w:val="single"/>
        </w:rPr>
      </w:pPr>
    </w:p>
    <w:p w14:paraId="38876D6A" w14:textId="77777777" w:rsidR="00BC6C9B" w:rsidRDefault="00BC6C9B">
      <w:pPr>
        <w:widowControl/>
        <w:pBdr>
          <w:top w:val="nil"/>
          <w:left w:val="nil"/>
          <w:bottom w:val="nil"/>
          <w:right w:val="nil"/>
          <w:between w:val="nil"/>
        </w:pBdr>
        <w:spacing w:line="240" w:lineRule="auto"/>
        <w:ind w:left="360" w:right="484"/>
        <w:rPr>
          <w:b/>
          <w:bCs/>
          <w:color w:val="000000"/>
          <w:u w:val="single"/>
        </w:rPr>
      </w:pPr>
    </w:p>
    <w:p w14:paraId="3E7D41A4" w14:textId="77777777" w:rsidR="00BC6C9B" w:rsidRDefault="005C68E8">
      <w:pPr>
        <w:pStyle w:val="Heading1"/>
      </w:pPr>
      <w:bookmarkStart w:id="21" w:name="_w4oz585wneo3" w:colFirst="0" w:colLast="0"/>
      <w:bookmarkEnd w:id="21"/>
      <w:r>
        <w:t>Overseas Expeditions</w:t>
      </w:r>
    </w:p>
    <w:p w14:paraId="664C0B04"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Please refer to the Guidance on Overseas Expeditions which can be found here:</w:t>
      </w:r>
    </w:p>
    <w:p w14:paraId="0E4F7B83" w14:textId="77777777" w:rsidR="00BC6C9B" w:rsidRDefault="00BC6C9B">
      <w:pPr>
        <w:widowControl/>
        <w:pBdr>
          <w:top w:val="nil"/>
          <w:left w:val="nil"/>
          <w:bottom w:val="nil"/>
          <w:right w:val="nil"/>
          <w:between w:val="nil"/>
        </w:pBdr>
        <w:spacing w:line="240" w:lineRule="auto"/>
        <w:ind w:left="10" w:right="484" w:hanging="10"/>
        <w:rPr>
          <w:color w:val="000000"/>
        </w:rPr>
      </w:pPr>
    </w:p>
    <w:p w14:paraId="1A420903" w14:textId="77777777" w:rsidR="00BC6C9B" w:rsidRDefault="005C68E8">
      <w:pPr>
        <w:widowControl/>
        <w:pBdr>
          <w:top w:val="nil"/>
          <w:left w:val="nil"/>
          <w:bottom w:val="nil"/>
          <w:right w:val="nil"/>
          <w:between w:val="nil"/>
        </w:pBdr>
        <w:spacing w:line="240" w:lineRule="auto"/>
        <w:ind w:left="10" w:right="484" w:hanging="10"/>
        <w:rPr>
          <w:rFonts w:ascii="Tahoma" w:eastAsia="Tahoma" w:hAnsi="Tahoma" w:cs="Tahoma"/>
          <w:color w:val="3F3F3F"/>
        </w:rPr>
      </w:pPr>
      <w:hyperlink r:id="rId23">
        <w:r>
          <w:rPr>
            <w:color w:val="0000FF"/>
            <w:u w:val="single"/>
          </w:rPr>
          <w:t>7.1q Alldeithiau tramor</w:t>
        </w:r>
      </w:hyperlink>
      <w:r>
        <w:rPr>
          <w:color w:val="000000"/>
        </w:rPr>
        <w:t xml:space="preserve">    </w:t>
      </w:r>
      <w:hyperlink r:id="rId24">
        <w:r>
          <w:rPr>
            <w:color w:val="0000FF"/>
            <w:u w:val="single"/>
          </w:rPr>
          <w:t>7.1q Overseas Expeditions</w:t>
        </w:r>
      </w:hyperlink>
    </w:p>
    <w:p w14:paraId="7260894F" w14:textId="77777777" w:rsidR="00BC6C9B" w:rsidRDefault="00BC6C9B">
      <w:pPr>
        <w:widowControl/>
        <w:pBdr>
          <w:top w:val="nil"/>
          <w:left w:val="nil"/>
          <w:bottom w:val="nil"/>
          <w:right w:val="nil"/>
          <w:between w:val="nil"/>
        </w:pBdr>
        <w:spacing w:line="240" w:lineRule="auto"/>
        <w:ind w:left="10" w:right="484" w:hanging="10"/>
        <w:rPr>
          <w:color w:val="000000"/>
        </w:rPr>
      </w:pPr>
    </w:p>
    <w:p w14:paraId="7C809800"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There are no UK statutory standards regulating Overseas Expedition providers, but the following are relevant:</w:t>
      </w:r>
    </w:p>
    <w:p w14:paraId="6C544563" w14:textId="77777777" w:rsidR="00BC6C9B" w:rsidRDefault="00BC6C9B">
      <w:pPr>
        <w:widowControl/>
        <w:pBdr>
          <w:top w:val="nil"/>
          <w:left w:val="nil"/>
          <w:bottom w:val="nil"/>
          <w:right w:val="nil"/>
          <w:between w:val="nil"/>
        </w:pBdr>
        <w:spacing w:line="240" w:lineRule="auto"/>
        <w:ind w:left="10" w:right="484" w:hanging="10"/>
        <w:rPr>
          <w:color w:val="000000"/>
        </w:rPr>
      </w:pPr>
    </w:p>
    <w:p w14:paraId="77F6DDDF" w14:textId="77777777" w:rsidR="00BC6C9B" w:rsidRDefault="005C68E8">
      <w:pPr>
        <w:numPr>
          <w:ilvl w:val="0"/>
          <w:numId w:val="28"/>
        </w:numPr>
        <w:pBdr>
          <w:top w:val="nil"/>
          <w:left w:val="nil"/>
          <w:bottom w:val="nil"/>
          <w:right w:val="nil"/>
          <w:between w:val="nil"/>
        </w:pBdr>
        <w:tabs>
          <w:tab w:val="left" w:pos="9780"/>
        </w:tabs>
        <w:rPr>
          <w:color w:val="000000"/>
        </w:rPr>
      </w:pPr>
      <w:r>
        <w:rPr>
          <w:color w:val="000000"/>
        </w:rPr>
        <w:t xml:space="preserve">The </w:t>
      </w:r>
      <w:r>
        <w:rPr>
          <w:b/>
          <w:bCs/>
          <w:color w:val="000000"/>
        </w:rPr>
        <w:t>Learning Outside the Classroom (LOtC) Quality Badge for Overseas Expeditions</w:t>
      </w:r>
      <w:r>
        <w:rPr>
          <w:color w:val="000000"/>
        </w:rPr>
        <w:t xml:space="preserve"> gives assurance of both quality and safety and is evidence that the provider claims compliance with British Standard BS 8848:2014. It does not involve any inspection of overseas work. This is usually awarded by the EPA (Expedition Providers Association).</w:t>
      </w:r>
    </w:p>
    <w:p w14:paraId="54AABE67" w14:textId="77777777" w:rsidR="00BC6C9B" w:rsidRDefault="005C68E8">
      <w:pPr>
        <w:tabs>
          <w:tab w:val="left" w:pos="9780"/>
        </w:tabs>
        <w:ind w:left="360"/>
        <w:rPr>
          <w:color w:val="000000"/>
        </w:rPr>
      </w:pPr>
      <w:r>
        <w:rPr>
          <w:color w:val="000000"/>
        </w:rPr>
        <w:tab/>
      </w:r>
    </w:p>
    <w:p w14:paraId="35576224" w14:textId="77777777" w:rsidR="00BC6C9B" w:rsidRDefault="005C68E8">
      <w:pPr>
        <w:numPr>
          <w:ilvl w:val="0"/>
          <w:numId w:val="28"/>
        </w:numPr>
        <w:pBdr>
          <w:top w:val="nil"/>
          <w:left w:val="nil"/>
          <w:bottom w:val="nil"/>
          <w:right w:val="nil"/>
          <w:between w:val="nil"/>
        </w:pBdr>
        <w:tabs>
          <w:tab w:val="left" w:pos="9780"/>
        </w:tabs>
        <w:rPr>
          <w:color w:val="000000"/>
        </w:rPr>
      </w:pPr>
      <w:r>
        <w:rPr>
          <w:b/>
          <w:bCs/>
          <w:color w:val="000000"/>
        </w:rPr>
        <w:t>British Standard BS 8848: 2014</w:t>
      </w:r>
      <w:r>
        <w:rPr>
          <w:color w:val="000000"/>
        </w:rPr>
        <w:t xml:space="preserve"> “a specification for the provision of visits, fieldwork, expeditions, and adventurous activities outside the United Kingdom” is a non-statutory standard against which providers can declare their conformity following self-assessment or assessment by an external body (there is no regulation of the assessing bodies). Any provider claiming to conform to BS8848 who was found not to provide what is required by the standard would be in breach of contract.</w:t>
      </w:r>
    </w:p>
    <w:p w14:paraId="745CC80E" w14:textId="77777777" w:rsidR="00BC6C9B" w:rsidRDefault="00BC6C9B">
      <w:pPr>
        <w:pBdr>
          <w:top w:val="nil"/>
          <w:left w:val="nil"/>
          <w:bottom w:val="nil"/>
          <w:right w:val="nil"/>
          <w:between w:val="nil"/>
        </w:pBdr>
        <w:tabs>
          <w:tab w:val="left" w:pos="9780"/>
        </w:tabs>
        <w:ind w:left="720"/>
        <w:rPr>
          <w:color w:val="000000"/>
        </w:rPr>
      </w:pPr>
    </w:p>
    <w:p w14:paraId="2673BE25" w14:textId="77777777" w:rsidR="00BC6C9B" w:rsidRDefault="005C68E8">
      <w:pPr>
        <w:numPr>
          <w:ilvl w:val="0"/>
          <w:numId w:val="28"/>
        </w:numPr>
        <w:pBdr>
          <w:top w:val="nil"/>
          <w:left w:val="nil"/>
          <w:bottom w:val="nil"/>
          <w:right w:val="nil"/>
          <w:between w:val="nil"/>
        </w:pBdr>
        <w:tabs>
          <w:tab w:val="left" w:pos="9780"/>
        </w:tabs>
        <w:rPr>
          <w:color w:val="000000"/>
        </w:rPr>
      </w:pPr>
      <w:r>
        <w:rPr>
          <w:color w:val="000000"/>
        </w:rPr>
        <w:t xml:space="preserve">The school / Education Establishment MUST provide parents with full information about the visit so that they can make informed decisions when consenting to the arrangements, including any “Plan B” alternatives. A pre-visit parental briefing session is good practice. It will provide an opportunity for parents to ask questions. </w:t>
      </w:r>
    </w:p>
    <w:p w14:paraId="41524B10" w14:textId="77777777" w:rsidR="00BC6C9B" w:rsidRDefault="00BC6C9B">
      <w:pPr>
        <w:widowControl/>
        <w:spacing w:after="160" w:line="259" w:lineRule="auto"/>
        <w:rPr>
          <w:b/>
          <w:bCs/>
          <w:sz w:val="28"/>
          <w:szCs w:val="28"/>
        </w:rPr>
      </w:pPr>
    </w:p>
    <w:p w14:paraId="0D167271" w14:textId="77777777" w:rsidR="00BC6C9B" w:rsidRDefault="005C68E8">
      <w:pPr>
        <w:pStyle w:val="Heading1"/>
        <w:rPr>
          <w:color w:val="000000"/>
        </w:rPr>
      </w:pPr>
      <w:bookmarkStart w:id="22" w:name="_7dt6i6kglwem" w:colFirst="0" w:colLast="0"/>
      <w:bookmarkEnd w:id="22"/>
      <w:r>
        <w:t>Managing the Financial Risks</w:t>
      </w:r>
    </w:p>
    <w:p w14:paraId="3131136C" w14:textId="77777777" w:rsidR="00BC6C9B" w:rsidRDefault="005C68E8">
      <w:r>
        <w:t xml:space="preserve">You must ensure that you have authority from your employer before you enter into any contract on their behalf. If you do enter into a contract without such authority, you may risk disciplinary action or be personally liable for any costs involved. </w:t>
      </w:r>
    </w:p>
    <w:p w14:paraId="42C2DCD1" w14:textId="77777777" w:rsidR="00BC6C9B" w:rsidRDefault="00BC6C9B"/>
    <w:p w14:paraId="489E1BD0" w14:textId="77777777" w:rsidR="00BC6C9B" w:rsidRDefault="005C68E8">
      <w:r>
        <w:rPr>
          <w:b/>
          <w:bCs/>
        </w:rPr>
        <w:t>All contractual agreements should be between the establishment organising the visit and the provider</w:t>
      </w:r>
      <w:r>
        <w:t xml:space="preserve">. You should not allow providers to agree contracts or waivers directly with participants or parents. Details given in advertisements, brochures, websites etc. do not necessarily form part of a contract. </w:t>
      </w:r>
    </w:p>
    <w:p w14:paraId="749DC4E3" w14:textId="77777777" w:rsidR="00BC6C9B" w:rsidRDefault="00BC6C9B">
      <w:pPr>
        <w:pStyle w:val="Heading3"/>
      </w:pPr>
    </w:p>
    <w:p w14:paraId="63973FDC" w14:textId="77777777" w:rsidR="00BC6C9B" w:rsidRDefault="005C68E8">
      <w:r>
        <w:t>You should check what is included in any contract that you agree. You should check what is included in the terms and conditions of your contract with the Provider to ensure that both schools and parents are clear about any financial consequences of cancellation.  See document OEAP NG doc</w:t>
      </w:r>
      <w:r>
        <w:rPr>
          <w:b/>
          <w:bCs/>
        </w:rPr>
        <w:t xml:space="preserve"> </w:t>
      </w:r>
      <w:hyperlink r:id="rId25">
        <w:r>
          <w:rPr>
            <w:color w:val="0000FF"/>
            <w:u w:val="single"/>
          </w:rPr>
          <w:t>3.2i “Contracts and Waivers”</w:t>
        </w:r>
      </w:hyperlink>
      <w:r>
        <w:t xml:space="preserve">  </w:t>
      </w:r>
      <w:hyperlink r:id="rId26">
        <w:r>
          <w:rPr>
            <w:color w:val="0000FF"/>
            <w:u w:val="single"/>
          </w:rPr>
          <w:t>3.2i Contractau a hepgoriadau</w:t>
        </w:r>
      </w:hyperlink>
    </w:p>
    <w:p w14:paraId="3C79BD74" w14:textId="77777777" w:rsidR="00BC6C9B" w:rsidRDefault="00BC6C9B">
      <w:pPr>
        <w:widowControl/>
        <w:pBdr>
          <w:top w:val="nil"/>
          <w:left w:val="nil"/>
          <w:bottom w:val="nil"/>
          <w:right w:val="nil"/>
          <w:between w:val="nil"/>
        </w:pBdr>
        <w:spacing w:before="60" w:line="240" w:lineRule="auto"/>
        <w:ind w:left="340" w:hanging="340"/>
        <w:rPr>
          <w:color w:val="404040"/>
        </w:rPr>
      </w:pPr>
    </w:p>
    <w:p w14:paraId="2565DF83" w14:textId="77777777" w:rsidR="00BC6C9B" w:rsidRDefault="005C68E8">
      <w:pPr>
        <w:pStyle w:val="Heading2"/>
      </w:pPr>
      <w:bookmarkStart w:id="23" w:name="_u6o2e2gs5lh6" w:colFirst="0" w:colLast="0"/>
      <w:bookmarkEnd w:id="23"/>
      <w:r>
        <w:t>Terms and Conditions:</w:t>
      </w:r>
    </w:p>
    <w:p w14:paraId="503C6C4C"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 xml:space="preserve">When considering whether to agree a contract, you should make sure that you fully understand any relevant terms and conditions. You can often find these on a provider’s website while you are in the process of selecting a provider. You should pay particular attention to any terms and conditions regarding: </w:t>
      </w:r>
    </w:p>
    <w:p w14:paraId="391372EE" w14:textId="77777777" w:rsidR="00BC6C9B" w:rsidRDefault="00BC6C9B">
      <w:pPr>
        <w:widowControl/>
        <w:pBdr>
          <w:top w:val="nil"/>
          <w:left w:val="nil"/>
          <w:bottom w:val="nil"/>
          <w:right w:val="nil"/>
          <w:between w:val="nil"/>
        </w:pBdr>
        <w:spacing w:line="240" w:lineRule="auto"/>
        <w:ind w:left="10" w:right="484" w:hanging="10"/>
        <w:rPr>
          <w:color w:val="000000"/>
        </w:rPr>
      </w:pPr>
    </w:p>
    <w:p w14:paraId="3A2CEDB4" w14:textId="77777777" w:rsidR="00BC6C9B" w:rsidRDefault="005C68E8">
      <w:pPr>
        <w:widowControl/>
        <w:numPr>
          <w:ilvl w:val="0"/>
          <w:numId w:val="34"/>
        </w:numPr>
        <w:pBdr>
          <w:top w:val="nil"/>
          <w:left w:val="nil"/>
          <w:bottom w:val="nil"/>
          <w:right w:val="nil"/>
          <w:between w:val="nil"/>
        </w:pBdr>
        <w:spacing w:line="259" w:lineRule="auto"/>
        <w:rPr>
          <w:color w:val="000000"/>
        </w:rPr>
      </w:pPr>
      <w:r>
        <w:rPr>
          <w:color w:val="000000"/>
        </w:rPr>
        <w:t>The timing and amount of deposits and payments, which are often linked to cancellations terms and conditions</w:t>
      </w:r>
    </w:p>
    <w:p w14:paraId="68A7D2AD" w14:textId="77777777" w:rsidR="00BC6C9B" w:rsidRDefault="005C68E8">
      <w:pPr>
        <w:widowControl/>
        <w:numPr>
          <w:ilvl w:val="0"/>
          <w:numId w:val="34"/>
        </w:numPr>
        <w:pBdr>
          <w:top w:val="nil"/>
          <w:left w:val="nil"/>
          <w:bottom w:val="nil"/>
          <w:right w:val="nil"/>
          <w:between w:val="nil"/>
        </w:pBdr>
        <w:spacing w:line="259" w:lineRule="auto"/>
        <w:rPr>
          <w:color w:val="000000"/>
        </w:rPr>
      </w:pPr>
      <w:r>
        <w:rPr>
          <w:color w:val="000000"/>
        </w:rPr>
        <w:t xml:space="preserve">Where a provider’s terms and conditions are not clear, or are not written in plain language, it may be better to look for a different provider. </w:t>
      </w:r>
    </w:p>
    <w:p w14:paraId="094A3136" w14:textId="77777777" w:rsidR="00BC6C9B" w:rsidRDefault="005C68E8">
      <w:pPr>
        <w:widowControl/>
        <w:numPr>
          <w:ilvl w:val="0"/>
          <w:numId w:val="34"/>
        </w:numPr>
        <w:pBdr>
          <w:top w:val="nil"/>
          <w:left w:val="nil"/>
          <w:bottom w:val="nil"/>
          <w:right w:val="nil"/>
          <w:between w:val="nil"/>
        </w:pBdr>
        <w:spacing w:after="160" w:line="259" w:lineRule="auto"/>
        <w:rPr>
          <w:color w:val="000000"/>
        </w:rPr>
      </w:pPr>
      <w:r>
        <w:rPr>
          <w:color w:val="000000"/>
        </w:rPr>
        <w:t>If there is anything you do not understand you should take advice or ask the provider for written clarification. If you are not happy with any of the terms and conditions, you should discuss these with the provider – they may be willing to negotiate changes.</w:t>
      </w:r>
    </w:p>
    <w:p w14:paraId="7E4E897A" w14:textId="77777777" w:rsidR="00BC6C9B" w:rsidRDefault="005C68E8">
      <w:pPr>
        <w:pStyle w:val="Heading2"/>
      </w:pPr>
      <w:bookmarkStart w:id="24" w:name="_yfgdmlrgdd1f" w:colFirst="0" w:colLast="0"/>
      <w:bookmarkEnd w:id="24"/>
      <w:r>
        <w:t>Cancellation:</w:t>
      </w:r>
    </w:p>
    <w:p w14:paraId="25FD1B9C" w14:textId="77777777" w:rsidR="00BC6C9B" w:rsidRDefault="005C68E8">
      <w:pPr>
        <w:widowControl/>
        <w:spacing w:after="160" w:line="259" w:lineRule="auto"/>
        <w:rPr>
          <w:b/>
          <w:bCs/>
          <w:color w:val="2E75B5"/>
        </w:rPr>
      </w:pPr>
      <w:r>
        <w:t xml:space="preserve">You should be clear about what will happen in the event of postponement, cancellation or curtailment by you, by the other party, or by any of the participants. </w:t>
      </w:r>
    </w:p>
    <w:p w14:paraId="7A19071C" w14:textId="77777777" w:rsidR="00BC6C9B" w:rsidRDefault="005C68E8">
      <w:pPr>
        <w:widowControl/>
        <w:spacing w:after="160" w:line="259" w:lineRule="auto"/>
      </w:pPr>
      <w:r>
        <w:t xml:space="preserve">If your ability to pay for a visit depends upon payments from parents or participants, it is advisable to ensure that the payment and cancellation terms that you have agreed with them match your commitment to any providers. </w:t>
      </w:r>
    </w:p>
    <w:p w14:paraId="2D32BC67" w14:textId="77777777" w:rsidR="00BC6C9B" w:rsidRDefault="005C68E8">
      <w:pPr>
        <w:widowControl/>
        <w:spacing w:after="160" w:line="259" w:lineRule="auto"/>
      </w:pPr>
      <w:r>
        <w:t xml:space="preserve">You should also check that you have suitable insurance to cover cancellation or curtailment in the event of factors such as sickness or adverse weather and inform participants or parents of any details of the insurance cover that is relevant to them. </w:t>
      </w:r>
    </w:p>
    <w:p w14:paraId="0E727F62" w14:textId="77777777" w:rsidR="00BC6C9B" w:rsidRDefault="005C68E8">
      <w:pPr>
        <w:widowControl/>
        <w:spacing w:after="160" w:line="259" w:lineRule="auto"/>
      </w:pPr>
      <w:r>
        <w:t xml:space="preserve">Sometimes external factors such as a volcanic eruption, an epidemic, or a change in government travel advice mean that an event cannot go ahead as planned. You should check the terms and conditions, and your insurance policy, about what would happen in these circumstances. </w:t>
      </w:r>
    </w:p>
    <w:p w14:paraId="598D7C69" w14:textId="77777777" w:rsidR="00BC6C9B" w:rsidRDefault="00BC6C9B">
      <w:pPr>
        <w:widowControl/>
        <w:pBdr>
          <w:top w:val="nil"/>
          <w:left w:val="nil"/>
          <w:bottom w:val="nil"/>
          <w:right w:val="nil"/>
          <w:between w:val="nil"/>
        </w:pBdr>
        <w:spacing w:line="240" w:lineRule="auto"/>
        <w:ind w:left="10" w:hanging="10"/>
        <w:rPr>
          <w:b/>
          <w:bCs/>
          <w:color w:val="2E75B5"/>
          <w:sz w:val="28"/>
          <w:szCs w:val="28"/>
        </w:rPr>
      </w:pPr>
    </w:p>
    <w:p w14:paraId="23EAAF9F" w14:textId="77777777" w:rsidR="00BC6C9B" w:rsidRDefault="005C68E8">
      <w:pPr>
        <w:pStyle w:val="Heading1"/>
      </w:pPr>
      <w:bookmarkStart w:id="25" w:name="_2123ldhtnq9y" w:colFirst="0" w:colLast="0"/>
      <w:bookmarkEnd w:id="25"/>
      <w:r>
        <w:t xml:space="preserve">Insurance </w:t>
      </w:r>
    </w:p>
    <w:p w14:paraId="7D603AAE"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 xml:space="preserve">Refer to OEAP National Guidance </w:t>
      </w:r>
      <w:hyperlink r:id="rId27">
        <w:r>
          <w:rPr>
            <w:color w:val="0000FF"/>
            <w:u w:val="single"/>
          </w:rPr>
          <w:t xml:space="preserve">4.4c Insurance </w:t>
        </w:r>
      </w:hyperlink>
      <w:r>
        <w:rPr>
          <w:color w:val="000000"/>
        </w:rPr>
        <w:t xml:space="preserve"> </w:t>
      </w:r>
      <w:hyperlink r:id="rId28">
        <w:r>
          <w:rPr>
            <w:color w:val="0000FF"/>
            <w:u w:val="single"/>
          </w:rPr>
          <w:t>4.4c Yswiriant</w:t>
        </w:r>
      </w:hyperlink>
      <w:r>
        <w:rPr>
          <w:color w:val="000000"/>
        </w:rPr>
        <w:t xml:space="preserve"> and contact your County Insurance Department for any specialist advice especially if travelling overseas.</w:t>
      </w:r>
    </w:p>
    <w:p w14:paraId="6FB80FD5"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 xml:space="preserve"> </w:t>
      </w:r>
    </w:p>
    <w:p w14:paraId="03444A81" w14:textId="77777777" w:rsidR="00BC6C9B" w:rsidRDefault="005C68E8">
      <w:pPr>
        <w:widowControl/>
        <w:pBdr>
          <w:top w:val="nil"/>
          <w:left w:val="nil"/>
          <w:bottom w:val="nil"/>
          <w:right w:val="nil"/>
          <w:between w:val="nil"/>
        </w:pBdr>
        <w:spacing w:line="240" w:lineRule="auto"/>
        <w:ind w:left="10" w:right="484" w:hanging="10"/>
        <w:rPr>
          <w:color w:val="000000"/>
        </w:rPr>
      </w:pPr>
      <w:r>
        <w:rPr>
          <w:b/>
          <w:bCs/>
          <w:color w:val="000000"/>
        </w:rPr>
        <w:t>Public Liability Insurance held by ANY Provider MUST be at a minimum of £10m</w:t>
      </w:r>
      <w:r>
        <w:rPr>
          <w:color w:val="000000"/>
        </w:rPr>
        <w:t xml:space="preserve"> – please check this before submitting any Evolve forms.</w:t>
      </w:r>
    </w:p>
    <w:p w14:paraId="6DEAEE88" w14:textId="77777777" w:rsidR="00BC6C9B" w:rsidRDefault="00BC6C9B">
      <w:pPr>
        <w:widowControl/>
        <w:pBdr>
          <w:top w:val="nil"/>
          <w:left w:val="nil"/>
          <w:bottom w:val="nil"/>
          <w:right w:val="nil"/>
          <w:between w:val="nil"/>
        </w:pBdr>
        <w:spacing w:line="240" w:lineRule="auto"/>
        <w:ind w:left="10" w:right="484" w:hanging="10"/>
        <w:rPr>
          <w:color w:val="000000"/>
        </w:rPr>
      </w:pPr>
    </w:p>
    <w:p w14:paraId="68CDD609" w14:textId="77777777" w:rsidR="00BC6C9B" w:rsidRDefault="005C68E8">
      <w:pPr>
        <w:pStyle w:val="Heading1"/>
      </w:pPr>
      <w:bookmarkStart w:id="26" w:name="_1w16vrjf6haw" w:colFirst="0" w:colLast="0"/>
      <w:bookmarkEnd w:id="26"/>
      <w:r>
        <w:t>Informed Consent</w:t>
      </w:r>
    </w:p>
    <w:p w14:paraId="3B990723" w14:textId="77777777" w:rsidR="00BC6C9B" w:rsidRDefault="005C68E8">
      <w:pPr>
        <w:widowControl/>
        <w:pBdr>
          <w:top w:val="nil"/>
          <w:left w:val="nil"/>
          <w:bottom w:val="nil"/>
          <w:right w:val="nil"/>
          <w:between w:val="nil"/>
        </w:pBdr>
        <w:spacing w:line="240" w:lineRule="auto"/>
        <w:rPr>
          <w:b/>
          <w:bCs/>
          <w:color w:val="000000"/>
        </w:rPr>
      </w:pPr>
      <w:r>
        <w:rPr>
          <w:b/>
          <w:bCs/>
          <w:color w:val="000000"/>
        </w:rPr>
        <w:t>Consent is required for all offsite and educational visits</w:t>
      </w:r>
    </w:p>
    <w:p w14:paraId="78B3AAD2" w14:textId="77777777" w:rsidR="00BC6C9B" w:rsidRDefault="00BC6C9B">
      <w:pPr>
        <w:widowControl/>
        <w:pBdr>
          <w:top w:val="nil"/>
          <w:left w:val="nil"/>
          <w:bottom w:val="nil"/>
          <w:right w:val="nil"/>
          <w:between w:val="nil"/>
        </w:pBdr>
        <w:spacing w:line="240" w:lineRule="auto"/>
        <w:rPr>
          <w:b/>
          <w:bCs/>
          <w:color w:val="000000"/>
        </w:rPr>
      </w:pPr>
    </w:p>
    <w:p w14:paraId="1FAD23B7" w14:textId="77777777" w:rsidR="00BC6C9B" w:rsidRDefault="005C68E8">
      <w:pPr>
        <w:widowControl/>
        <w:pBdr>
          <w:top w:val="nil"/>
          <w:left w:val="nil"/>
          <w:bottom w:val="nil"/>
          <w:right w:val="nil"/>
          <w:between w:val="nil"/>
        </w:pBdr>
        <w:spacing w:line="240" w:lineRule="auto"/>
        <w:rPr>
          <w:b/>
          <w:bCs/>
          <w:color w:val="000000"/>
        </w:rPr>
      </w:pPr>
      <w:hyperlink r:id="rId29">
        <w:r>
          <w:rPr>
            <w:color w:val="0000FF"/>
            <w:u w:val="single"/>
          </w:rPr>
          <w:t>3.4n Guidance for Parents</w:t>
        </w:r>
      </w:hyperlink>
      <w:r>
        <w:rPr>
          <w:color w:val="000000"/>
        </w:rPr>
        <w:t xml:space="preserve">  </w:t>
      </w:r>
      <w:hyperlink r:id="rId30">
        <w:r>
          <w:rPr>
            <w:color w:val="0000FF"/>
            <w:u w:val="single"/>
          </w:rPr>
          <w:t>4.3d Parental Consent</w:t>
        </w:r>
      </w:hyperlink>
    </w:p>
    <w:p w14:paraId="503FECD6" w14:textId="77777777" w:rsidR="00BC6C9B" w:rsidRDefault="005C68E8">
      <w:pPr>
        <w:widowControl/>
        <w:pBdr>
          <w:top w:val="nil"/>
          <w:left w:val="nil"/>
          <w:bottom w:val="nil"/>
          <w:right w:val="nil"/>
          <w:between w:val="nil"/>
        </w:pBdr>
        <w:spacing w:line="240" w:lineRule="auto"/>
        <w:rPr>
          <w:b/>
          <w:bCs/>
          <w:color w:val="000000"/>
        </w:rPr>
      </w:pPr>
      <w:r>
        <w:rPr>
          <w:b/>
          <w:bCs/>
          <w:color w:val="000000"/>
        </w:rPr>
        <w:t xml:space="preserve"> </w:t>
      </w:r>
      <w:hyperlink r:id="rId31">
        <w:r>
          <w:rPr>
            <w:color w:val="0000FF"/>
            <w:u w:val="single"/>
          </w:rPr>
          <w:t>3.4n Canllawiau i rhieni</w:t>
        </w:r>
      </w:hyperlink>
      <w:r>
        <w:rPr>
          <w:color w:val="000000"/>
        </w:rPr>
        <w:t xml:space="preserve">  </w:t>
      </w:r>
      <w:hyperlink r:id="rId32">
        <w:r>
          <w:rPr>
            <w:color w:val="0000FF"/>
            <w:u w:val="single"/>
          </w:rPr>
          <w:t>4.3d Cydsyniad rhieni</w:t>
        </w:r>
      </w:hyperlink>
    </w:p>
    <w:p w14:paraId="3F6DA0EA" w14:textId="77777777" w:rsidR="00BC6C9B" w:rsidRDefault="00BC6C9B">
      <w:pPr>
        <w:widowControl/>
        <w:pBdr>
          <w:top w:val="nil"/>
          <w:left w:val="nil"/>
          <w:bottom w:val="nil"/>
          <w:right w:val="nil"/>
          <w:between w:val="nil"/>
        </w:pBdr>
        <w:spacing w:line="240" w:lineRule="auto"/>
        <w:rPr>
          <w:b/>
          <w:bCs/>
          <w:color w:val="000000"/>
        </w:rPr>
      </w:pPr>
    </w:p>
    <w:p w14:paraId="6BC2FC4F" w14:textId="77777777" w:rsidR="00BC6C9B" w:rsidRDefault="005C68E8">
      <w:pPr>
        <w:widowControl/>
        <w:pBdr>
          <w:top w:val="nil"/>
          <w:left w:val="nil"/>
          <w:bottom w:val="nil"/>
          <w:right w:val="nil"/>
          <w:between w:val="nil"/>
        </w:pBdr>
        <w:spacing w:line="240" w:lineRule="auto"/>
        <w:rPr>
          <w:b/>
          <w:bCs/>
          <w:color w:val="000000"/>
        </w:rPr>
      </w:pPr>
      <w:r>
        <w:rPr>
          <w:b/>
          <w:bCs/>
          <w:color w:val="000000"/>
        </w:rPr>
        <w:t>Anyone organising an off-site visit should:</w:t>
      </w:r>
    </w:p>
    <w:p w14:paraId="32565198" w14:textId="77777777" w:rsidR="00BC6C9B" w:rsidRDefault="00BC6C9B">
      <w:pPr>
        <w:widowControl/>
        <w:pBdr>
          <w:top w:val="nil"/>
          <w:left w:val="nil"/>
          <w:bottom w:val="nil"/>
          <w:right w:val="nil"/>
          <w:between w:val="nil"/>
        </w:pBdr>
        <w:spacing w:line="240" w:lineRule="auto"/>
        <w:rPr>
          <w:b/>
          <w:bCs/>
          <w:color w:val="000000"/>
        </w:rPr>
      </w:pPr>
    </w:p>
    <w:p w14:paraId="34850777" w14:textId="77777777" w:rsidR="00BC6C9B" w:rsidRDefault="005C68E8">
      <w:pPr>
        <w:widowControl/>
        <w:numPr>
          <w:ilvl w:val="0"/>
          <w:numId w:val="37"/>
        </w:numPr>
        <w:pBdr>
          <w:top w:val="nil"/>
          <w:left w:val="nil"/>
          <w:bottom w:val="nil"/>
          <w:right w:val="nil"/>
          <w:between w:val="nil"/>
        </w:pBdr>
        <w:spacing w:line="240" w:lineRule="auto"/>
        <w:rPr>
          <w:color w:val="000000"/>
        </w:rPr>
      </w:pPr>
      <w:r>
        <w:rPr>
          <w:color w:val="000000"/>
        </w:rPr>
        <w:t xml:space="preserve">Provide parents with sufficient information to make an informed decision about the participation of their young person. Such information may be given in a variety of ways, as the information needed by parents will depend on the nature and complexity of the </w:t>
      </w:r>
      <w:r>
        <w:t>visit; this</w:t>
      </w:r>
      <w:r>
        <w:rPr>
          <w:color w:val="000000"/>
        </w:rPr>
        <w:t xml:space="preserve"> is to include any remote supervision.</w:t>
      </w:r>
    </w:p>
    <w:p w14:paraId="6E7C3280" w14:textId="77777777" w:rsidR="00BC6C9B" w:rsidRDefault="00BC6C9B"/>
    <w:p w14:paraId="2DAA4346" w14:textId="77777777" w:rsidR="00BC6C9B" w:rsidRDefault="005C68E8">
      <w:pPr>
        <w:widowControl/>
        <w:numPr>
          <w:ilvl w:val="0"/>
          <w:numId w:val="37"/>
        </w:numPr>
        <w:pBdr>
          <w:top w:val="nil"/>
          <w:left w:val="nil"/>
          <w:bottom w:val="nil"/>
          <w:right w:val="nil"/>
          <w:between w:val="nil"/>
        </w:pBdr>
        <w:spacing w:line="240" w:lineRule="auto"/>
        <w:rPr>
          <w:color w:val="000000"/>
        </w:rPr>
      </w:pPr>
      <w:r>
        <w:rPr>
          <w:color w:val="000000"/>
        </w:rPr>
        <w:t xml:space="preserve">With appropriate security measures in place, parents can give consent electronically - e.g. by email, text, website or apps. Online systems that provide the option for visit-specific e-consent should have the facility for parents to confirm that they have been fully informed, and when and by whom the consent was given. Systems that use a hyperlink or attachment facility should enable the direct connection between consent and information about the visit. </w:t>
      </w:r>
    </w:p>
    <w:p w14:paraId="77E3A81F" w14:textId="77777777" w:rsidR="00BC6C9B" w:rsidRDefault="00BC6C9B">
      <w:pPr>
        <w:pBdr>
          <w:top w:val="nil"/>
          <w:left w:val="nil"/>
          <w:bottom w:val="nil"/>
          <w:right w:val="nil"/>
          <w:between w:val="nil"/>
        </w:pBdr>
        <w:ind w:left="720"/>
        <w:rPr>
          <w:color w:val="000000"/>
        </w:rPr>
      </w:pPr>
    </w:p>
    <w:p w14:paraId="73B5A957" w14:textId="77777777" w:rsidR="00BC6C9B" w:rsidRDefault="005C68E8">
      <w:pPr>
        <w:widowControl/>
        <w:numPr>
          <w:ilvl w:val="0"/>
          <w:numId w:val="37"/>
        </w:numPr>
        <w:pBdr>
          <w:top w:val="nil"/>
          <w:left w:val="nil"/>
          <w:bottom w:val="nil"/>
          <w:right w:val="nil"/>
          <w:between w:val="nil"/>
        </w:pBdr>
        <w:spacing w:line="240" w:lineRule="auto"/>
        <w:rPr>
          <w:color w:val="000000"/>
        </w:rPr>
      </w:pPr>
      <w:r>
        <w:rPr>
          <w:color w:val="000000"/>
        </w:rPr>
        <w:t>Where it is not possible for parents to update information electronically, as part of the consent process, it would be sensible to include a statement informing the school of any changes to their young person’s medical condition, allergies or individual needs (including any emotional wellbeing or mental health issues which may affect their participation in the visit), agreement to medical treatment and any changes to emergency contact numbers.</w:t>
      </w:r>
    </w:p>
    <w:p w14:paraId="1B2E6705" w14:textId="77777777" w:rsidR="00BC6C9B" w:rsidRDefault="00BC6C9B">
      <w:pPr>
        <w:pBdr>
          <w:top w:val="nil"/>
          <w:left w:val="nil"/>
          <w:bottom w:val="nil"/>
          <w:right w:val="nil"/>
          <w:between w:val="nil"/>
        </w:pBdr>
        <w:ind w:left="720"/>
        <w:rPr>
          <w:color w:val="000000"/>
        </w:rPr>
      </w:pPr>
    </w:p>
    <w:p w14:paraId="5E32DA65" w14:textId="77777777" w:rsidR="00BC6C9B" w:rsidRDefault="005C68E8">
      <w:pPr>
        <w:widowControl/>
        <w:numPr>
          <w:ilvl w:val="0"/>
          <w:numId w:val="37"/>
        </w:numPr>
        <w:pBdr>
          <w:top w:val="nil"/>
          <w:left w:val="nil"/>
          <w:bottom w:val="nil"/>
          <w:right w:val="nil"/>
          <w:between w:val="nil"/>
        </w:pBdr>
        <w:spacing w:line="240" w:lineRule="auto"/>
        <w:rPr>
          <w:color w:val="000000"/>
        </w:rPr>
      </w:pPr>
      <w:r>
        <w:rPr>
          <w:color w:val="000000"/>
        </w:rPr>
        <w:t>If parents/careers withhold their consent the young person must not be taken on the visit, but the curricular aims of the visit should be delivered to the young person in some other way wherever possible. If the parents/carers give a conditional consent the Head will need to consider whether the young person may be taken on the visit or not.</w:t>
      </w:r>
    </w:p>
    <w:p w14:paraId="5FF13BA4" w14:textId="77777777" w:rsidR="00BC6C9B" w:rsidRDefault="00BC6C9B">
      <w:pPr>
        <w:rPr>
          <w:b/>
          <w:bCs/>
          <w:sz w:val="28"/>
          <w:szCs w:val="28"/>
        </w:rPr>
      </w:pPr>
    </w:p>
    <w:p w14:paraId="4489F272" w14:textId="77777777" w:rsidR="00BC6C9B" w:rsidRDefault="005C68E8">
      <w:pPr>
        <w:pStyle w:val="Heading1"/>
      </w:pPr>
      <w:bookmarkStart w:id="27" w:name="_8clr3ttk8br3" w:colFirst="0" w:colLast="0"/>
      <w:bookmarkEnd w:id="27"/>
      <w:r>
        <w:t xml:space="preserve">Inclusion </w:t>
      </w:r>
    </w:p>
    <w:p w14:paraId="7B26E085" w14:textId="77777777" w:rsidR="00BC6C9B" w:rsidRDefault="005C68E8">
      <w:pPr>
        <w:widowControl/>
        <w:spacing w:after="160" w:line="259" w:lineRule="auto"/>
      </w:pPr>
      <w:r>
        <w:t xml:space="preserve">The overarching principle is that all young persons should be included in all education activities and experiences. The law requires that ‘reasonable </w:t>
      </w:r>
      <w:r>
        <w:rPr>
          <w:color w:val="000000"/>
        </w:rPr>
        <w:t xml:space="preserve">adjustments’ are to be made </w:t>
      </w:r>
      <w:r>
        <w:t xml:space="preserve">to include young persons with additional support needs. This might include amendments to the programme, additional staffing etc.  The health and safety of all young persons and staff on visits must also be considered. </w:t>
      </w:r>
    </w:p>
    <w:p w14:paraId="1D8037BE" w14:textId="77777777" w:rsidR="00BC6C9B" w:rsidRDefault="00BC6C9B">
      <w:pPr>
        <w:widowControl/>
        <w:spacing w:after="160" w:line="259" w:lineRule="auto"/>
      </w:pPr>
    </w:p>
    <w:p w14:paraId="5AE73D60" w14:textId="77777777" w:rsidR="00BC6C9B" w:rsidRDefault="00BC6C9B">
      <w:pPr>
        <w:widowControl/>
        <w:spacing w:after="160" w:line="259" w:lineRule="auto"/>
      </w:pPr>
    </w:p>
    <w:p w14:paraId="742A8568" w14:textId="77777777" w:rsidR="00BC6C9B" w:rsidRDefault="00BC6C9B">
      <w:pPr>
        <w:widowControl/>
        <w:spacing w:after="160" w:line="259" w:lineRule="auto"/>
      </w:pPr>
    </w:p>
    <w:p w14:paraId="1E4CD873" w14:textId="77777777" w:rsidR="00BC6C9B" w:rsidRDefault="005C68E8">
      <w:pPr>
        <w:widowControl/>
        <w:spacing w:after="160" w:line="259" w:lineRule="auto"/>
      </w:pPr>
      <w:hyperlink r:id="rId33">
        <w:r>
          <w:rPr>
            <w:color w:val="0000FF"/>
            <w:u w:val="single"/>
          </w:rPr>
          <w:t>3.2e Inclusion</w:t>
        </w:r>
      </w:hyperlink>
      <w:r>
        <w:t xml:space="preserve">   </w:t>
      </w:r>
      <w:hyperlink r:id="rId34">
        <w:r>
          <w:rPr>
            <w:color w:val="0000FF"/>
            <w:u w:val="single"/>
          </w:rPr>
          <w:t>3.2 e Cynhwysiant</w:t>
        </w:r>
      </w:hyperlink>
    </w:p>
    <w:p w14:paraId="05187C63" w14:textId="77777777" w:rsidR="00BC6C9B" w:rsidRDefault="00BC6C9B">
      <w:pPr>
        <w:pBdr>
          <w:top w:val="nil"/>
          <w:left w:val="nil"/>
          <w:bottom w:val="nil"/>
          <w:right w:val="nil"/>
          <w:between w:val="nil"/>
        </w:pBdr>
        <w:ind w:left="720"/>
        <w:rPr>
          <w:color w:val="000000"/>
        </w:rPr>
      </w:pPr>
    </w:p>
    <w:p w14:paraId="176895D1" w14:textId="77777777" w:rsidR="00BC6C9B" w:rsidRDefault="005C68E8">
      <w:pPr>
        <w:pStyle w:val="Heading1"/>
      </w:pPr>
      <w:bookmarkStart w:id="28" w:name="_4gtkaz9dexi" w:colFirst="0" w:colLast="0"/>
      <w:bookmarkEnd w:id="28"/>
      <w:r>
        <w:t xml:space="preserve">Behaviour </w:t>
      </w:r>
    </w:p>
    <w:p w14:paraId="22484114"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 xml:space="preserve">Exclusion for Behaviour is not one of the protected characteristics defined by the Equality Act. </w:t>
      </w:r>
    </w:p>
    <w:p w14:paraId="48F5610D" w14:textId="77777777" w:rsidR="00BC6C9B" w:rsidRDefault="005C68E8">
      <w:pPr>
        <w:widowControl/>
        <w:spacing w:after="160" w:line="259" w:lineRule="auto"/>
      </w:pPr>
      <w:r>
        <w:t xml:space="preserve">It may therefore be acceptable to exclude someone from an activity or visit if their potential behaviour presents a significant, unmanageable and unacceptable risk to the health, safety or welfare of either themselves or others, or to the successful completion of the activity or visit. </w:t>
      </w:r>
    </w:p>
    <w:p w14:paraId="0898FFD3" w14:textId="77777777" w:rsidR="00BC6C9B" w:rsidRDefault="005C68E8">
      <w:pPr>
        <w:widowControl/>
        <w:spacing w:after="160" w:line="259" w:lineRule="auto"/>
      </w:pPr>
      <w:r>
        <w:t xml:space="preserve">Where there is some doubt about including or excluding someone on the grounds of their behaviour, you should consider: </w:t>
      </w:r>
    </w:p>
    <w:p w14:paraId="709AFBCB" w14:textId="77777777" w:rsidR="00BC6C9B" w:rsidRDefault="005C68E8">
      <w:pPr>
        <w:widowControl/>
        <w:numPr>
          <w:ilvl w:val="0"/>
          <w:numId w:val="38"/>
        </w:numPr>
        <w:pBdr>
          <w:top w:val="nil"/>
          <w:left w:val="nil"/>
          <w:bottom w:val="nil"/>
          <w:right w:val="nil"/>
          <w:between w:val="nil"/>
        </w:pBdr>
        <w:spacing w:line="240" w:lineRule="auto"/>
        <w:ind w:right="484"/>
        <w:rPr>
          <w:color w:val="000000"/>
        </w:rPr>
      </w:pPr>
      <w:r>
        <w:rPr>
          <w:color w:val="000000"/>
        </w:rPr>
        <w:t>addressing the issue at the earliest stage of planning</w:t>
      </w:r>
    </w:p>
    <w:p w14:paraId="04BA9927" w14:textId="77777777" w:rsidR="00BC6C9B" w:rsidRDefault="005C68E8">
      <w:pPr>
        <w:widowControl/>
        <w:numPr>
          <w:ilvl w:val="0"/>
          <w:numId w:val="38"/>
        </w:numPr>
        <w:pBdr>
          <w:top w:val="nil"/>
          <w:left w:val="nil"/>
          <w:bottom w:val="nil"/>
          <w:right w:val="nil"/>
          <w:between w:val="nil"/>
        </w:pBdr>
        <w:spacing w:line="240" w:lineRule="auto"/>
        <w:ind w:right="484"/>
        <w:rPr>
          <w:color w:val="000000"/>
        </w:rPr>
      </w:pPr>
      <w:r>
        <w:rPr>
          <w:color w:val="000000"/>
        </w:rPr>
        <w:t>involving all interested parties</w:t>
      </w:r>
    </w:p>
    <w:p w14:paraId="05923122" w14:textId="77777777" w:rsidR="00BC6C9B" w:rsidRDefault="005C68E8">
      <w:pPr>
        <w:widowControl/>
        <w:numPr>
          <w:ilvl w:val="0"/>
          <w:numId w:val="38"/>
        </w:numPr>
        <w:pBdr>
          <w:top w:val="nil"/>
          <w:left w:val="nil"/>
          <w:bottom w:val="nil"/>
          <w:right w:val="nil"/>
          <w:between w:val="nil"/>
        </w:pBdr>
        <w:spacing w:line="240" w:lineRule="auto"/>
        <w:ind w:right="484"/>
        <w:rPr>
          <w:color w:val="000000"/>
        </w:rPr>
      </w:pPr>
      <w:r>
        <w:rPr>
          <w:color w:val="000000"/>
        </w:rPr>
        <w:t>establishing a behaviour management plan with agreed action points that may enable inclusion on the visit</w:t>
      </w:r>
    </w:p>
    <w:p w14:paraId="54738F29" w14:textId="77777777" w:rsidR="00BC6C9B" w:rsidRDefault="005C68E8">
      <w:pPr>
        <w:widowControl/>
        <w:numPr>
          <w:ilvl w:val="0"/>
          <w:numId w:val="38"/>
        </w:numPr>
        <w:pBdr>
          <w:top w:val="nil"/>
          <w:left w:val="nil"/>
          <w:bottom w:val="nil"/>
          <w:right w:val="nil"/>
          <w:between w:val="nil"/>
        </w:pBdr>
        <w:spacing w:line="240" w:lineRule="auto"/>
        <w:ind w:right="484"/>
        <w:rPr>
          <w:color w:val="000000"/>
        </w:rPr>
      </w:pPr>
      <w:r>
        <w:rPr>
          <w:color w:val="000000"/>
        </w:rPr>
        <w:t>establishing behaviour targets and timescales to be met to either allow inclusion or trigger a decision to exclude</w:t>
      </w:r>
    </w:p>
    <w:p w14:paraId="7047FF5E" w14:textId="77777777" w:rsidR="00BC6C9B" w:rsidRDefault="005C68E8">
      <w:pPr>
        <w:widowControl/>
        <w:numPr>
          <w:ilvl w:val="0"/>
          <w:numId w:val="38"/>
        </w:numPr>
        <w:pBdr>
          <w:top w:val="nil"/>
          <w:left w:val="nil"/>
          <w:bottom w:val="nil"/>
          <w:right w:val="nil"/>
          <w:between w:val="nil"/>
        </w:pBdr>
        <w:spacing w:line="240" w:lineRule="auto"/>
        <w:ind w:right="484"/>
        <w:rPr>
          <w:color w:val="000000"/>
        </w:rPr>
      </w:pPr>
      <w:r>
        <w:rPr>
          <w:color w:val="000000"/>
        </w:rPr>
        <w:t>providing an additional adult, such as a parent or support worker, with a specific brief to manage behaviour issues</w:t>
      </w:r>
    </w:p>
    <w:p w14:paraId="151CB36F" w14:textId="77777777" w:rsidR="00BC6C9B" w:rsidRDefault="005C68E8">
      <w:pPr>
        <w:widowControl/>
        <w:numPr>
          <w:ilvl w:val="0"/>
          <w:numId w:val="38"/>
        </w:numPr>
        <w:pBdr>
          <w:top w:val="nil"/>
          <w:left w:val="nil"/>
          <w:bottom w:val="nil"/>
          <w:right w:val="nil"/>
          <w:between w:val="nil"/>
        </w:pBdr>
        <w:spacing w:line="240" w:lineRule="auto"/>
        <w:ind w:right="484"/>
        <w:rPr>
          <w:color w:val="000000"/>
        </w:rPr>
      </w:pPr>
      <w:r>
        <w:rPr>
          <w:color w:val="000000"/>
        </w:rPr>
        <w:t>ensuring that what is expected of staff is reasonable and within their competence</w:t>
      </w:r>
    </w:p>
    <w:p w14:paraId="091C6D96" w14:textId="77777777" w:rsidR="00BC6C9B" w:rsidRDefault="005C68E8">
      <w:pPr>
        <w:widowControl/>
        <w:numPr>
          <w:ilvl w:val="0"/>
          <w:numId w:val="38"/>
        </w:numPr>
        <w:pBdr>
          <w:top w:val="nil"/>
          <w:left w:val="nil"/>
          <w:bottom w:val="nil"/>
          <w:right w:val="nil"/>
          <w:between w:val="nil"/>
        </w:pBdr>
        <w:spacing w:line="240" w:lineRule="auto"/>
        <w:ind w:right="484"/>
        <w:rPr>
          <w:color w:val="000000"/>
        </w:rPr>
      </w:pPr>
      <w:r>
        <w:rPr>
          <w:color w:val="000000"/>
        </w:rPr>
        <w:t>recording this process</w:t>
      </w:r>
    </w:p>
    <w:p w14:paraId="22A4D92D" w14:textId="77777777" w:rsidR="00BC6C9B" w:rsidRDefault="00BC6C9B">
      <w:pPr>
        <w:widowControl/>
        <w:pBdr>
          <w:top w:val="nil"/>
          <w:left w:val="nil"/>
          <w:bottom w:val="nil"/>
          <w:right w:val="nil"/>
          <w:between w:val="nil"/>
        </w:pBdr>
        <w:spacing w:line="240" w:lineRule="auto"/>
        <w:ind w:left="10" w:right="484" w:hanging="10"/>
        <w:rPr>
          <w:color w:val="000000"/>
        </w:rPr>
      </w:pPr>
    </w:p>
    <w:p w14:paraId="292C6A57" w14:textId="77777777" w:rsidR="00BC6C9B" w:rsidRDefault="005C68E8">
      <w:pPr>
        <w:pStyle w:val="Heading2"/>
      </w:pPr>
      <w:bookmarkStart w:id="29" w:name="_8g2x2tjz46zm" w:colFirst="0" w:colLast="0"/>
      <w:bookmarkEnd w:id="29"/>
      <w:r>
        <w:t xml:space="preserve">Behaviour Code of Conduct: </w:t>
      </w:r>
    </w:p>
    <w:p w14:paraId="27F86107" w14:textId="77777777" w:rsidR="00BC6C9B" w:rsidRDefault="005C68E8">
      <w:pPr>
        <w:widowControl/>
        <w:pBdr>
          <w:top w:val="nil"/>
          <w:left w:val="nil"/>
          <w:bottom w:val="nil"/>
          <w:right w:val="nil"/>
          <w:between w:val="nil"/>
        </w:pBdr>
        <w:spacing w:line="240" w:lineRule="auto"/>
        <w:ind w:left="10" w:right="484" w:hanging="10"/>
        <w:rPr>
          <w:color w:val="000000"/>
        </w:rPr>
      </w:pPr>
      <w:hyperlink r:id="rId35">
        <w:r>
          <w:rPr>
            <w:color w:val="0000FF"/>
            <w:u w:val="single"/>
          </w:rPr>
          <w:t>8.1i Model Code of conduct</w:t>
        </w:r>
      </w:hyperlink>
      <w:r>
        <w:rPr>
          <w:color w:val="000000"/>
        </w:rPr>
        <w:t xml:space="preserve">      </w:t>
      </w:r>
      <w:hyperlink r:id="rId36">
        <w:r>
          <w:rPr>
            <w:color w:val="0000FF"/>
            <w:u w:val="single"/>
          </w:rPr>
          <w:t>8.1i Cod ymddygiad enghreifftiol r gyfer ymweliadau</w:t>
        </w:r>
      </w:hyperlink>
      <w:r>
        <w:rPr>
          <w:color w:val="000000"/>
        </w:rPr>
        <w:t xml:space="preserve"> </w:t>
      </w:r>
    </w:p>
    <w:p w14:paraId="7EAEFFB6" w14:textId="77777777" w:rsidR="00BC6C9B" w:rsidRDefault="00BC6C9B">
      <w:pPr>
        <w:widowControl/>
        <w:pBdr>
          <w:top w:val="nil"/>
          <w:left w:val="nil"/>
          <w:bottom w:val="nil"/>
          <w:right w:val="nil"/>
          <w:between w:val="nil"/>
        </w:pBdr>
        <w:spacing w:line="240" w:lineRule="auto"/>
        <w:ind w:left="10" w:right="484" w:hanging="10"/>
        <w:rPr>
          <w:color w:val="000000"/>
        </w:rPr>
      </w:pPr>
    </w:p>
    <w:p w14:paraId="1A94F5D6" w14:textId="77777777" w:rsidR="00BC6C9B" w:rsidRDefault="005C68E8">
      <w:pPr>
        <w:pStyle w:val="Heading1"/>
      </w:pPr>
      <w:bookmarkStart w:id="30" w:name="_dqy0z6r3xnlf" w:colFirst="0" w:colLast="0"/>
      <w:bookmarkEnd w:id="30"/>
      <w:r>
        <w:t>Transport</w:t>
      </w:r>
    </w:p>
    <w:p w14:paraId="5FA7CB03" w14:textId="77777777" w:rsidR="00BC6C9B" w:rsidRDefault="005C68E8">
      <w:pPr>
        <w:widowControl/>
        <w:spacing w:after="160" w:line="259" w:lineRule="auto"/>
      </w:pPr>
      <w:r>
        <w:t>The County does not approve transport providers. This is part of the pre-visit checks carried out by establishments.</w:t>
      </w:r>
    </w:p>
    <w:p w14:paraId="43241BBD" w14:textId="77777777" w:rsidR="00BC6C9B" w:rsidRDefault="005C68E8">
      <w:pPr>
        <w:pStyle w:val="Heading2"/>
      </w:pPr>
      <w:bookmarkStart w:id="31" w:name="_ia7zdw810xxn" w:colFirst="0" w:colLast="0"/>
      <w:bookmarkEnd w:id="31"/>
      <w:r>
        <w:t xml:space="preserve">Coach and Minibus Provider Statement: </w:t>
      </w:r>
    </w:p>
    <w:p w14:paraId="5B48FFD8" w14:textId="77777777" w:rsidR="00BC6C9B" w:rsidRDefault="005C68E8">
      <w:pPr>
        <w:widowControl/>
        <w:spacing w:after="160" w:line="259" w:lineRule="auto"/>
      </w:pPr>
      <w:hyperlink r:id="rId37">
        <w:r>
          <w:rPr>
            <w:color w:val="0000FF"/>
            <w:u w:val="single"/>
          </w:rPr>
          <w:t>8.1s Coach or Minibus Provider Statement</w:t>
        </w:r>
      </w:hyperlink>
      <w:r>
        <w:t xml:space="preserve">    </w:t>
      </w:r>
      <w:hyperlink r:id="rId38">
        <w:r>
          <w:rPr>
            <w:color w:val="0000FF"/>
            <w:u w:val="single"/>
          </w:rPr>
          <w:t>8.1s Datganiad darparwyr trafnidiaeth bws mini</w:t>
        </w:r>
      </w:hyperlink>
    </w:p>
    <w:p w14:paraId="1A8BE7AC" w14:textId="77777777" w:rsidR="00BC6C9B" w:rsidRDefault="00BC6C9B">
      <w:pPr>
        <w:widowControl/>
        <w:spacing w:after="160" w:line="259" w:lineRule="auto"/>
        <w:rPr>
          <w:b/>
          <w:bCs/>
        </w:rPr>
      </w:pPr>
    </w:p>
    <w:p w14:paraId="04438209" w14:textId="77777777" w:rsidR="00BC6C9B" w:rsidRDefault="005C68E8">
      <w:pPr>
        <w:pStyle w:val="Heading2"/>
      </w:pPr>
      <w:bookmarkStart w:id="32" w:name="_ucw5a1bcgz5h" w:colFirst="0" w:colLast="0"/>
      <w:bookmarkEnd w:id="32"/>
      <w:r>
        <w:t>School staff driving Mini Buses (including nine-Seater vehicles)</w:t>
      </w:r>
    </w:p>
    <w:p w14:paraId="2CE050DD" w14:textId="77777777" w:rsidR="00BC6C9B" w:rsidRDefault="005C68E8">
      <w:pPr>
        <w:rPr>
          <w:color w:val="663300"/>
        </w:rPr>
      </w:pPr>
      <w:r>
        <w:rPr>
          <w:color w:val="663300"/>
        </w:rPr>
        <w:t>In Ysgol Bryn Pennant staff have no access to any mini-buses.</w:t>
      </w:r>
    </w:p>
    <w:p w14:paraId="348AED9A" w14:textId="77777777" w:rsidR="00BC6C9B" w:rsidRDefault="00BC6C9B">
      <w:pPr>
        <w:rPr>
          <w:color w:val="663300"/>
        </w:rPr>
      </w:pPr>
    </w:p>
    <w:p w14:paraId="50C9F314" w14:textId="77777777" w:rsidR="00BC6C9B" w:rsidRDefault="005C68E8">
      <w:pPr>
        <w:widowControl/>
        <w:spacing w:after="160" w:line="259" w:lineRule="auto"/>
      </w:pPr>
      <w:r>
        <w:t xml:space="preserve">Staff must comply with County regulations and guidance for minibus driving </w:t>
      </w:r>
    </w:p>
    <w:p w14:paraId="6E7F20B4" w14:textId="77777777" w:rsidR="00BC6C9B" w:rsidRDefault="005C68E8">
      <w:pPr>
        <w:widowControl/>
        <w:spacing w:after="160" w:line="259" w:lineRule="auto"/>
      </w:pPr>
      <w:r>
        <w:t>For all but the shortest journeys there should be two school staff on any minibus. Both being able to drive on longer journeys</w:t>
      </w:r>
    </w:p>
    <w:p w14:paraId="1E167C73" w14:textId="77777777" w:rsidR="00BC6C9B" w:rsidRDefault="005C68E8">
      <w:pPr>
        <w:widowControl/>
        <w:spacing w:after="160" w:line="259" w:lineRule="auto"/>
      </w:pPr>
      <w:r>
        <w:t xml:space="preserve">You must ensure you have the correct licence to drive a minibus and check with your county on MIDAS requirements </w:t>
      </w:r>
      <w:hyperlink r:id="rId39">
        <w:r>
          <w:rPr>
            <w:color w:val="0000FF"/>
            <w:u w:val="single"/>
          </w:rPr>
          <w:t>https://ctauk.org/training/midas/</w:t>
        </w:r>
      </w:hyperlink>
      <w:r>
        <w:t xml:space="preserve">  . Transport, Health and safety, and Insurance departments can provide answers to specific questions. </w:t>
      </w:r>
    </w:p>
    <w:p w14:paraId="5FB10059" w14:textId="77777777" w:rsidR="00BC6C9B" w:rsidRDefault="005C68E8">
      <w:pPr>
        <w:widowControl/>
        <w:spacing w:after="160" w:line="259" w:lineRule="auto"/>
      </w:pPr>
      <w:r>
        <w:t xml:space="preserve">  Overnight driving or driving into the late night by school staff is to be avoided in all but essential cases. </w:t>
      </w:r>
    </w:p>
    <w:p w14:paraId="2467357E" w14:textId="77777777" w:rsidR="00BC6C9B" w:rsidRDefault="005C68E8">
      <w:pPr>
        <w:widowControl/>
        <w:numPr>
          <w:ilvl w:val="0"/>
          <w:numId w:val="38"/>
        </w:numPr>
        <w:pBdr>
          <w:top w:val="nil"/>
          <w:left w:val="nil"/>
          <w:bottom w:val="nil"/>
          <w:right w:val="nil"/>
          <w:between w:val="nil"/>
        </w:pBdr>
        <w:spacing w:line="240" w:lineRule="auto"/>
        <w:ind w:right="484"/>
        <w:rPr>
          <w:color w:val="000000"/>
        </w:rPr>
      </w:pPr>
      <w:r>
        <w:rPr>
          <w:color w:val="000000"/>
        </w:rPr>
        <w:t xml:space="preserve">The risk of a fatigue related incident is increased by driving after working long days. </w:t>
      </w:r>
    </w:p>
    <w:p w14:paraId="267BF07A" w14:textId="77777777" w:rsidR="00BC6C9B" w:rsidRDefault="005C68E8">
      <w:pPr>
        <w:widowControl/>
        <w:numPr>
          <w:ilvl w:val="0"/>
          <w:numId w:val="38"/>
        </w:numPr>
        <w:pBdr>
          <w:top w:val="nil"/>
          <w:left w:val="nil"/>
          <w:bottom w:val="nil"/>
          <w:right w:val="nil"/>
          <w:between w:val="nil"/>
        </w:pBdr>
        <w:spacing w:line="240" w:lineRule="auto"/>
        <w:ind w:right="484"/>
        <w:rPr>
          <w:color w:val="000000"/>
        </w:rPr>
      </w:pPr>
      <w:r>
        <w:rPr>
          <w:color w:val="000000"/>
        </w:rPr>
        <w:t>There can be challenges with gaining access to services, accommodation</w:t>
      </w:r>
      <w:r>
        <w:t>;</w:t>
      </w:r>
      <w:r>
        <w:rPr>
          <w:color w:val="000000"/>
        </w:rPr>
        <w:t xml:space="preserve"> assistance is more difficult. </w:t>
      </w:r>
    </w:p>
    <w:p w14:paraId="7BC539A8" w14:textId="77777777" w:rsidR="00BC6C9B" w:rsidRDefault="005C68E8">
      <w:pPr>
        <w:widowControl/>
        <w:spacing w:after="160" w:line="259" w:lineRule="auto"/>
      </w:pPr>
      <w:r>
        <w:t xml:space="preserve"> </w:t>
      </w:r>
    </w:p>
    <w:p w14:paraId="5841CADB" w14:textId="77777777" w:rsidR="00BC6C9B" w:rsidRDefault="005C68E8">
      <w:pPr>
        <w:widowControl/>
        <w:spacing w:after="160" w:line="259" w:lineRule="auto"/>
      </w:pPr>
      <w:r>
        <w:t>The exception to this is where an external professional company is employed to provide transport and are working within strict Department for Transport guidelines.</w:t>
      </w:r>
    </w:p>
    <w:p w14:paraId="6F1011E4" w14:textId="77777777" w:rsidR="00BC6C9B" w:rsidRDefault="005C68E8">
      <w:pPr>
        <w:widowControl/>
        <w:spacing w:after="160" w:line="259" w:lineRule="auto"/>
      </w:pPr>
      <w:hyperlink r:id="rId40">
        <w:r>
          <w:rPr>
            <w:color w:val="0000FF"/>
            <w:u w:val="single"/>
          </w:rPr>
          <w:t xml:space="preserve">4.5a Transport General Considerations </w:t>
        </w:r>
      </w:hyperlink>
      <w:r>
        <w:t xml:space="preserve">   </w:t>
      </w:r>
      <w:hyperlink r:id="rId41">
        <w:r>
          <w:rPr>
            <w:color w:val="0000FF"/>
            <w:u w:val="single"/>
          </w:rPr>
          <w:t>4.5a Trafnidiaeth</w:t>
        </w:r>
      </w:hyperlink>
    </w:p>
    <w:p w14:paraId="568B4BF7" w14:textId="77777777" w:rsidR="00BC6C9B" w:rsidRDefault="005C68E8">
      <w:pPr>
        <w:pStyle w:val="Heading1"/>
      </w:pPr>
      <w:bookmarkStart w:id="33" w:name="_m6deoay46ttf" w:colFirst="0" w:colLast="0"/>
      <w:bookmarkEnd w:id="33"/>
      <w:r>
        <w:t>Charging for Activities</w:t>
      </w:r>
    </w:p>
    <w:p w14:paraId="38EE318D"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Schools and Education Establishments must take account of the law relating to charging for school activities, as set out in the Education Act 1996. Schools and local authorities must not charge for:</w:t>
      </w:r>
    </w:p>
    <w:p w14:paraId="24EFBA80" w14:textId="77777777" w:rsidR="00BC6C9B" w:rsidRDefault="00BC6C9B">
      <w:pPr>
        <w:widowControl/>
        <w:pBdr>
          <w:top w:val="nil"/>
          <w:left w:val="nil"/>
          <w:bottom w:val="nil"/>
          <w:right w:val="nil"/>
          <w:between w:val="nil"/>
        </w:pBdr>
        <w:spacing w:line="240" w:lineRule="auto"/>
        <w:ind w:left="10" w:right="484" w:hanging="10"/>
        <w:rPr>
          <w:color w:val="3F3F3F"/>
        </w:rPr>
      </w:pPr>
    </w:p>
    <w:p w14:paraId="1BD296E5" w14:textId="77777777" w:rsidR="00BC6C9B" w:rsidRDefault="005C68E8">
      <w:pPr>
        <w:widowControl/>
        <w:numPr>
          <w:ilvl w:val="0"/>
          <w:numId w:val="39"/>
        </w:numPr>
        <w:pBdr>
          <w:top w:val="nil"/>
          <w:left w:val="nil"/>
          <w:bottom w:val="nil"/>
          <w:right w:val="nil"/>
          <w:between w:val="nil"/>
        </w:pBdr>
        <w:spacing w:line="240" w:lineRule="auto"/>
        <w:ind w:right="484"/>
        <w:rPr>
          <w:color w:val="000000"/>
        </w:rPr>
      </w:pPr>
      <w:r>
        <w:rPr>
          <w:color w:val="000000"/>
        </w:rPr>
        <w:t xml:space="preserve">Education provided during school hours </w:t>
      </w:r>
    </w:p>
    <w:p w14:paraId="78F39339" w14:textId="77777777" w:rsidR="00BC6C9B" w:rsidRDefault="005C68E8">
      <w:pPr>
        <w:widowControl/>
        <w:numPr>
          <w:ilvl w:val="0"/>
          <w:numId w:val="39"/>
        </w:numPr>
        <w:pBdr>
          <w:top w:val="nil"/>
          <w:left w:val="nil"/>
          <w:bottom w:val="nil"/>
          <w:right w:val="nil"/>
          <w:between w:val="nil"/>
        </w:pBdr>
        <w:spacing w:line="240" w:lineRule="auto"/>
        <w:ind w:right="484"/>
        <w:rPr>
          <w:color w:val="000000"/>
        </w:rPr>
      </w:pPr>
      <w:r>
        <w:rPr>
          <w:color w:val="000000"/>
        </w:rPr>
        <w:t xml:space="preserve">Education provided outside school hours if it is part of the National Curriculum, or part of a syllabus for a prescribed public examination that the young person is being prepared for at the school, or part of religious education. </w:t>
      </w:r>
    </w:p>
    <w:p w14:paraId="3363EF37" w14:textId="77777777" w:rsidR="00BC6C9B" w:rsidRDefault="005C68E8">
      <w:pPr>
        <w:widowControl/>
        <w:numPr>
          <w:ilvl w:val="0"/>
          <w:numId w:val="39"/>
        </w:numPr>
        <w:pBdr>
          <w:top w:val="nil"/>
          <w:left w:val="nil"/>
          <w:bottom w:val="nil"/>
          <w:right w:val="nil"/>
          <w:between w:val="nil"/>
        </w:pBdr>
        <w:spacing w:line="240" w:lineRule="auto"/>
        <w:ind w:right="484"/>
        <w:rPr>
          <w:color w:val="000000"/>
        </w:rPr>
      </w:pPr>
      <w:r>
        <w:rPr>
          <w:color w:val="000000"/>
        </w:rPr>
        <w:t xml:space="preserve">Transport provided in connection with any educational visit of this type. </w:t>
      </w:r>
    </w:p>
    <w:p w14:paraId="1BDCCE0D" w14:textId="77777777" w:rsidR="00BC6C9B" w:rsidRDefault="005C68E8">
      <w:pPr>
        <w:widowControl/>
        <w:numPr>
          <w:ilvl w:val="0"/>
          <w:numId w:val="39"/>
        </w:numPr>
        <w:pBdr>
          <w:top w:val="nil"/>
          <w:left w:val="nil"/>
          <w:bottom w:val="nil"/>
          <w:right w:val="nil"/>
          <w:between w:val="nil"/>
        </w:pBdr>
        <w:spacing w:line="240" w:lineRule="auto"/>
        <w:ind w:right="484"/>
        <w:rPr>
          <w:color w:val="000000"/>
        </w:rPr>
      </w:pPr>
      <w:r>
        <w:rPr>
          <w:color w:val="000000"/>
        </w:rPr>
        <w:t>Supply teachers to cover for teachers who are away from school on a visit</w:t>
      </w:r>
    </w:p>
    <w:p w14:paraId="00D97DA0" w14:textId="77777777" w:rsidR="00BC6C9B" w:rsidRDefault="00BC6C9B">
      <w:pPr>
        <w:widowControl/>
        <w:pBdr>
          <w:top w:val="nil"/>
          <w:left w:val="nil"/>
          <w:bottom w:val="nil"/>
          <w:right w:val="nil"/>
          <w:between w:val="nil"/>
        </w:pBdr>
        <w:spacing w:line="240" w:lineRule="auto"/>
        <w:ind w:left="10" w:right="484" w:hanging="10"/>
        <w:rPr>
          <w:color w:val="000000"/>
        </w:rPr>
      </w:pPr>
    </w:p>
    <w:p w14:paraId="32B51FBE" w14:textId="77777777" w:rsidR="00BC6C9B" w:rsidRDefault="005C68E8">
      <w:pPr>
        <w:widowControl/>
        <w:pBdr>
          <w:top w:val="nil"/>
          <w:left w:val="nil"/>
          <w:bottom w:val="nil"/>
          <w:right w:val="nil"/>
          <w:between w:val="nil"/>
        </w:pBdr>
        <w:spacing w:line="240" w:lineRule="auto"/>
        <w:ind w:left="10" w:right="484" w:hanging="10"/>
        <w:rPr>
          <w:color w:val="000000"/>
        </w:rPr>
      </w:pPr>
      <w:hyperlink r:id="rId42">
        <w:r>
          <w:rPr>
            <w:color w:val="0000FF"/>
            <w:u w:val="single"/>
          </w:rPr>
          <w:t>3.2c Charging for off site activity</w:t>
        </w:r>
      </w:hyperlink>
      <w:r>
        <w:rPr>
          <w:color w:val="000000"/>
        </w:rPr>
        <w:t xml:space="preserve">     </w:t>
      </w:r>
      <w:hyperlink r:id="rId43">
        <w:r>
          <w:rPr>
            <w:color w:val="0000FF"/>
            <w:u w:val="single"/>
          </w:rPr>
          <w:t>3.2c Codi tal am weithgareddau ysgol</w:t>
        </w:r>
      </w:hyperlink>
    </w:p>
    <w:p w14:paraId="698F93D7" w14:textId="77777777" w:rsidR="00BC6C9B" w:rsidRDefault="00BC6C9B">
      <w:pPr>
        <w:widowControl/>
        <w:pBdr>
          <w:top w:val="nil"/>
          <w:left w:val="nil"/>
          <w:bottom w:val="nil"/>
          <w:right w:val="nil"/>
          <w:between w:val="nil"/>
        </w:pBdr>
        <w:spacing w:line="240" w:lineRule="auto"/>
        <w:ind w:left="720" w:right="484"/>
        <w:rPr>
          <w:color w:val="000000"/>
        </w:rPr>
      </w:pPr>
    </w:p>
    <w:p w14:paraId="44277FF3" w14:textId="77777777" w:rsidR="00BC6C9B" w:rsidRDefault="00BC6C9B">
      <w:pPr>
        <w:pStyle w:val="Heading2"/>
        <w:widowControl/>
        <w:spacing w:after="160" w:line="278" w:lineRule="auto"/>
        <w:jc w:val="center"/>
        <w:rPr>
          <w:rFonts w:ascii="Aptos" w:eastAsia="Aptos" w:hAnsi="Aptos" w:cs="Aptos"/>
          <w:color w:val="000000"/>
          <w:sz w:val="28"/>
          <w:szCs w:val="28"/>
        </w:rPr>
      </w:pPr>
      <w:bookmarkStart w:id="34" w:name="_9c75sg9abbul" w:colFirst="0" w:colLast="0"/>
      <w:bookmarkEnd w:id="34"/>
    </w:p>
    <w:p w14:paraId="3A647188" w14:textId="77777777" w:rsidR="00BC6C9B" w:rsidRDefault="005C68E8">
      <w:pPr>
        <w:pStyle w:val="Heading1"/>
      </w:pPr>
      <w:bookmarkStart w:id="35" w:name="_fv7bdz6qkzy0" w:colFirst="0" w:colLast="0"/>
      <w:bookmarkEnd w:id="35"/>
      <w:r>
        <w:t>Using External Provider – pre-booking checks</w:t>
      </w:r>
    </w:p>
    <w:p w14:paraId="3A644998"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 xml:space="preserve">Schools / Educational Establishments may use external providers to support, enhance or supplement their own resources to maximise the outcomes from a visit. You should consider how your establishments and providers work together, and in particular on the roles and responsibilities of establishment staff and provider staff. </w:t>
      </w:r>
    </w:p>
    <w:p w14:paraId="3468283B" w14:textId="77777777" w:rsidR="00BC6C9B" w:rsidRDefault="00BC6C9B">
      <w:pPr>
        <w:pBdr>
          <w:top w:val="nil"/>
          <w:left w:val="nil"/>
          <w:bottom w:val="nil"/>
          <w:right w:val="nil"/>
          <w:between w:val="nil"/>
        </w:pBdr>
        <w:ind w:left="780" w:hanging="780"/>
        <w:rPr>
          <w:color w:val="000000"/>
        </w:rPr>
      </w:pPr>
    </w:p>
    <w:p w14:paraId="1ADC3B60" w14:textId="77777777" w:rsidR="00BC6C9B" w:rsidRDefault="005C68E8">
      <w:pPr>
        <w:pBdr>
          <w:top w:val="nil"/>
          <w:left w:val="nil"/>
          <w:bottom w:val="nil"/>
          <w:right w:val="nil"/>
          <w:between w:val="nil"/>
        </w:pBdr>
        <w:rPr>
          <w:color w:val="000000"/>
        </w:rPr>
      </w:pPr>
      <w:r>
        <w:rPr>
          <w:color w:val="000000"/>
        </w:rPr>
        <w:t>A ‘provider’ means any person or organisation external to your establishment contracted to organise and/or</w:t>
      </w:r>
    </w:p>
    <w:p w14:paraId="0DDE807C" w14:textId="77777777" w:rsidR="00BC6C9B" w:rsidRDefault="005C68E8">
      <w:pPr>
        <w:pBdr>
          <w:top w:val="nil"/>
          <w:left w:val="nil"/>
          <w:bottom w:val="nil"/>
          <w:right w:val="nil"/>
          <w:between w:val="nil"/>
        </w:pBdr>
        <w:rPr>
          <w:b/>
          <w:bCs/>
          <w:color w:val="000000"/>
        </w:rPr>
      </w:pPr>
      <w:r>
        <w:rPr>
          <w:color w:val="000000"/>
        </w:rPr>
        <w:t xml:space="preserve">lead all or part of a visit or activity. </w:t>
      </w:r>
      <w:r>
        <w:rPr>
          <w:b/>
          <w:bCs/>
          <w:color w:val="000000"/>
        </w:rPr>
        <w:t>As part of visit planning, any external providers should be</w:t>
      </w:r>
    </w:p>
    <w:p w14:paraId="2BF3C7C6" w14:textId="77777777" w:rsidR="00BC6C9B" w:rsidRDefault="005C68E8">
      <w:pPr>
        <w:pBdr>
          <w:top w:val="nil"/>
          <w:left w:val="nil"/>
          <w:bottom w:val="nil"/>
          <w:right w:val="nil"/>
          <w:between w:val="nil"/>
        </w:pBdr>
        <w:rPr>
          <w:color w:val="000000"/>
        </w:rPr>
      </w:pPr>
      <w:r>
        <w:rPr>
          <w:b/>
          <w:bCs/>
          <w:color w:val="000000"/>
        </w:rPr>
        <w:t>assessed as suitable to meet the establishments and group’s needs and requirements, and relevant safety standards</w:t>
      </w:r>
      <w:r>
        <w:rPr>
          <w:color w:val="000000"/>
        </w:rPr>
        <w:t>.</w:t>
      </w:r>
      <w:r>
        <w:rPr>
          <w:b/>
          <w:bCs/>
          <w:color w:val="000000"/>
        </w:rPr>
        <w:t xml:space="preserve"> </w:t>
      </w:r>
      <w:hyperlink r:id="rId44">
        <w:r>
          <w:rPr>
            <w:color w:val="0000FF"/>
            <w:u w:val="single"/>
          </w:rPr>
          <w:t>4.4h Defnyddio darparwyr allanol</w:t>
        </w:r>
      </w:hyperlink>
      <w:r>
        <w:rPr>
          <w:color w:val="000000"/>
        </w:rPr>
        <w:t xml:space="preserve">  </w:t>
      </w:r>
      <w:hyperlink r:id="rId45">
        <w:r>
          <w:rPr>
            <w:color w:val="0000FF"/>
            <w:u w:val="single"/>
          </w:rPr>
          <w:t>4.4h Using External Providers</w:t>
        </w:r>
      </w:hyperlink>
    </w:p>
    <w:p w14:paraId="4243CFA5" w14:textId="77777777" w:rsidR="00BC6C9B" w:rsidRDefault="00BC6C9B">
      <w:pPr>
        <w:pBdr>
          <w:top w:val="nil"/>
          <w:left w:val="nil"/>
          <w:bottom w:val="nil"/>
          <w:right w:val="nil"/>
          <w:between w:val="nil"/>
        </w:pBdr>
        <w:rPr>
          <w:color w:val="000000"/>
        </w:rPr>
      </w:pPr>
    </w:p>
    <w:p w14:paraId="3E81C92E" w14:textId="77777777" w:rsidR="00BC6C9B" w:rsidRDefault="005C68E8">
      <w:pPr>
        <w:numPr>
          <w:ilvl w:val="0"/>
          <w:numId w:val="15"/>
        </w:numPr>
        <w:pBdr>
          <w:top w:val="nil"/>
          <w:left w:val="nil"/>
          <w:bottom w:val="nil"/>
          <w:right w:val="nil"/>
          <w:between w:val="nil"/>
        </w:pBdr>
        <w:rPr>
          <w:color w:val="000000"/>
        </w:rPr>
      </w:pPr>
      <w:r>
        <w:rPr>
          <w:color w:val="000000"/>
        </w:rPr>
        <w:t xml:space="preserve">To reduce bureaucracy for both leaders and providers, you should take advantage of established national approval schemes. </w:t>
      </w:r>
    </w:p>
    <w:p w14:paraId="140FB431" w14:textId="77777777" w:rsidR="00BC6C9B" w:rsidRDefault="005C68E8">
      <w:pPr>
        <w:numPr>
          <w:ilvl w:val="0"/>
          <w:numId w:val="15"/>
        </w:numPr>
        <w:pBdr>
          <w:top w:val="nil"/>
          <w:left w:val="nil"/>
          <w:bottom w:val="nil"/>
          <w:right w:val="nil"/>
          <w:between w:val="nil"/>
        </w:pBdr>
        <w:rPr>
          <w:color w:val="000000"/>
        </w:rPr>
      </w:pPr>
      <w:r>
        <w:rPr>
          <w:color w:val="000000"/>
        </w:rPr>
        <w:t xml:space="preserve">Check that any provider offers good value for money by comparing with other similar providers. Remember that there is no substitute for first hand, up to date information gained by a pre visit by staff.  </w:t>
      </w:r>
    </w:p>
    <w:p w14:paraId="39808468" w14:textId="77777777" w:rsidR="00BC6C9B" w:rsidRDefault="00BC6C9B">
      <w:pPr>
        <w:pBdr>
          <w:top w:val="nil"/>
          <w:left w:val="nil"/>
          <w:bottom w:val="nil"/>
          <w:right w:val="nil"/>
          <w:between w:val="nil"/>
        </w:pBdr>
        <w:ind w:left="720"/>
        <w:rPr>
          <w:color w:val="000000"/>
        </w:rPr>
      </w:pPr>
    </w:p>
    <w:p w14:paraId="126463FF" w14:textId="77777777" w:rsidR="00BC6C9B" w:rsidRDefault="005C68E8">
      <w:pPr>
        <w:pBdr>
          <w:top w:val="nil"/>
          <w:left w:val="nil"/>
          <w:bottom w:val="nil"/>
          <w:right w:val="nil"/>
          <w:between w:val="nil"/>
        </w:pBdr>
        <w:ind w:left="720"/>
        <w:rPr>
          <w:color w:val="000000"/>
        </w:rPr>
      </w:pPr>
      <w:r>
        <w:rPr>
          <w:noProof/>
          <w:color w:val="000000"/>
        </w:rPr>
        <w:drawing>
          <wp:inline distT="0" distB="0" distL="0" distR="0" wp14:anchorId="425272D3" wp14:editId="700BEF9A">
            <wp:extent cx="1882140" cy="1057910"/>
            <wp:effectExtent l="0" t="0" r="0" b="0"/>
            <wp:docPr id="57" name="image8.jpg" descr="logo_council"/>
            <wp:cNvGraphicFramePr/>
            <a:graphic xmlns:a="http://schemas.openxmlformats.org/drawingml/2006/main">
              <a:graphicData uri="http://schemas.openxmlformats.org/drawingml/2006/picture">
                <pic:pic xmlns:pic="http://schemas.openxmlformats.org/drawingml/2006/picture">
                  <pic:nvPicPr>
                    <pic:cNvPr id="0" name="image8.jpg" descr="logo_council"/>
                    <pic:cNvPicPr preferRelativeResize="0"/>
                  </pic:nvPicPr>
                  <pic:blipFill>
                    <a:blip r:embed="rId46"/>
                    <a:srcRect/>
                    <a:stretch>
                      <a:fillRect/>
                    </a:stretch>
                  </pic:blipFill>
                  <pic:spPr>
                    <a:xfrm>
                      <a:off x="0" y="0"/>
                      <a:ext cx="1882140" cy="1057910"/>
                    </a:xfrm>
                    <a:prstGeom prst="rect">
                      <a:avLst/>
                    </a:prstGeom>
                    <a:ln/>
                  </pic:spPr>
                </pic:pic>
              </a:graphicData>
            </a:graphic>
          </wp:inline>
        </w:drawing>
      </w:r>
    </w:p>
    <w:p w14:paraId="305CFBCA" w14:textId="77777777" w:rsidR="00BC6C9B" w:rsidRDefault="00BC6C9B">
      <w:pPr>
        <w:pBdr>
          <w:top w:val="nil"/>
          <w:left w:val="nil"/>
          <w:bottom w:val="nil"/>
          <w:right w:val="nil"/>
          <w:between w:val="nil"/>
        </w:pBdr>
        <w:ind w:left="720"/>
        <w:rPr>
          <w:b/>
          <w:bCs/>
          <w:color w:val="000000"/>
        </w:rPr>
      </w:pPr>
    </w:p>
    <w:p w14:paraId="7A34392A" w14:textId="77777777" w:rsidR="00BC6C9B" w:rsidRDefault="005C68E8">
      <w:pPr>
        <w:pBdr>
          <w:top w:val="nil"/>
          <w:left w:val="nil"/>
          <w:bottom w:val="nil"/>
          <w:right w:val="nil"/>
          <w:between w:val="nil"/>
        </w:pBdr>
        <w:ind w:left="720"/>
        <w:rPr>
          <w:color w:val="000000"/>
        </w:rPr>
      </w:pPr>
      <w:r>
        <w:rPr>
          <w:b/>
          <w:bCs/>
          <w:color w:val="000000"/>
        </w:rPr>
        <w:t>LOtC Quality Badge</w:t>
      </w:r>
      <w:r>
        <w:rPr>
          <w:color w:val="000000"/>
        </w:rPr>
        <w:t xml:space="preserve"> If the provider has the </w:t>
      </w:r>
      <w:r>
        <w:rPr>
          <w:b/>
          <w:bCs/>
          <w:color w:val="000000"/>
        </w:rPr>
        <w:t>LOtC Quality Badge</w:t>
      </w:r>
      <w:r>
        <w:rPr>
          <w:color w:val="000000"/>
        </w:rPr>
        <w:t xml:space="preserve"> (Learning Outside the Classroom Quality Badge accreditation).</w:t>
      </w:r>
      <w:r>
        <w:rPr>
          <w:rFonts w:ascii="Calibri" w:eastAsia="Calibri" w:hAnsi="Calibri" w:cs="Calibri"/>
          <w:color w:val="000000"/>
          <w:sz w:val="40"/>
          <w:szCs w:val="40"/>
        </w:rPr>
        <w:t xml:space="preserve"> </w:t>
      </w:r>
      <w:r>
        <w:rPr>
          <w:color w:val="000000"/>
        </w:rPr>
        <w:t xml:space="preserve">The Quality Badge providers have pledged to engage in an ongoing process to sustain high-quality learning outside the classroom and who have demonstrated that they meet six quality indicators; </w:t>
      </w:r>
    </w:p>
    <w:p w14:paraId="4081F6B8" w14:textId="77777777" w:rsidR="00BC6C9B" w:rsidRDefault="00BC6C9B">
      <w:pPr>
        <w:pBdr>
          <w:top w:val="nil"/>
          <w:left w:val="nil"/>
          <w:bottom w:val="nil"/>
          <w:right w:val="nil"/>
          <w:between w:val="nil"/>
        </w:pBdr>
        <w:rPr>
          <w:color w:val="000000"/>
        </w:rPr>
      </w:pPr>
    </w:p>
    <w:p w14:paraId="54E2D16D" w14:textId="77777777" w:rsidR="00BC6C9B" w:rsidRDefault="005C68E8">
      <w:pPr>
        <w:numPr>
          <w:ilvl w:val="0"/>
          <w:numId w:val="22"/>
        </w:numPr>
        <w:pBdr>
          <w:top w:val="nil"/>
          <w:left w:val="nil"/>
          <w:bottom w:val="nil"/>
          <w:right w:val="nil"/>
          <w:between w:val="nil"/>
        </w:pBdr>
      </w:pPr>
      <w:r>
        <w:rPr>
          <w:color w:val="000000"/>
        </w:rPr>
        <w:t xml:space="preserve">has a process in place to assist users to plan the learning experience effectively; </w:t>
      </w:r>
    </w:p>
    <w:p w14:paraId="1C89219C" w14:textId="77777777" w:rsidR="00BC6C9B" w:rsidRDefault="005C68E8">
      <w:pPr>
        <w:numPr>
          <w:ilvl w:val="0"/>
          <w:numId w:val="22"/>
        </w:numPr>
        <w:pBdr>
          <w:top w:val="nil"/>
          <w:left w:val="nil"/>
          <w:bottom w:val="nil"/>
          <w:right w:val="nil"/>
          <w:between w:val="nil"/>
        </w:pBdr>
      </w:pPr>
      <w:r>
        <w:rPr>
          <w:color w:val="000000"/>
        </w:rPr>
        <w:t xml:space="preserve">provides accurate information about its offer; </w:t>
      </w:r>
    </w:p>
    <w:p w14:paraId="53DB1D6F" w14:textId="77777777" w:rsidR="00BC6C9B" w:rsidRDefault="005C68E8">
      <w:pPr>
        <w:numPr>
          <w:ilvl w:val="0"/>
          <w:numId w:val="22"/>
        </w:numPr>
        <w:pBdr>
          <w:top w:val="nil"/>
          <w:left w:val="nil"/>
          <w:bottom w:val="nil"/>
          <w:right w:val="nil"/>
          <w:between w:val="nil"/>
        </w:pBdr>
      </w:pPr>
      <w:r>
        <w:rPr>
          <w:color w:val="000000"/>
        </w:rPr>
        <w:t xml:space="preserve">provides activities, experience or resources which meet learner needs; </w:t>
      </w:r>
    </w:p>
    <w:p w14:paraId="18051B45" w14:textId="77777777" w:rsidR="00BC6C9B" w:rsidRDefault="005C68E8">
      <w:pPr>
        <w:numPr>
          <w:ilvl w:val="0"/>
          <w:numId w:val="22"/>
        </w:numPr>
        <w:pBdr>
          <w:top w:val="nil"/>
          <w:left w:val="nil"/>
          <w:bottom w:val="nil"/>
          <w:right w:val="nil"/>
          <w:between w:val="nil"/>
        </w:pBdr>
      </w:pPr>
      <w:r>
        <w:rPr>
          <w:color w:val="000000"/>
        </w:rPr>
        <w:t xml:space="preserve">reviews the experience and acts on feedback; </w:t>
      </w:r>
    </w:p>
    <w:p w14:paraId="16F3E7C8" w14:textId="77777777" w:rsidR="00BC6C9B" w:rsidRDefault="005C68E8">
      <w:pPr>
        <w:numPr>
          <w:ilvl w:val="0"/>
          <w:numId w:val="22"/>
        </w:numPr>
        <w:pBdr>
          <w:top w:val="nil"/>
          <w:left w:val="nil"/>
          <w:bottom w:val="nil"/>
          <w:right w:val="nil"/>
          <w:between w:val="nil"/>
        </w:pBdr>
      </w:pPr>
      <w:r>
        <w:rPr>
          <w:color w:val="000000"/>
        </w:rPr>
        <w:t>meets the needs of the users;</w:t>
      </w:r>
    </w:p>
    <w:p w14:paraId="260FA299" w14:textId="77777777" w:rsidR="00BC6C9B" w:rsidRDefault="005C68E8">
      <w:pPr>
        <w:numPr>
          <w:ilvl w:val="0"/>
          <w:numId w:val="22"/>
        </w:numPr>
        <w:pBdr>
          <w:top w:val="nil"/>
          <w:left w:val="nil"/>
          <w:bottom w:val="nil"/>
          <w:right w:val="nil"/>
          <w:between w:val="nil"/>
        </w:pBdr>
      </w:pPr>
      <w:r>
        <w:rPr>
          <w:color w:val="000000"/>
        </w:rPr>
        <w:t xml:space="preserve">has safety management processes in place to manage risk effectively. </w:t>
      </w:r>
    </w:p>
    <w:p w14:paraId="40DD913D" w14:textId="77777777" w:rsidR="00BC6C9B" w:rsidRDefault="00BC6C9B">
      <w:pPr>
        <w:pBdr>
          <w:top w:val="nil"/>
          <w:left w:val="nil"/>
          <w:bottom w:val="nil"/>
          <w:right w:val="nil"/>
          <w:between w:val="nil"/>
        </w:pBdr>
        <w:rPr>
          <w:b/>
          <w:bCs/>
          <w:color w:val="000000"/>
        </w:rPr>
      </w:pPr>
    </w:p>
    <w:p w14:paraId="0F1999D8" w14:textId="77777777" w:rsidR="00BC6C9B" w:rsidRDefault="005C68E8">
      <w:pPr>
        <w:pBdr>
          <w:top w:val="nil"/>
          <w:left w:val="nil"/>
          <w:bottom w:val="nil"/>
          <w:right w:val="nil"/>
          <w:between w:val="nil"/>
        </w:pBdr>
        <w:rPr>
          <w:b/>
          <w:bCs/>
          <w:color w:val="000000"/>
        </w:rPr>
      </w:pPr>
      <w:r>
        <w:rPr>
          <w:b/>
          <w:bCs/>
          <w:color w:val="000000"/>
        </w:rPr>
        <w:t xml:space="preserve">Providers that hold the LOtC Quality Badge are not required to provide schools with additional information on their Safety Management Systems or complete the Provider form . Please check that LOtC providers hold a minimum of £10m Public liability insurance . </w:t>
      </w:r>
    </w:p>
    <w:p w14:paraId="642FAE49" w14:textId="77777777" w:rsidR="00BC6C9B" w:rsidRDefault="00BC6C9B">
      <w:pPr>
        <w:pBdr>
          <w:top w:val="nil"/>
          <w:left w:val="nil"/>
          <w:bottom w:val="nil"/>
          <w:right w:val="nil"/>
          <w:between w:val="nil"/>
        </w:pBdr>
        <w:rPr>
          <w:color w:val="000000"/>
        </w:rPr>
      </w:pPr>
    </w:p>
    <w:p w14:paraId="143E16EA" w14:textId="77777777" w:rsidR="00BC6C9B" w:rsidRDefault="00BC6C9B">
      <w:pPr>
        <w:pBdr>
          <w:top w:val="nil"/>
          <w:left w:val="nil"/>
          <w:bottom w:val="nil"/>
          <w:right w:val="nil"/>
          <w:between w:val="nil"/>
        </w:pBdr>
        <w:rPr>
          <w:b/>
          <w:bCs/>
          <w:color w:val="000000"/>
        </w:rPr>
      </w:pPr>
    </w:p>
    <w:p w14:paraId="2D01D42B" w14:textId="77777777" w:rsidR="00BC6C9B" w:rsidRDefault="005C68E8">
      <w:pPr>
        <w:pBdr>
          <w:top w:val="nil"/>
          <w:left w:val="nil"/>
          <w:bottom w:val="nil"/>
          <w:right w:val="nil"/>
          <w:between w:val="nil"/>
        </w:pBdr>
        <w:rPr>
          <w:color w:val="000000"/>
        </w:rPr>
      </w:pPr>
      <w:r>
        <w:rPr>
          <w:b/>
          <w:bCs/>
          <w:color w:val="000000"/>
        </w:rPr>
        <w:t xml:space="preserve">Providers who are not LOtC holders will need to complete the Providers Form </w:t>
      </w:r>
      <w:hyperlink r:id="rId47">
        <w:r>
          <w:rPr>
            <w:color w:val="0000FF"/>
            <w:u w:val="single"/>
          </w:rPr>
          <w:t>8.1q Datganiad darparwr</w:t>
        </w:r>
      </w:hyperlink>
      <w:r>
        <w:rPr>
          <w:color w:val="000000"/>
        </w:rPr>
        <w:t xml:space="preserve">  </w:t>
      </w:r>
      <w:hyperlink r:id="rId48">
        <w:r>
          <w:rPr>
            <w:color w:val="0000FF"/>
            <w:u w:val="single"/>
          </w:rPr>
          <w:t>8.1q Provider Statement</w:t>
        </w:r>
      </w:hyperlink>
    </w:p>
    <w:p w14:paraId="3A354233" w14:textId="77777777" w:rsidR="00BC6C9B" w:rsidRDefault="00BC6C9B">
      <w:pPr>
        <w:pBdr>
          <w:top w:val="nil"/>
          <w:left w:val="nil"/>
          <w:bottom w:val="nil"/>
          <w:right w:val="nil"/>
          <w:between w:val="nil"/>
        </w:pBdr>
        <w:rPr>
          <w:color w:val="000000"/>
        </w:rPr>
      </w:pPr>
    </w:p>
    <w:p w14:paraId="28396A6E" w14:textId="77777777" w:rsidR="00BC6C9B" w:rsidRDefault="005C68E8">
      <w:pPr>
        <w:numPr>
          <w:ilvl w:val="0"/>
          <w:numId w:val="16"/>
        </w:numPr>
        <w:pBdr>
          <w:top w:val="nil"/>
          <w:left w:val="nil"/>
          <w:bottom w:val="nil"/>
          <w:right w:val="nil"/>
          <w:between w:val="nil"/>
        </w:pBdr>
      </w:pPr>
      <w:r>
        <w:rPr>
          <w:b/>
          <w:bCs/>
          <w:color w:val="000000"/>
        </w:rPr>
        <w:t xml:space="preserve">Check that this has been satisfactorily completed by the provider </w:t>
      </w:r>
      <w:r>
        <w:rPr>
          <w:b/>
          <w:bCs/>
          <w:color w:val="000000"/>
          <w:u w:val="single"/>
        </w:rPr>
        <w:t>before you book and/or upload the form onto Evolve</w:t>
      </w:r>
      <w:r>
        <w:rPr>
          <w:b/>
          <w:bCs/>
          <w:color w:val="000000"/>
        </w:rPr>
        <w:t xml:space="preserve">. </w:t>
      </w:r>
      <w:r>
        <w:rPr>
          <w:color w:val="000000"/>
        </w:rPr>
        <w:t xml:space="preserve">This requires them to confirm that they have risk assessments in place for all activities/services that they provide and that these are available to view at the premises on request. </w:t>
      </w:r>
    </w:p>
    <w:p w14:paraId="3DB4D7E0" w14:textId="77777777" w:rsidR="00BC6C9B" w:rsidRDefault="005C68E8">
      <w:pPr>
        <w:numPr>
          <w:ilvl w:val="0"/>
          <w:numId w:val="16"/>
        </w:numPr>
        <w:pBdr>
          <w:top w:val="nil"/>
          <w:left w:val="nil"/>
          <w:bottom w:val="nil"/>
          <w:right w:val="nil"/>
          <w:between w:val="nil"/>
        </w:pBdr>
      </w:pPr>
      <w:r>
        <w:rPr>
          <w:color w:val="000000"/>
        </w:rPr>
        <w:t xml:space="preserve">Please </w:t>
      </w:r>
      <w:r>
        <w:rPr>
          <w:b/>
          <w:bCs/>
          <w:color w:val="000000"/>
        </w:rPr>
        <w:t>note that there is no need to obtain copies of the provider’s risk assessments</w:t>
      </w:r>
      <w:r>
        <w:rPr>
          <w:smallCaps/>
          <w:color w:val="000000"/>
        </w:rPr>
        <w:t>.</w:t>
      </w:r>
      <w:r>
        <w:rPr>
          <w:i/>
          <w:iCs/>
          <w:color w:val="000000"/>
        </w:rPr>
        <w:t xml:space="preserve">  </w:t>
      </w:r>
    </w:p>
    <w:p w14:paraId="5DCA8504" w14:textId="77777777" w:rsidR="00BC6C9B" w:rsidRDefault="005C68E8">
      <w:pPr>
        <w:numPr>
          <w:ilvl w:val="0"/>
          <w:numId w:val="16"/>
        </w:numPr>
        <w:pBdr>
          <w:top w:val="nil"/>
          <w:left w:val="nil"/>
          <w:bottom w:val="nil"/>
          <w:right w:val="nil"/>
          <w:between w:val="nil"/>
        </w:pBdr>
      </w:pPr>
      <w:r>
        <w:rPr>
          <w:color w:val="000000"/>
        </w:rPr>
        <w:t xml:space="preserve">Seek specialist advice on any concerns arising from the provider's responses by contacting your LA Education Visits Advisor. </w:t>
      </w:r>
    </w:p>
    <w:p w14:paraId="3D5DBFB9" w14:textId="77777777" w:rsidR="00BC6C9B" w:rsidRDefault="00BC6C9B">
      <w:pPr>
        <w:pBdr>
          <w:top w:val="nil"/>
          <w:left w:val="nil"/>
          <w:bottom w:val="nil"/>
          <w:right w:val="nil"/>
          <w:between w:val="nil"/>
        </w:pBdr>
        <w:rPr>
          <w:b/>
          <w:bCs/>
          <w:color w:val="2E75B5"/>
          <w:sz w:val="28"/>
          <w:szCs w:val="28"/>
        </w:rPr>
      </w:pPr>
    </w:p>
    <w:p w14:paraId="5090EACE" w14:textId="77777777" w:rsidR="00BC6C9B" w:rsidRDefault="005C68E8">
      <w:pPr>
        <w:pStyle w:val="Heading1"/>
      </w:pPr>
      <w:bookmarkStart w:id="36" w:name="_jxjaazhb5scd" w:colFirst="0" w:colLast="0"/>
      <w:bookmarkEnd w:id="36"/>
      <w:r>
        <w:t>Urdd centres – Planning a Visit</w:t>
      </w:r>
    </w:p>
    <w:p w14:paraId="628CCF6E" w14:textId="77777777" w:rsidR="00BC6C9B" w:rsidRDefault="005C68E8">
      <w:r>
        <w:rPr>
          <w:b/>
          <w:bCs/>
        </w:rPr>
        <w:t xml:space="preserve">Glan Llyn &amp; Llangrannog </w:t>
      </w:r>
      <w:r>
        <w:t>(Instructor led activities) – Holds the LOtC Quality Badge currently, so no need for an independent provider questionnaire. Requires a school risk assessment for times the school staff are supervising young persons e.g. travel, out of activity time, meals, overnight, illness.</w:t>
      </w:r>
    </w:p>
    <w:p w14:paraId="4EFE8CB2" w14:textId="77777777" w:rsidR="00BC6C9B" w:rsidRDefault="00BC6C9B">
      <w:pPr>
        <w:rPr>
          <w:b/>
          <w:bCs/>
        </w:rPr>
      </w:pPr>
    </w:p>
    <w:p w14:paraId="16686B6C" w14:textId="77777777" w:rsidR="00BC6C9B" w:rsidRDefault="005C68E8">
      <w:r>
        <w:rPr>
          <w:b/>
          <w:bCs/>
        </w:rPr>
        <w:t>Cardiff</w:t>
      </w:r>
      <w:r>
        <w:t xml:space="preserve"> – (Accommodation &amp; activity booking)-</w:t>
      </w:r>
      <w:r>
        <w:rPr>
          <w:b/>
          <w:bCs/>
        </w:rPr>
        <w:t xml:space="preserve"> Not</w:t>
      </w:r>
      <w:r>
        <w:t xml:space="preserve"> an LOtC Quality Badge holder, so requires an Independent Provider Questionnaire for the centre and for each External Provider you have booked e.g. Voyager Rib in the Bay, Big Pit. The Urdd hold some of these for the current year so worth checking. Majority of activities are school staff led, so requires a detailed risk assessment of how staff will manage activities as well as out of activity time e.g. travel, out of activity time, meals over night </w:t>
      </w:r>
    </w:p>
    <w:p w14:paraId="3EEDD125" w14:textId="77777777" w:rsidR="00BC6C9B" w:rsidRDefault="00BC6C9B">
      <w:pPr>
        <w:pBdr>
          <w:top w:val="nil"/>
          <w:left w:val="nil"/>
          <w:bottom w:val="nil"/>
          <w:right w:val="nil"/>
          <w:between w:val="nil"/>
        </w:pBdr>
        <w:rPr>
          <w:color w:val="000000"/>
        </w:rPr>
      </w:pPr>
    </w:p>
    <w:p w14:paraId="447D5A26" w14:textId="77777777" w:rsidR="00BC6C9B" w:rsidRDefault="005C68E8">
      <w:pPr>
        <w:pBdr>
          <w:top w:val="nil"/>
          <w:left w:val="nil"/>
          <w:bottom w:val="nil"/>
          <w:right w:val="nil"/>
          <w:between w:val="nil"/>
        </w:pBdr>
        <w:rPr>
          <w:b/>
          <w:bCs/>
          <w:color w:val="000000"/>
        </w:rPr>
      </w:pPr>
      <w:r>
        <w:rPr>
          <w:b/>
          <w:bCs/>
          <w:color w:val="000000"/>
        </w:rPr>
        <w:t>For both of the above, include your plan if a young person or member of staff is ill and has to return home</w:t>
      </w:r>
    </w:p>
    <w:p w14:paraId="17F83840" w14:textId="77777777" w:rsidR="00BC6C9B" w:rsidRDefault="00BC6C9B">
      <w:pPr>
        <w:pBdr>
          <w:top w:val="nil"/>
          <w:left w:val="nil"/>
          <w:bottom w:val="nil"/>
          <w:right w:val="nil"/>
          <w:between w:val="nil"/>
        </w:pBdr>
        <w:rPr>
          <w:b/>
          <w:bCs/>
          <w:color w:val="2E75B5"/>
          <w:sz w:val="28"/>
          <w:szCs w:val="28"/>
        </w:rPr>
      </w:pPr>
    </w:p>
    <w:p w14:paraId="2892BDED" w14:textId="77777777" w:rsidR="00BC6C9B" w:rsidRDefault="005C68E8">
      <w:pPr>
        <w:pStyle w:val="Heading1"/>
      </w:pPr>
      <w:bookmarkStart w:id="37" w:name="_cfxujujhliy8" w:colFirst="0" w:colLast="0"/>
      <w:bookmarkEnd w:id="37"/>
      <w:r>
        <w:t>Approval of Visit Leaders</w:t>
      </w:r>
    </w:p>
    <w:p w14:paraId="208CFC4D" w14:textId="77777777" w:rsidR="00BC6C9B" w:rsidRDefault="005C68E8">
      <w:pPr>
        <w:pBdr>
          <w:top w:val="nil"/>
          <w:left w:val="nil"/>
          <w:bottom w:val="nil"/>
          <w:right w:val="nil"/>
          <w:between w:val="nil"/>
        </w:pBdr>
        <w:rPr>
          <w:color w:val="000000"/>
        </w:rPr>
      </w:pPr>
      <w:r>
        <w:rPr>
          <w:color w:val="000000"/>
        </w:rPr>
        <w:t>Schools should have clear processes for approving people to lead visits or activities. This should ensure</w:t>
      </w:r>
    </w:p>
    <w:p w14:paraId="5BB7C939" w14:textId="77777777" w:rsidR="00BC6C9B" w:rsidRDefault="005C68E8">
      <w:pPr>
        <w:pBdr>
          <w:top w:val="nil"/>
          <w:left w:val="nil"/>
          <w:bottom w:val="nil"/>
          <w:right w:val="nil"/>
          <w:between w:val="nil"/>
        </w:pBdr>
        <w:rPr>
          <w:color w:val="000000"/>
        </w:rPr>
      </w:pPr>
      <w:r>
        <w:rPr>
          <w:color w:val="000000"/>
        </w:rPr>
        <w:t xml:space="preserve">that leaders are </w:t>
      </w:r>
      <w:r>
        <w:rPr>
          <w:b/>
          <w:bCs/>
          <w:color w:val="000000"/>
        </w:rPr>
        <w:t>accountable, confident and competent</w:t>
      </w:r>
      <w:r>
        <w:rPr>
          <w:color w:val="000000"/>
        </w:rPr>
        <w:t xml:space="preserve"> to lead the specific visits or activities for which</w:t>
      </w:r>
    </w:p>
    <w:p w14:paraId="34AF72D7" w14:textId="77777777" w:rsidR="00BC6C9B" w:rsidRDefault="005C68E8">
      <w:pPr>
        <w:pBdr>
          <w:top w:val="nil"/>
          <w:left w:val="nil"/>
          <w:bottom w:val="nil"/>
          <w:right w:val="nil"/>
          <w:between w:val="nil"/>
        </w:pBdr>
        <w:rPr>
          <w:color w:val="000000"/>
        </w:rPr>
      </w:pPr>
      <w:r>
        <w:rPr>
          <w:color w:val="000000"/>
        </w:rPr>
        <w:t xml:space="preserve">they are approved. </w:t>
      </w:r>
    </w:p>
    <w:p w14:paraId="49D5617F" w14:textId="77777777" w:rsidR="00BC6C9B" w:rsidRDefault="00BC6C9B">
      <w:pPr>
        <w:pBdr>
          <w:top w:val="nil"/>
          <w:left w:val="nil"/>
          <w:bottom w:val="nil"/>
          <w:right w:val="nil"/>
          <w:between w:val="nil"/>
        </w:pBdr>
        <w:ind w:left="780" w:hanging="780"/>
        <w:rPr>
          <w:color w:val="000000"/>
        </w:rPr>
      </w:pPr>
    </w:p>
    <w:p w14:paraId="1A0A123E" w14:textId="77777777" w:rsidR="00BC6C9B" w:rsidRDefault="005C68E8">
      <w:pPr>
        <w:numPr>
          <w:ilvl w:val="0"/>
          <w:numId w:val="32"/>
        </w:numPr>
        <w:pBdr>
          <w:top w:val="nil"/>
          <w:left w:val="nil"/>
          <w:bottom w:val="nil"/>
          <w:right w:val="nil"/>
          <w:between w:val="nil"/>
        </w:pBdr>
      </w:pPr>
      <w:r>
        <w:rPr>
          <w:color w:val="000000"/>
        </w:rPr>
        <w:t xml:space="preserve">Being </w:t>
      </w:r>
      <w:r>
        <w:rPr>
          <w:b/>
          <w:bCs/>
          <w:color w:val="000000"/>
        </w:rPr>
        <w:t xml:space="preserve">accountable </w:t>
      </w:r>
      <w:r>
        <w:rPr>
          <w:color w:val="000000"/>
        </w:rPr>
        <w:t>means that the leader has been engaged through an appropriate recruitment process, which includes vetting and induction into the establishment’s policies and procedures.</w:t>
      </w:r>
    </w:p>
    <w:p w14:paraId="0F6A847B" w14:textId="77777777" w:rsidR="00BC6C9B" w:rsidRDefault="005C68E8">
      <w:pPr>
        <w:numPr>
          <w:ilvl w:val="0"/>
          <w:numId w:val="32"/>
        </w:numPr>
        <w:pBdr>
          <w:top w:val="nil"/>
          <w:left w:val="nil"/>
          <w:bottom w:val="nil"/>
          <w:right w:val="nil"/>
          <w:between w:val="nil"/>
        </w:pBdr>
      </w:pPr>
      <w:r>
        <w:rPr>
          <w:color w:val="000000"/>
        </w:rPr>
        <w:t xml:space="preserve">They should understand the chain of accountability, what is expected of them, and the establishment’s policies and procedures. </w:t>
      </w:r>
    </w:p>
    <w:p w14:paraId="04691FC1" w14:textId="77777777" w:rsidR="00BC6C9B" w:rsidRDefault="005C68E8">
      <w:pPr>
        <w:numPr>
          <w:ilvl w:val="0"/>
          <w:numId w:val="32"/>
        </w:numPr>
        <w:pBdr>
          <w:top w:val="nil"/>
          <w:left w:val="nil"/>
          <w:bottom w:val="nil"/>
          <w:right w:val="nil"/>
          <w:between w:val="nil"/>
        </w:pBdr>
      </w:pPr>
      <w:r>
        <w:rPr>
          <w:color w:val="000000"/>
        </w:rPr>
        <w:t xml:space="preserve">Being </w:t>
      </w:r>
      <w:r>
        <w:rPr>
          <w:b/>
          <w:bCs/>
          <w:color w:val="000000"/>
        </w:rPr>
        <w:t>confident</w:t>
      </w:r>
      <w:r>
        <w:rPr>
          <w:color w:val="000000"/>
        </w:rPr>
        <w:t xml:space="preserve"> includes leaders having the ability to take charge of a situation while being aware of, and understanding, their abilities, as well as their limitations. </w:t>
      </w:r>
    </w:p>
    <w:p w14:paraId="4FF3E403" w14:textId="77777777" w:rsidR="00BC6C9B" w:rsidRDefault="005C68E8">
      <w:pPr>
        <w:numPr>
          <w:ilvl w:val="0"/>
          <w:numId w:val="32"/>
        </w:numPr>
        <w:pBdr>
          <w:top w:val="nil"/>
          <w:left w:val="nil"/>
          <w:bottom w:val="nil"/>
          <w:right w:val="nil"/>
          <w:between w:val="nil"/>
        </w:pBdr>
      </w:pPr>
      <w:r>
        <w:rPr>
          <w:color w:val="000000"/>
        </w:rPr>
        <w:t xml:space="preserve">Being </w:t>
      </w:r>
      <w:r>
        <w:rPr>
          <w:b/>
          <w:bCs/>
          <w:color w:val="000000"/>
        </w:rPr>
        <w:t>competent</w:t>
      </w:r>
      <w:r>
        <w:rPr>
          <w:color w:val="000000"/>
        </w:rPr>
        <w:t xml:space="preserve"> means that the leader has demonstrated the ability to operate effectively and has sufficient relevant experience and knowledge of the activities, the group, and the environments in which the visit will take place. Competence is a combination of skills, knowledge, awareness, judgement, training and experience. It is not necessarily related to age or position within the establishment. </w:t>
      </w:r>
    </w:p>
    <w:p w14:paraId="5A7F2A12" w14:textId="77777777" w:rsidR="00BC6C9B" w:rsidRDefault="00BC6C9B">
      <w:pPr>
        <w:pBdr>
          <w:top w:val="nil"/>
          <w:left w:val="nil"/>
          <w:bottom w:val="nil"/>
          <w:right w:val="nil"/>
          <w:between w:val="nil"/>
        </w:pBdr>
        <w:ind w:left="780" w:hanging="780"/>
        <w:rPr>
          <w:color w:val="000000"/>
        </w:rPr>
      </w:pPr>
    </w:p>
    <w:p w14:paraId="5B7DCC5B" w14:textId="77777777" w:rsidR="00BC6C9B" w:rsidRDefault="005C68E8">
      <w:pPr>
        <w:pBdr>
          <w:top w:val="nil"/>
          <w:left w:val="nil"/>
          <w:bottom w:val="nil"/>
          <w:right w:val="nil"/>
          <w:between w:val="nil"/>
        </w:pBdr>
        <w:rPr>
          <w:color w:val="000000"/>
        </w:rPr>
      </w:pPr>
      <w:r>
        <w:rPr>
          <w:color w:val="000000"/>
        </w:rPr>
        <w:t>Relevant experience is not necessarily gained by repeating the same thing several times, but by</w:t>
      </w:r>
    </w:p>
    <w:p w14:paraId="04159468" w14:textId="77777777" w:rsidR="00BC6C9B" w:rsidRDefault="005C68E8">
      <w:pPr>
        <w:pBdr>
          <w:top w:val="nil"/>
          <w:left w:val="nil"/>
          <w:bottom w:val="nil"/>
          <w:right w:val="nil"/>
          <w:between w:val="nil"/>
        </w:pBdr>
        <w:rPr>
          <w:color w:val="000000"/>
        </w:rPr>
      </w:pPr>
      <w:r>
        <w:rPr>
          <w:color w:val="000000"/>
        </w:rPr>
        <w:t xml:space="preserve">experiencing a range of different activities and environments. Approval should never be assumed and should involve professional judgement as well as evidence of technical competence. </w:t>
      </w:r>
    </w:p>
    <w:p w14:paraId="4AEB08FC" w14:textId="77777777" w:rsidR="00BC6C9B" w:rsidRDefault="00BC6C9B">
      <w:pPr>
        <w:pBdr>
          <w:top w:val="nil"/>
          <w:left w:val="nil"/>
          <w:bottom w:val="nil"/>
          <w:right w:val="nil"/>
          <w:between w:val="nil"/>
        </w:pBdr>
        <w:rPr>
          <w:color w:val="000000"/>
        </w:rPr>
      </w:pPr>
    </w:p>
    <w:p w14:paraId="35C49605" w14:textId="77777777" w:rsidR="00BC6C9B" w:rsidRDefault="005C68E8">
      <w:pPr>
        <w:pBdr>
          <w:top w:val="nil"/>
          <w:left w:val="nil"/>
          <w:bottom w:val="nil"/>
          <w:right w:val="nil"/>
          <w:between w:val="nil"/>
        </w:pBdr>
        <w:rPr>
          <w:color w:val="000000"/>
        </w:rPr>
      </w:pPr>
      <w:r>
        <w:rPr>
          <w:color w:val="000000"/>
        </w:rPr>
        <w:t>The Head/Manager or Educational Visits Coordinator (EVC) (when the responsibility is delegated) should make a judgement about the suitability of that person to lead that group on that visit/activity in that environment.</w:t>
      </w:r>
    </w:p>
    <w:p w14:paraId="51BC1BED" w14:textId="77777777" w:rsidR="00BC6C9B" w:rsidRDefault="00BC6C9B">
      <w:pPr>
        <w:pBdr>
          <w:top w:val="nil"/>
          <w:left w:val="nil"/>
          <w:bottom w:val="nil"/>
          <w:right w:val="nil"/>
          <w:between w:val="nil"/>
        </w:pBdr>
        <w:rPr>
          <w:color w:val="000000"/>
        </w:rPr>
      </w:pPr>
    </w:p>
    <w:p w14:paraId="38883255" w14:textId="77777777" w:rsidR="00BC6C9B" w:rsidRDefault="005C68E8">
      <w:pPr>
        <w:pStyle w:val="Heading2"/>
      </w:pPr>
      <w:bookmarkStart w:id="38" w:name="_o7b0ksrwivv5" w:colFirst="0" w:colLast="0"/>
      <w:bookmarkEnd w:id="38"/>
      <w:r>
        <w:t>Local Authority Leader Approval</w:t>
      </w:r>
    </w:p>
    <w:p w14:paraId="5BFFBB8C" w14:textId="77777777" w:rsidR="00BC6C9B" w:rsidRDefault="00BC6C9B">
      <w:pPr>
        <w:pStyle w:val="Heading3"/>
      </w:pPr>
    </w:p>
    <w:p w14:paraId="7CCACD70" w14:textId="77777777" w:rsidR="00BC6C9B" w:rsidRDefault="005C68E8">
      <w:pPr>
        <w:widowControl/>
        <w:pBdr>
          <w:top w:val="nil"/>
          <w:left w:val="nil"/>
          <w:bottom w:val="nil"/>
          <w:right w:val="nil"/>
          <w:between w:val="nil"/>
        </w:pBdr>
        <w:spacing w:line="240" w:lineRule="auto"/>
        <w:ind w:left="10" w:right="484" w:hanging="10"/>
        <w:rPr>
          <w:color w:val="3F3F3F"/>
        </w:rPr>
      </w:pPr>
      <w:r>
        <w:rPr>
          <w:b/>
          <w:bCs/>
          <w:color w:val="000000"/>
        </w:rPr>
        <w:t>Any school staff or volunteers who wish to lead any activity or visits in any of the demanding environments including Field Studies) or adventurous activities must first be confirmed as technically competent to lead the activity by the Education Visits Advisor</w:t>
      </w:r>
      <w:r>
        <w:rPr>
          <w:b/>
          <w:bCs/>
          <w:color w:val="3F3F3F"/>
        </w:rPr>
        <w:t>.</w:t>
      </w:r>
      <w:r>
        <w:rPr>
          <w:color w:val="3F3F3F"/>
        </w:rPr>
        <w:t xml:space="preserve"> </w:t>
      </w:r>
    </w:p>
    <w:p w14:paraId="0B382AE4" w14:textId="77777777" w:rsidR="00BC6C9B" w:rsidRDefault="00BC6C9B">
      <w:pPr>
        <w:widowControl/>
        <w:pBdr>
          <w:top w:val="nil"/>
          <w:left w:val="nil"/>
          <w:bottom w:val="nil"/>
          <w:right w:val="nil"/>
          <w:between w:val="nil"/>
        </w:pBdr>
        <w:spacing w:line="240" w:lineRule="auto"/>
        <w:ind w:left="10" w:right="484" w:hanging="10"/>
        <w:rPr>
          <w:color w:val="3F3F3F"/>
        </w:rPr>
      </w:pPr>
    </w:p>
    <w:p w14:paraId="04D22135" w14:textId="77777777" w:rsidR="00BC6C9B" w:rsidRDefault="005C68E8">
      <w:pPr>
        <w:pStyle w:val="Heading3"/>
      </w:pPr>
      <w:bookmarkStart w:id="39" w:name="_vdebve46yywc" w:colFirst="0" w:colLast="0"/>
      <w:bookmarkEnd w:id="39"/>
      <w:r>
        <w:t xml:space="preserve">LA Leader Approval Requests </w:t>
      </w:r>
    </w:p>
    <w:p w14:paraId="0C50A076" w14:textId="77777777" w:rsidR="00BC6C9B" w:rsidRDefault="005C68E8">
      <w:r>
        <w:t xml:space="preserve">The person requiring approval </w:t>
      </w:r>
      <w:r>
        <w:rPr>
          <w:b/>
          <w:bCs/>
        </w:rPr>
        <w:t xml:space="preserve">MUST </w:t>
      </w:r>
      <w:r>
        <w:t xml:space="preserve">make a Leader Approval Request (LAR on Evolve) via their own </w:t>
      </w:r>
      <w:r>
        <w:rPr>
          <w:color w:val="000000"/>
        </w:rPr>
        <w:t>EVOLVE</w:t>
      </w:r>
      <w:r>
        <w:rPr>
          <w:color w:val="00B050"/>
        </w:rPr>
        <w:t xml:space="preserve"> </w:t>
      </w:r>
      <w:r>
        <w:t>account, these cannot be made by another person (EVC). To do this:</w:t>
      </w:r>
    </w:p>
    <w:p w14:paraId="0C2876CF" w14:textId="77777777" w:rsidR="00BC6C9B" w:rsidRDefault="00BC6C9B">
      <w:pPr>
        <w:rPr>
          <w:b/>
          <w:bCs/>
        </w:rPr>
      </w:pPr>
    </w:p>
    <w:p w14:paraId="07628F90" w14:textId="77777777" w:rsidR="00BC6C9B" w:rsidRDefault="005C68E8">
      <w:pPr>
        <w:numPr>
          <w:ilvl w:val="0"/>
          <w:numId w:val="32"/>
        </w:numPr>
        <w:pBdr>
          <w:top w:val="nil"/>
          <w:left w:val="nil"/>
          <w:bottom w:val="nil"/>
          <w:right w:val="nil"/>
          <w:between w:val="nil"/>
        </w:pBdr>
        <w:rPr>
          <w:color w:val="000000"/>
        </w:rPr>
      </w:pPr>
      <w:r>
        <w:rPr>
          <w:color w:val="000000"/>
        </w:rPr>
        <w:t>EVOLVE Home Page</w:t>
      </w:r>
    </w:p>
    <w:p w14:paraId="6B2A28CE" w14:textId="77777777" w:rsidR="00BC6C9B" w:rsidRDefault="005C68E8">
      <w:pPr>
        <w:numPr>
          <w:ilvl w:val="0"/>
          <w:numId w:val="32"/>
        </w:numPr>
        <w:pBdr>
          <w:top w:val="nil"/>
          <w:left w:val="nil"/>
          <w:bottom w:val="nil"/>
          <w:right w:val="nil"/>
          <w:between w:val="nil"/>
        </w:pBdr>
        <w:rPr>
          <w:color w:val="000000"/>
        </w:rPr>
      </w:pPr>
      <w:r>
        <w:rPr>
          <w:color w:val="000000"/>
        </w:rPr>
        <w:t>Click the Blue Icon with two white Person</w:t>
      </w:r>
    </w:p>
    <w:p w14:paraId="4B6C4818" w14:textId="77777777" w:rsidR="00BC6C9B" w:rsidRDefault="005C68E8">
      <w:pPr>
        <w:numPr>
          <w:ilvl w:val="0"/>
          <w:numId w:val="32"/>
        </w:numPr>
        <w:pBdr>
          <w:top w:val="nil"/>
          <w:left w:val="nil"/>
          <w:bottom w:val="nil"/>
          <w:right w:val="nil"/>
          <w:between w:val="nil"/>
        </w:pBdr>
        <w:rPr>
          <w:color w:val="000000"/>
        </w:rPr>
      </w:pPr>
      <w:r>
        <w:rPr>
          <w:color w:val="000000"/>
        </w:rPr>
        <w:t>Click on Awards and Training bottom left</w:t>
      </w:r>
    </w:p>
    <w:p w14:paraId="141691DE" w14:textId="77777777" w:rsidR="00BC6C9B" w:rsidRDefault="005C68E8">
      <w:pPr>
        <w:numPr>
          <w:ilvl w:val="0"/>
          <w:numId w:val="32"/>
        </w:numPr>
        <w:pBdr>
          <w:top w:val="nil"/>
          <w:left w:val="nil"/>
          <w:bottom w:val="nil"/>
          <w:right w:val="nil"/>
          <w:between w:val="nil"/>
        </w:pBdr>
        <w:rPr>
          <w:color w:val="000000"/>
        </w:rPr>
      </w:pPr>
      <w:r>
        <w:rPr>
          <w:color w:val="000000"/>
        </w:rPr>
        <w:t>Click the Blue + button next to LA Leader Approval requests and complete the two sections:</w:t>
      </w:r>
    </w:p>
    <w:p w14:paraId="40E6C0A0" w14:textId="77777777" w:rsidR="00BC6C9B" w:rsidRDefault="005C68E8">
      <w:pPr>
        <w:numPr>
          <w:ilvl w:val="0"/>
          <w:numId w:val="32"/>
        </w:numPr>
        <w:pBdr>
          <w:top w:val="nil"/>
          <w:left w:val="nil"/>
          <w:bottom w:val="nil"/>
          <w:right w:val="nil"/>
          <w:between w:val="nil"/>
        </w:pBdr>
        <w:rPr>
          <w:color w:val="000000"/>
        </w:rPr>
      </w:pPr>
      <w:r>
        <w:rPr>
          <w:color w:val="000000"/>
        </w:rPr>
        <w:t>Details of the activity you are applying for</w:t>
      </w:r>
    </w:p>
    <w:p w14:paraId="6F787ED5" w14:textId="77777777" w:rsidR="00BC6C9B" w:rsidRDefault="005C68E8">
      <w:pPr>
        <w:widowControl/>
        <w:numPr>
          <w:ilvl w:val="0"/>
          <w:numId w:val="18"/>
        </w:numPr>
        <w:pBdr>
          <w:top w:val="nil"/>
          <w:left w:val="nil"/>
          <w:bottom w:val="nil"/>
          <w:right w:val="nil"/>
          <w:between w:val="nil"/>
        </w:pBdr>
        <w:spacing w:line="259" w:lineRule="auto"/>
        <w:rPr>
          <w:color w:val="000000"/>
        </w:rPr>
      </w:pPr>
      <w:r>
        <w:rPr>
          <w:color w:val="000000"/>
        </w:rPr>
        <w:t>A summary of your recent experience</w:t>
      </w:r>
    </w:p>
    <w:p w14:paraId="7CA6A0DE" w14:textId="77777777" w:rsidR="00BC6C9B" w:rsidRDefault="005C68E8">
      <w:pPr>
        <w:widowControl/>
        <w:numPr>
          <w:ilvl w:val="0"/>
          <w:numId w:val="18"/>
        </w:numPr>
        <w:pBdr>
          <w:top w:val="nil"/>
          <w:left w:val="nil"/>
          <w:bottom w:val="nil"/>
          <w:right w:val="nil"/>
          <w:between w:val="nil"/>
        </w:pBdr>
        <w:spacing w:line="259" w:lineRule="auto"/>
        <w:rPr>
          <w:color w:val="000000"/>
        </w:rPr>
      </w:pPr>
      <w:r>
        <w:rPr>
          <w:color w:val="000000"/>
        </w:rPr>
        <w:t>click continue</w:t>
      </w:r>
    </w:p>
    <w:p w14:paraId="1F766FA5" w14:textId="77777777" w:rsidR="00BC6C9B" w:rsidRDefault="005C68E8">
      <w:pPr>
        <w:widowControl/>
        <w:numPr>
          <w:ilvl w:val="0"/>
          <w:numId w:val="3"/>
        </w:numPr>
        <w:pBdr>
          <w:top w:val="nil"/>
          <w:left w:val="nil"/>
          <w:bottom w:val="nil"/>
          <w:right w:val="nil"/>
          <w:between w:val="nil"/>
        </w:pBdr>
        <w:spacing w:after="160" w:line="259" w:lineRule="auto"/>
        <w:ind w:left="426" w:hanging="284"/>
        <w:rPr>
          <w:color w:val="000000"/>
        </w:rPr>
      </w:pPr>
      <w:r>
        <w:rPr>
          <w:color w:val="000000"/>
        </w:rPr>
        <w:t xml:space="preserve">Click on Blue + button next to My Awards – browse your files and upload all relevant qualifications including an in date first aid certificate – click continue </w:t>
      </w:r>
    </w:p>
    <w:p w14:paraId="1DA5BE52" w14:textId="77777777" w:rsidR="00BC6C9B" w:rsidRDefault="005C68E8">
      <w:pPr>
        <w:widowControl/>
        <w:spacing w:after="160" w:line="259" w:lineRule="auto"/>
      </w:pPr>
      <w:r>
        <w:rPr>
          <w:b/>
          <w:bCs/>
          <w:color w:val="000000"/>
        </w:rPr>
        <w:t xml:space="preserve">Your Head will then approve your request followed by the LA. Approval lasts </w:t>
      </w:r>
      <w:r>
        <w:rPr>
          <w:b/>
          <w:bCs/>
        </w:rPr>
        <w:t>for 3 years after which you will need to resubmit in the same way.</w:t>
      </w:r>
      <w:r>
        <w:t xml:space="preserve"> </w:t>
      </w:r>
    </w:p>
    <w:p w14:paraId="7A831E29" w14:textId="77777777" w:rsidR="00BC6C9B" w:rsidRDefault="005C68E8">
      <w:pPr>
        <w:pBdr>
          <w:top w:val="nil"/>
          <w:left w:val="nil"/>
          <w:bottom w:val="nil"/>
          <w:right w:val="nil"/>
          <w:between w:val="nil"/>
        </w:pBdr>
        <w:tabs>
          <w:tab w:val="left" w:pos="5954"/>
        </w:tabs>
        <w:rPr>
          <w:color w:val="000000"/>
        </w:rPr>
      </w:pPr>
      <w:r>
        <w:rPr>
          <w:color w:val="000000"/>
        </w:rPr>
        <w:t>Approval is normally given only if the following conditions are met:</w:t>
      </w:r>
    </w:p>
    <w:p w14:paraId="13290AF3" w14:textId="77777777" w:rsidR="00BC6C9B" w:rsidRDefault="00BC6C9B">
      <w:pPr>
        <w:pBdr>
          <w:top w:val="nil"/>
          <w:left w:val="nil"/>
          <w:bottom w:val="nil"/>
          <w:right w:val="nil"/>
          <w:between w:val="nil"/>
        </w:pBdr>
        <w:tabs>
          <w:tab w:val="left" w:pos="5954"/>
        </w:tabs>
        <w:rPr>
          <w:color w:val="000000"/>
        </w:rPr>
      </w:pPr>
    </w:p>
    <w:p w14:paraId="2895D017" w14:textId="77777777" w:rsidR="00BC6C9B" w:rsidRDefault="005C68E8">
      <w:pPr>
        <w:widowControl/>
        <w:numPr>
          <w:ilvl w:val="0"/>
          <w:numId w:val="3"/>
        </w:numPr>
        <w:pBdr>
          <w:top w:val="nil"/>
          <w:left w:val="nil"/>
          <w:bottom w:val="nil"/>
          <w:right w:val="nil"/>
          <w:between w:val="nil"/>
        </w:pBdr>
        <w:tabs>
          <w:tab w:val="left" w:pos="1620"/>
          <w:tab w:val="left" w:pos="4950"/>
        </w:tabs>
        <w:spacing w:line="240" w:lineRule="auto"/>
        <w:ind w:left="426" w:hanging="284"/>
        <w:jc w:val="both"/>
      </w:pPr>
      <w:r>
        <w:rPr>
          <w:color w:val="000000"/>
          <w:sz w:val="24"/>
          <w:szCs w:val="24"/>
        </w:rPr>
        <w:t>The leader has completed a training course in the relevant NGB leadership award where one exists (or has undergone other appropriate training)</w:t>
      </w:r>
    </w:p>
    <w:p w14:paraId="165CC498" w14:textId="77777777" w:rsidR="00BC6C9B" w:rsidRDefault="005C68E8">
      <w:pPr>
        <w:widowControl/>
        <w:numPr>
          <w:ilvl w:val="0"/>
          <w:numId w:val="3"/>
        </w:numPr>
        <w:pBdr>
          <w:top w:val="nil"/>
          <w:left w:val="nil"/>
          <w:bottom w:val="nil"/>
          <w:right w:val="nil"/>
          <w:between w:val="nil"/>
        </w:pBdr>
        <w:spacing w:after="160" w:line="259" w:lineRule="auto"/>
        <w:ind w:left="426" w:hanging="284"/>
        <w:rPr>
          <w:b/>
          <w:bCs/>
          <w:color w:val="000000"/>
          <w:sz w:val="24"/>
          <w:szCs w:val="24"/>
        </w:rPr>
      </w:pPr>
      <w:r>
        <w:rPr>
          <w:color w:val="000000"/>
        </w:rPr>
        <w:t>The technical Advisor has made a practical assessment of the leader and can confirm that they are operating at the standard of the relevant NGB leadership award or for a suitable level for site-specific approval to be given.</w:t>
      </w:r>
      <w:r>
        <w:rPr>
          <w:b/>
          <w:bCs/>
          <w:color w:val="000000"/>
          <w:sz w:val="24"/>
          <w:szCs w:val="24"/>
        </w:rPr>
        <w:t xml:space="preserve"> </w:t>
      </w:r>
      <w:r>
        <w:rPr>
          <w:color w:val="000000"/>
        </w:rPr>
        <w:t>(</w:t>
      </w:r>
      <w:r>
        <w:rPr>
          <w:b/>
          <w:bCs/>
          <w:color w:val="000000"/>
        </w:rPr>
        <w:t>To arrange technical Advisor approval the EVC must identify an appropriate technical Advisor who is willing to make a signed statement of competence for the visit leader)</w:t>
      </w:r>
    </w:p>
    <w:p w14:paraId="7FEEC492" w14:textId="77777777" w:rsidR="00BC6C9B" w:rsidRDefault="005C68E8">
      <w:pPr>
        <w:pBdr>
          <w:top w:val="nil"/>
          <w:left w:val="nil"/>
          <w:bottom w:val="nil"/>
          <w:right w:val="nil"/>
          <w:between w:val="nil"/>
        </w:pBdr>
        <w:rPr>
          <w:color w:val="000000"/>
        </w:rPr>
      </w:pPr>
      <w:r>
        <w:rPr>
          <w:color w:val="000000"/>
        </w:rPr>
        <w:t xml:space="preserve">Depending on depth of experience and technical skill, leaders may be given approval to lead either: </w:t>
      </w:r>
    </w:p>
    <w:p w14:paraId="05F80E94" w14:textId="77777777" w:rsidR="00BC6C9B" w:rsidRDefault="00BC6C9B">
      <w:pPr>
        <w:pBdr>
          <w:top w:val="nil"/>
          <w:left w:val="nil"/>
          <w:bottom w:val="nil"/>
          <w:right w:val="nil"/>
          <w:between w:val="nil"/>
        </w:pBdr>
        <w:rPr>
          <w:color w:val="000000"/>
        </w:rPr>
      </w:pPr>
    </w:p>
    <w:p w14:paraId="1853E8DC" w14:textId="77777777" w:rsidR="00BC6C9B" w:rsidRDefault="005C68E8">
      <w:pPr>
        <w:numPr>
          <w:ilvl w:val="0"/>
          <w:numId w:val="27"/>
        </w:numPr>
        <w:pBdr>
          <w:top w:val="nil"/>
          <w:left w:val="nil"/>
          <w:bottom w:val="nil"/>
          <w:right w:val="nil"/>
          <w:between w:val="nil"/>
        </w:pBdr>
        <w:rPr>
          <w:color w:val="000000"/>
        </w:rPr>
      </w:pPr>
      <w:r>
        <w:rPr>
          <w:color w:val="000000"/>
        </w:rPr>
        <w:t>the activity/activities at specific, named venue(s) at any time for the duration of the approval period;</w:t>
      </w:r>
    </w:p>
    <w:p w14:paraId="6618F006" w14:textId="77777777" w:rsidR="00BC6C9B" w:rsidRDefault="005C68E8">
      <w:pPr>
        <w:pBdr>
          <w:top w:val="nil"/>
          <w:left w:val="nil"/>
          <w:bottom w:val="nil"/>
          <w:right w:val="nil"/>
          <w:between w:val="nil"/>
        </w:pBdr>
        <w:ind w:left="780" w:hanging="780"/>
        <w:rPr>
          <w:b/>
          <w:bCs/>
          <w:color w:val="000000"/>
        </w:rPr>
      </w:pPr>
      <w:r>
        <w:rPr>
          <w:b/>
          <w:bCs/>
          <w:color w:val="000000"/>
        </w:rPr>
        <w:t xml:space="preserve">or </w:t>
      </w:r>
    </w:p>
    <w:p w14:paraId="65BD078B" w14:textId="77777777" w:rsidR="00BC6C9B" w:rsidRDefault="005C68E8">
      <w:pPr>
        <w:numPr>
          <w:ilvl w:val="0"/>
          <w:numId w:val="27"/>
        </w:numPr>
        <w:pBdr>
          <w:top w:val="nil"/>
          <w:left w:val="nil"/>
          <w:bottom w:val="nil"/>
          <w:right w:val="nil"/>
          <w:between w:val="nil"/>
        </w:pBdr>
        <w:rPr>
          <w:color w:val="2E75B5"/>
        </w:rPr>
      </w:pPr>
      <w:r>
        <w:rPr>
          <w:color w:val="000000"/>
        </w:rPr>
        <w:t xml:space="preserve">the activity/activities at all venues that are within the remit of their competence at any time for the duration of the approval period. </w:t>
      </w:r>
    </w:p>
    <w:p w14:paraId="1FD758E2" w14:textId="77777777" w:rsidR="00BC6C9B" w:rsidRDefault="00BC6C9B">
      <w:pPr>
        <w:pBdr>
          <w:top w:val="nil"/>
          <w:left w:val="nil"/>
          <w:bottom w:val="nil"/>
          <w:right w:val="nil"/>
          <w:between w:val="nil"/>
        </w:pBdr>
        <w:ind w:left="780" w:hanging="780"/>
        <w:rPr>
          <w:color w:val="2E75B5"/>
        </w:rPr>
      </w:pPr>
    </w:p>
    <w:p w14:paraId="23799378" w14:textId="77777777" w:rsidR="00BC6C9B" w:rsidRDefault="00BC6C9B">
      <w:pPr>
        <w:pBdr>
          <w:top w:val="nil"/>
          <w:left w:val="nil"/>
          <w:bottom w:val="nil"/>
          <w:right w:val="nil"/>
          <w:between w:val="nil"/>
        </w:pBdr>
        <w:ind w:left="780" w:hanging="780"/>
        <w:rPr>
          <w:color w:val="2E75B5"/>
        </w:rPr>
      </w:pPr>
    </w:p>
    <w:p w14:paraId="0A1B335F" w14:textId="77777777" w:rsidR="00BC6C9B" w:rsidRDefault="00BC6C9B">
      <w:pPr>
        <w:pBdr>
          <w:top w:val="nil"/>
          <w:left w:val="nil"/>
          <w:bottom w:val="nil"/>
          <w:right w:val="nil"/>
          <w:between w:val="nil"/>
        </w:pBdr>
        <w:ind w:left="780" w:hanging="780"/>
        <w:rPr>
          <w:color w:val="2E75B5"/>
        </w:rPr>
      </w:pPr>
    </w:p>
    <w:p w14:paraId="508E6FA5" w14:textId="77777777" w:rsidR="00BC6C9B" w:rsidRDefault="00BC6C9B">
      <w:pPr>
        <w:pStyle w:val="Heading1"/>
      </w:pPr>
      <w:bookmarkStart w:id="40" w:name="_k8om443jupxi" w:colFirst="0" w:colLast="0"/>
      <w:bookmarkEnd w:id="40"/>
    </w:p>
    <w:p w14:paraId="035DE643" w14:textId="77777777" w:rsidR="00BC6C9B" w:rsidRDefault="005C68E8">
      <w:pPr>
        <w:pStyle w:val="Heading1"/>
      </w:pPr>
      <w:bookmarkStart w:id="41" w:name="_q7l543pr1fnu" w:colFirst="0" w:colLast="0"/>
      <w:bookmarkEnd w:id="41"/>
      <w:r>
        <w:t xml:space="preserve">Joint visits or collaborative provision </w:t>
      </w:r>
    </w:p>
    <w:p w14:paraId="4457393C" w14:textId="77777777" w:rsidR="00BC6C9B" w:rsidRDefault="00BC6C9B"/>
    <w:p w14:paraId="613B82AB" w14:textId="77777777" w:rsidR="00BC6C9B" w:rsidRDefault="005C68E8">
      <w:pPr>
        <w:widowControl/>
        <w:spacing w:after="160" w:line="259" w:lineRule="auto"/>
        <w:rPr>
          <w:b/>
          <w:bCs/>
          <w:sz w:val="24"/>
          <w:szCs w:val="24"/>
        </w:rPr>
      </w:pPr>
      <w:r>
        <w:rPr>
          <w:b/>
          <w:bCs/>
          <w:sz w:val="24"/>
          <w:szCs w:val="24"/>
        </w:rPr>
        <w:t xml:space="preserve">Joint visits planned with or by another establishment or organisation e.g. School, Youth Service, URDD, and Sports Officers </w:t>
      </w:r>
    </w:p>
    <w:p w14:paraId="4310CC16" w14:textId="77777777" w:rsidR="00BC6C9B" w:rsidRDefault="005C68E8">
      <w:pPr>
        <w:widowControl/>
        <w:spacing w:after="160" w:line="259" w:lineRule="auto"/>
      </w:pPr>
      <w:hyperlink r:id="rId49">
        <w:r>
          <w:rPr>
            <w:color w:val="0000FF"/>
            <w:u w:val="single"/>
          </w:rPr>
          <w:t xml:space="preserve">4.4o Joint Visits and Partnership working </w:t>
        </w:r>
      </w:hyperlink>
      <w:r>
        <w:t xml:space="preserve">   </w:t>
      </w:r>
      <w:hyperlink r:id="rId50">
        <w:r>
          <w:rPr>
            <w:color w:val="0000FF"/>
            <w:u w:val="single"/>
          </w:rPr>
          <w:t>4.4o Ymweliadau ar y cyd a gweithio mewn partneriaeth</w:t>
        </w:r>
      </w:hyperlink>
    </w:p>
    <w:p w14:paraId="76724C65" w14:textId="77777777" w:rsidR="00BC6C9B" w:rsidRDefault="005C68E8">
      <w:pPr>
        <w:widowControl/>
        <w:spacing w:after="160" w:line="259" w:lineRule="auto"/>
      </w:pPr>
      <w:hyperlink r:id="rId51">
        <w:r>
          <w:rPr>
            <w:color w:val="0000FF"/>
            <w:u w:val="single"/>
          </w:rPr>
          <w:t>7.1c Collaborative Provision</w:t>
        </w:r>
      </w:hyperlink>
      <w:r>
        <w:t xml:space="preserve"> </w:t>
      </w:r>
      <w:hyperlink r:id="rId52">
        <w:r>
          <w:rPr>
            <w:color w:val="0000FF"/>
            <w:u w:val="single"/>
          </w:rPr>
          <w:t>7.1c-CYM Darpariaeth Gydweithredol</w:t>
        </w:r>
      </w:hyperlink>
    </w:p>
    <w:p w14:paraId="19E9A7D2" w14:textId="77777777" w:rsidR="00BC6C9B" w:rsidRDefault="005C68E8">
      <w:r>
        <w:t xml:space="preserve">Any visit or activity involving young people from your school/establishment, or where young people have been recruited through your school/establishment should be treated as one of your own visits </w:t>
      </w:r>
      <w:r>
        <w:rPr>
          <w:b/>
          <w:bCs/>
        </w:rPr>
        <w:t>even if another school/establishment or external provider is taking the lead role in organising the visit</w:t>
      </w:r>
      <w:r>
        <w:t>. Examples include:</w:t>
      </w:r>
    </w:p>
    <w:p w14:paraId="33D7D0C6" w14:textId="77777777" w:rsidR="00BC6C9B" w:rsidRDefault="005C68E8">
      <w:pPr>
        <w:widowControl/>
        <w:numPr>
          <w:ilvl w:val="0"/>
          <w:numId w:val="20"/>
        </w:numPr>
        <w:pBdr>
          <w:top w:val="nil"/>
          <w:left w:val="nil"/>
          <w:bottom w:val="nil"/>
          <w:right w:val="nil"/>
          <w:between w:val="nil"/>
        </w:pBdr>
        <w:spacing w:line="259" w:lineRule="auto"/>
        <w:rPr>
          <w:color w:val="000000"/>
        </w:rPr>
      </w:pPr>
      <w:r>
        <w:rPr>
          <w:color w:val="000000"/>
        </w:rPr>
        <w:t xml:space="preserve">Sports fixtures/tours where your school/establishment has made young people/parents aware of the opportunity but where the tour is being staffed by other adults </w:t>
      </w:r>
    </w:p>
    <w:p w14:paraId="7970F938" w14:textId="77777777" w:rsidR="00BC6C9B" w:rsidRDefault="005C68E8">
      <w:pPr>
        <w:widowControl/>
        <w:numPr>
          <w:ilvl w:val="0"/>
          <w:numId w:val="20"/>
        </w:numPr>
        <w:pBdr>
          <w:top w:val="nil"/>
          <w:left w:val="nil"/>
          <w:bottom w:val="nil"/>
          <w:right w:val="nil"/>
          <w:between w:val="nil"/>
        </w:pBdr>
        <w:spacing w:line="259" w:lineRule="auto"/>
        <w:rPr>
          <w:color w:val="000000"/>
        </w:rPr>
      </w:pPr>
      <w:r>
        <w:rPr>
          <w:color w:val="000000"/>
        </w:rPr>
        <w:t xml:space="preserve">Collaborative visits with another school/establishment </w:t>
      </w:r>
    </w:p>
    <w:p w14:paraId="7E15C982" w14:textId="77777777" w:rsidR="00BC6C9B" w:rsidRDefault="005C68E8">
      <w:pPr>
        <w:widowControl/>
        <w:numPr>
          <w:ilvl w:val="0"/>
          <w:numId w:val="20"/>
        </w:numPr>
        <w:pBdr>
          <w:top w:val="nil"/>
          <w:left w:val="nil"/>
          <w:bottom w:val="nil"/>
          <w:right w:val="nil"/>
          <w:between w:val="nil"/>
        </w:pBdr>
        <w:spacing w:line="259" w:lineRule="auto"/>
        <w:rPr>
          <w:color w:val="000000"/>
        </w:rPr>
      </w:pPr>
      <w:r>
        <w:rPr>
          <w:color w:val="000000"/>
        </w:rPr>
        <w:t>DofE Expeditions where young people from your establishment are joining another establishment’s expedition</w:t>
      </w:r>
    </w:p>
    <w:p w14:paraId="24E07D49" w14:textId="77777777" w:rsidR="00BC6C9B" w:rsidRDefault="005C68E8">
      <w:pPr>
        <w:widowControl/>
        <w:numPr>
          <w:ilvl w:val="0"/>
          <w:numId w:val="20"/>
        </w:numPr>
        <w:pBdr>
          <w:top w:val="nil"/>
          <w:left w:val="nil"/>
          <w:bottom w:val="nil"/>
          <w:right w:val="nil"/>
          <w:between w:val="nil"/>
        </w:pBdr>
        <w:spacing w:after="160" w:line="259" w:lineRule="auto"/>
        <w:rPr>
          <w:color w:val="000000"/>
        </w:rPr>
      </w:pPr>
      <w:r>
        <w:rPr>
          <w:color w:val="000000"/>
        </w:rPr>
        <w:t>Transition days organised by a Secondary school for primary school yr 6 pupils – the Secondary school takes the lead.</w:t>
      </w:r>
    </w:p>
    <w:p w14:paraId="53331323" w14:textId="77777777" w:rsidR="00BC6C9B" w:rsidRDefault="005C68E8">
      <w:r>
        <w:t xml:space="preserve">For these visits, the young person’s EVC and Head </w:t>
      </w:r>
      <w:r>
        <w:rPr>
          <w:b/>
          <w:bCs/>
        </w:rPr>
        <w:t>must be able to evidence that they have</w:t>
      </w:r>
      <w:r>
        <w:t>:</w:t>
      </w:r>
    </w:p>
    <w:p w14:paraId="697219B4" w14:textId="77777777" w:rsidR="00BC6C9B" w:rsidRDefault="00BC6C9B"/>
    <w:p w14:paraId="5950EF1F"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Ensured that all aspects of planning for the visit meet the County requirements for visit planning and approval (another school/establishment may carry out this planning and approval if they are taking the lead role but if this is the case, the visit plan must include all young people and staff attending the visit from all schools/establishments involved and you must view and approve the visit plan)</w:t>
      </w:r>
    </w:p>
    <w:p w14:paraId="10F26536"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Been sufficiently involved in planning for the visit to ensure that the risk management and pastoral care arrangements (including an appropriate level of 24/7 supervision) are appropriate for the young person/people attending from their establishment</w:t>
      </w:r>
    </w:p>
    <w:p w14:paraId="3E218024"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 xml:space="preserve">Checked that the planned activities are appropriate for the young people from their establishment </w:t>
      </w:r>
    </w:p>
    <w:p w14:paraId="263DAF69"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Ensured that parents are made aware of the arrangements for supervision and the activities planned and have given their consent to this</w:t>
      </w:r>
    </w:p>
    <w:p w14:paraId="277F09D1" w14:textId="77777777" w:rsidR="00BC6C9B" w:rsidRDefault="005C68E8">
      <w:pPr>
        <w:widowControl/>
        <w:numPr>
          <w:ilvl w:val="0"/>
          <w:numId w:val="19"/>
        </w:numPr>
        <w:pBdr>
          <w:top w:val="nil"/>
          <w:left w:val="nil"/>
          <w:bottom w:val="nil"/>
          <w:right w:val="nil"/>
          <w:between w:val="nil"/>
        </w:pBdr>
        <w:spacing w:line="259" w:lineRule="auto"/>
        <w:rPr>
          <w:color w:val="000000"/>
        </w:rPr>
      </w:pPr>
      <w:bookmarkStart w:id="42" w:name="_p1tq7ektw14j" w:colFirst="0" w:colLast="0"/>
      <w:bookmarkEnd w:id="42"/>
      <w:r>
        <w:rPr>
          <w:color w:val="000000"/>
        </w:rPr>
        <w:t>Satisfied themselves that any activities being provided are being delivered by a suitably competent and insured activity provider or leader</w:t>
      </w:r>
    </w:p>
    <w:p w14:paraId="4FA85305"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Satisfied themselves that the staff leading the visit are competent to do so e.g. confirmation by another school / establishment Head</w:t>
      </w:r>
    </w:p>
    <w:p w14:paraId="0785B439"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 xml:space="preserve">Ensured that the supervisory staff for the visit are made aware of any relevant additional needs </w:t>
      </w:r>
      <w:r>
        <w:rPr>
          <w:b/>
          <w:bCs/>
          <w:color w:val="000000"/>
        </w:rPr>
        <w:t>(including medical/dietary/behavioural)</w:t>
      </w:r>
      <w:r>
        <w:rPr>
          <w:color w:val="000000"/>
        </w:rPr>
        <w:t xml:space="preserve"> for the young people taking part from their establishment</w:t>
      </w:r>
    </w:p>
    <w:p w14:paraId="2F5F942C"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Ensured that appropriate support will be provided by the visit leaders to manage any additional needs effectively</w:t>
      </w:r>
    </w:p>
    <w:p w14:paraId="00C42EEF" w14:textId="77777777" w:rsidR="00BC6C9B" w:rsidRDefault="005C68E8">
      <w:pPr>
        <w:widowControl/>
        <w:numPr>
          <w:ilvl w:val="0"/>
          <w:numId w:val="19"/>
        </w:numPr>
        <w:pBdr>
          <w:top w:val="nil"/>
          <w:left w:val="nil"/>
          <w:bottom w:val="nil"/>
          <w:right w:val="nil"/>
          <w:between w:val="nil"/>
        </w:pBdr>
        <w:spacing w:after="160" w:line="259" w:lineRule="auto"/>
        <w:rPr>
          <w:color w:val="000000"/>
        </w:rPr>
      </w:pPr>
      <w:r>
        <w:rPr>
          <w:color w:val="000000"/>
        </w:rPr>
        <w:t>Ensured that they can be contacted in the event of an incident, accident or other emergency</w:t>
      </w:r>
    </w:p>
    <w:p w14:paraId="01493D3A" w14:textId="77777777" w:rsidR="00BC6C9B" w:rsidRDefault="00BC6C9B">
      <w:pPr>
        <w:rPr>
          <w:color w:val="000000"/>
        </w:rPr>
      </w:pPr>
    </w:p>
    <w:p w14:paraId="71BE8899" w14:textId="77777777" w:rsidR="00BC6C9B" w:rsidRDefault="005C68E8">
      <w:pPr>
        <w:widowControl/>
        <w:pBdr>
          <w:top w:val="nil"/>
          <w:left w:val="nil"/>
          <w:bottom w:val="nil"/>
          <w:right w:val="nil"/>
          <w:between w:val="nil"/>
        </w:pBdr>
        <w:spacing w:line="240" w:lineRule="auto"/>
        <w:ind w:left="10" w:right="484" w:hanging="10"/>
        <w:rPr>
          <w:rFonts w:ascii="Tahoma" w:eastAsia="Tahoma" w:hAnsi="Tahoma" w:cs="Tahoma"/>
          <w:color w:val="3F3F3F"/>
        </w:rPr>
      </w:pPr>
      <w:r>
        <w:rPr>
          <w:b/>
          <w:bCs/>
          <w:color w:val="000000"/>
        </w:rPr>
        <w:t>Collaborative Provision involves young people undertaking part of their education away from their home establishment, at sites run by other providers, for example by colleges, employers or training providers</w:t>
      </w:r>
      <w:r>
        <w:rPr>
          <w:color w:val="000000"/>
        </w:rPr>
        <w:t xml:space="preserve">. </w:t>
      </w:r>
    </w:p>
    <w:p w14:paraId="358B5991" w14:textId="77777777" w:rsidR="00BC6C9B" w:rsidRDefault="00BC6C9B">
      <w:pPr>
        <w:widowControl/>
        <w:pBdr>
          <w:top w:val="nil"/>
          <w:left w:val="nil"/>
          <w:bottom w:val="nil"/>
          <w:right w:val="nil"/>
          <w:between w:val="nil"/>
        </w:pBdr>
        <w:spacing w:line="240" w:lineRule="auto"/>
        <w:ind w:left="10" w:right="484" w:hanging="10"/>
        <w:rPr>
          <w:color w:val="000000"/>
        </w:rPr>
      </w:pPr>
    </w:p>
    <w:p w14:paraId="3DF7E445" w14:textId="77777777" w:rsidR="00BC6C9B" w:rsidRDefault="005C68E8">
      <w:pPr>
        <w:pStyle w:val="Heading2"/>
      </w:pPr>
      <w:bookmarkStart w:id="43" w:name="_c7g3gub1na7e" w:colFirst="0" w:colLast="0"/>
      <w:bookmarkEnd w:id="43"/>
      <w:r>
        <w:t xml:space="preserve">Responsibilities of the Lead Establishment </w:t>
      </w:r>
    </w:p>
    <w:p w14:paraId="69FD07AD" w14:textId="77777777" w:rsidR="00BC6C9B" w:rsidRDefault="005C68E8">
      <w:r>
        <w:t xml:space="preserve">The lead establishment should ensure that: </w:t>
      </w:r>
    </w:p>
    <w:p w14:paraId="2B1C652B" w14:textId="77777777" w:rsidR="00BC6C9B" w:rsidRDefault="00BC6C9B"/>
    <w:p w14:paraId="7B61FCFB" w14:textId="77777777" w:rsidR="00BC6C9B" w:rsidRDefault="005C68E8">
      <w:pPr>
        <w:numPr>
          <w:ilvl w:val="0"/>
          <w:numId w:val="31"/>
        </w:numPr>
        <w:pBdr>
          <w:top w:val="nil"/>
          <w:left w:val="nil"/>
          <w:bottom w:val="nil"/>
          <w:right w:val="nil"/>
          <w:between w:val="nil"/>
        </w:pBdr>
      </w:pPr>
      <w:r>
        <w:rPr>
          <w:color w:val="000000"/>
        </w:rPr>
        <w:t xml:space="preserve">They have a robust policy that sets out the operational requirements for collaborative working which includes clear arrangements for the hand-over of responsibility for supervision; </w:t>
      </w:r>
    </w:p>
    <w:p w14:paraId="79332BA1" w14:textId="77777777" w:rsidR="00BC6C9B" w:rsidRDefault="005C68E8">
      <w:pPr>
        <w:numPr>
          <w:ilvl w:val="0"/>
          <w:numId w:val="31"/>
        </w:numPr>
        <w:pBdr>
          <w:top w:val="nil"/>
          <w:left w:val="nil"/>
          <w:bottom w:val="nil"/>
          <w:right w:val="nil"/>
          <w:between w:val="nil"/>
        </w:pBdr>
      </w:pPr>
      <w:r>
        <w:rPr>
          <w:color w:val="000000"/>
        </w:rPr>
        <w:t xml:space="preserve">They have appointed a named co-ordinator to take oversight and responsibility for the collaborative arrangements; </w:t>
      </w:r>
    </w:p>
    <w:p w14:paraId="3B1DC8D5" w14:textId="77777777" w:rsidR="00BC6C9B" w:rsidRDefault="005C68E8">
      <w:pPr>
        <w:numPr>
          <w:ilvl w:val="0"/>
          <w:numId w:val="31"/>
        </w:numPr>
        <w:pBdr>
          <w:top w:val="nil"/>
          <w:left w:val="nil"/>
          <w:bottom w:val="nil"/>
          <w:right w:val="nil"/>
          <w:between w:val="nil"/>
        </w:pBdr>
      </w:pPr>
      <w:r>
        <w:rPr>
          <w:color w:val="000000"/>
        </w:rPr>
        <w:t xml:space="preserve">The establishment’s policy for collaborative provision is shared with the provider, and that the provider understands the requirements of this policy; </w:t>
      </w:r>
    </w:p>
    <w:p w14:paraId="00AE6B46" w14:textId="77777777" w:rsidR="00BC6C9B" w:rsidRDefault="005C68E8">
      <w:pPr>
        <w:numPr>
          <w:ilvl w:val="0"/>
          <w:numId w:val="31"/>
        </w:numPr>
        <w:pBdr>
          <w:top w:val="nil"/>
          <w:left w:val="nil"/>
          <w:bottom w:val="nil"/>
          <w:right w:val="nil"/>
          <w:between w:val="nil"/>
        </w:pBdr>
      </w:pPr>
      <w:r>
        <w:rPr>
          <w:color w:val="000000"/>
        </w:rPr>
        <w:t xml:space="preserve">If the provider does not comply with the same policy and procedures for outdoor learning and off-site visits, the home establishment should have a copy of the provider’s policy and procedures and understand how these operate; </w:t>
      </w:r>
    </w:p>
    <w:p w14:paraId="3E561261" w14:textId="77777777" w:rsidR="00BC6C9B" w:rsidRDefault="005C68E8">
      <w:pPr>
        <w:numPr>
          <w:ilvl w:val="0"/>
          <w:numId w:val="31"/>
        </w:numPr>
        <w:pBdr>
          <w:top w:val="nil"/>
          <w:left w:val="nil"/>
          <w:bottom w:val="nil"/>
          <w:right w:val="nil"/>
          <w:between w:val="nil"/>
        </w:pBdr>
      </w:pPr>
      <w:r>
        <w:rPr>
          <w:color w:val="000000"/>
        </w:rPr>
        <w:t xml:space="preserve">There is a contract or service level agreement with the provider; </w:t>
      </w:r>
    </w:p>
    <w:p w14:paraId="070BE4B1" w14:textId="77777777" w:rsidR="00BC6C9B" w:rsidRDefault="005C68E8">
      <w:pPr>
        <w:numPr>
          <w:ilvl w:val="0"/>
          <w:numId w:val="31"/>
        </w:numPr>
        <w:pBdr>
          <w:top w:val="nil"/>
          <w:left w:val="nil"/>
          <w:bottom w:val="nil"/>
          <w:right w:val="nil"/>
          <w:between w:val="nil"/>
        </w:pBdr>
      </w:pPr>
      <w:r>
        <w:rPr>
          <w:color w:val="000000"/>
        </w:rPr>
        <w:t xml:space="preserve">There is effective two-way communication to ensure both the provider and home establishment are kept updated on specific health and safety, medical, special educational needs, disability and welfare issues; </w:t>
      </w:r>
    </w:p>
    <w:p w14:paraId="6E5103E2" w14:textId="77777777" w:rsidR="00BC6C9B" w:rsidRDefault="005C68E8">
      <w:pPr>
        <w:numPr>
          <w:ilvl w:val="0"/>
          <w:numId w:val="31"/>
        </w:numPr>
        <w:pBdr>
          <w:top w:val="nil"/>
          <w:left w:val="nil"/>
          <w:bottom w:val="nil"/>
          <w:right w:val="nil"/>
          <w:between w:val="nil"/>
        </w:pBdr>
      </w:pPr>
      <w:r>
        <w:rPr>
          <w:color w:val="000000"/>
        </w:rPr>
        <w:t xml:space="preserve">Parents are fully informed of the nature of provision (including any transport arrangements), and appropriate consents are obtained; </w:t>
      </w:r>
    </w:p>
    <w:p w14:paraId="350EEE09" w14:textId="77777777" w:rsidR="00BC6C9B" w:rsidRDefault="005C68E8">
      <w:pPr>
        <w:numPr>
          <w:ilvl w:val="0"/>
          <w:numId w:val="31"/>
        </w:numPr>
        <w:pBdr>
          <w:top w:val="nil"/>
          <w:left w:val="nil"/>
          <w:bottom w:val="nil"/>
          <w:right w:val="nil"/>
          <w:between w:val="nil"/>
        </w:pBdr>
      </w:pPr>
      <w:r>
        <w:rPr>
          <w:color w:val="000000"/>
        </w:rPr>
        <w:t>Quality assurance procedures are agreed with the provider, including reporting procedures, and these are subject to on-going review;</w:t>
      </w:r>
    </w:p>
    <w:p w14:paraId="18CEAFB4" w14:textId="77777777" w:rsidR="00BC6C9B" w:rsidRDefault="005C68E8">
      <w:pPr>
        <w:numPr>
          <w:ilvl w:val="0"/>
          <w:numId w:val="31"/>
        </w:numPr>
        <w:pBdr>
          <w:top w:val="nil"/>
          <w:left w:val="nil"/>
          <w:bottom w:val="nil"/>
          <w:right w:val="nil"/>
          <w:between w:val="nil"/>
        </w:pBdr>
      </w:pPr>
      <w:r>
        <w:rPr>
          <w:color w:val="000000"/>
        </w:rPr>
        <w:t xml:space="preserve">Transport arrangements are properly risk-assessed and subject to on-going review, informing parents as appropriate. </w:t>
      </w:r>
    </w:p>
    <w:p w14:paraId="4C375D76" w14:textId="77777777" w:rsidR="00BC6C9B" w:rsidRDefault="00BC6C9B"/>
    <w:p w14:paraId="0309663E" w14:textId="77777777" w:rsidR="00BC6C9B" w:rsidRDefault="00BC6C9B">
      <w:pPr>
        <w:rPr>
          <w:b/>
          <w:bCs/>
        </w:rPr>
      </w:pPr>
    </w:p>
    <w:p w14:paraId="1AA3FAFE" w14:textId="77777777" w:rsidR="00BC6C9B" w:rsidRDefault="005C68E8">
      <w:pPr>
        <w:rPr>
          <w:b/>
          <w:bCs/>
        </w:rPr>
      </w:pPr>
      <w:r>
        <w:rPr>
          <w:b/>
          <w:bCs/>
        </w:rPr>
        <w:t>For all collaborative visits, the EVC and Head must be able to evidence that they have:</w:t>
      </w:r>
    </w:p>
    <w:p w14:paraId="1FE0AB09" w14:textId="77777777" w:rsidR="00BC6C9B" w:rsidRDefault="00BC6C9B">
      <w:pPr>
        <w:rPr>
          <w:b/>
          <w:bCs/>
        </w:rPr>
      </w:pPr>
    </w:p>
    <w:p w14:paraId="090E2AB3"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 xml:space="preserve">Ensured that each participating school should be sufficiently involved in planning for the visit to ensure that the risk management and pastoral care arrangements, including appropriate level of 24/7 supervision for their young people. </w:t>
      </w:r>
    </w:p>
    <w:p w14:paraId="7F88D1DE"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 xml:space="preserve">Checked that the planned activities are appropriate for the young people from their establishment </w:t>
      </w:r>
    </w:p>
    <w:p w14:paraId="3EE81E5F"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Ensured that parents are made aware of the arrangements for supervision and the activities planned and have given their consent to this.</w:t>
      </w:r>
    </w:p>
    <w:p w14:paraId="69E1EB91"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 xml:space="preserve">Ensured that the supervisory staff for the visit are made aware of any relevant additional needs </w:t>
      </w:r>
      <w:r>
        <w:rPr>
          <w:b/>
          <w:bCs/>
          <w:color w:val="000000"/>
        </w:rPr>
        <w:t>(including medical/dietary/behavioural)</w:t>
      </w:r>
      <w:r>
        <w:rPr>
          <w:color w:val="000000"/>
        </w:rPr>
        <w:t xml:space="preserve"> for the young people taking part from their establishment</w:t>
      </w:r>
    </w:p>
    <w:p w14:paraId="1B16F757" w14:textId="77777777" w:rsidR="00BC6C9B" w:rsidRDefault="005C68E8">
      <w:pPr>
        <w:widowControl/>
        <w:numPr>
          <w:ilvl w:val="0"/>
          <w:numId w:val="19"/>
        </w:numPr>
        <w:pBdr>
          <w:top w:val="nil"/>
          <w:left w:val="nil"/>
          <w:bottom w:val="nil"/>
          <w:right w:val="nil"/>
          <w:between w:val="nil"/>
        </w:pBdr>
        <w:spacing w:line="259" w:lineRule="auto"/>
        <w:rPr>
          <w:color w:val="000000"/>
        </w:rPr>
      </w:pPr>
      <w:r>
        <w:rPr>
          <w:color w:val="000000"/>
        </w:rPr>
        <w:t>Ensured that appropriate support will be provided by the visit leaders to manage any additional needs effectively.</w:t>
      </w:r>
    </w:p>
    <w:p w14:paraId="5B1B7A07" w14:textId="77777777" w:rsidR="00BC6C9B" w:rsidRDefault="005C68E8">
      <w:pPr>
        <w:widowControl/>
        <w:numPr>
          <w:ilvl w:val="0"/>
          <w:numId w:val="19"/>
        </w:numPr>
        <w:pBdr>
          <w:top w:val="nil"/>
          <w:left w:val="nil"/>
          <w:bottom w:val="nil"/>
          <w:right w:val="nil"/>
          <w:between w:val="nil"/>
        </w:pBdr>
        <w:spacing w:after="160" w:line="259" w:lineRule="auto"/>
        <w:rPr>
          <w:color w:val="000000"/>
        </w:rPr>
      </w:pPr>
      <w:r>
        <w:rPr>
          <w:color w:val="000000"/>
        </w:rPr>
        <w:t>Ensured that they can be contacted in the event of an incident, accident or other emergency.</w:t>
      </w:r>
    </w:p>
    <w:p w14:paraId="48254BF0" w14:textId="77777777" w:rsidR="00BC6C9B" w:rsidRDefault="00BC6C9B">
      <w:pPr>
        <w:rPr>
          <w:sz w:val="24"/>
          <w:szCs w:val="24"/>
        </w:rPr>
      </w:pPr>
    </w:p>
    <w:p w14:paraId="59DF1785" w14:textId="77777777" w:rsidR="00BC6C9B" w:rsidRDefault="005C68E8">
      <w:pPr>
        <w:pStyle w:val="Heading1"/>
      </w:pPr>
      <w:bookmarkStart w:id="44" w:name="_q5db0rvusfm8" w:colFirst="0" w:colLast="0"/>
      <w:bookmarkEnd w:id="44"/>
      <w:r>
        <w:t xml:space="preserve">Media Considerations </w:t>
      </w:r>
    </w:p>
    <w:p w14:paraId="5E962148" w14:textId="77777777" w:rsidR="00BC6C9B" w:rsidRDefault="005C68E8">
      <w:pPr>
        <w:widowControl/>
        <w:pBdr>
          <w:top w:val="nil"/>
          <w:left w:val="nil"/>
          <w:bottom w:val="nil"/>
          <w:right w:val="nil"/>
          <w:between w:val="nil"/>
        </w:pBdr>
        <w:spacing w:line="240" w:lineRule="auto"/>
        <w:ind w:left="10" w:right="484" w:hanging="10"/>
        <w:rPr>
          <w:color w:val="000000"/>
        </w:rPr>
      </w:pPr>
      <w:r>
        <w:rPr>
          <w:color w:val="000000"/>
        </w:rPr>
        <w:t>Electronic devices can on occasion, be of benefit. However, electronic devices can also be a hindrance. It is strongly recommended that there is control over indiscriminate and potentially damaging use of mobile phones and social media by groups on educational visits. The safeguarding of all participants is paramount and guidance for participants and parents needs to reflect the importance of this. This is especially important when dealing with the unlikely and unfortunate event of an incident / accident as</w:t>
      </w:r>
      <w:r>
        <w:rPr>
          <w:color w:val="000000"/>
        </w:rPr>
        <w:t xml:space="preserve"> this may impede the support of dealing with an emergency.  </w:t>
      </w:r>
    </w:p>
    <w:p w14:paraId="4087AA70" w14:textId="77777777" w:rsidR="00BC6C9B" w:rsidRDefault="00BC6C9B">
      <w:pPr>
        <w:widowControl/>
        <w:spacing w:after="160" w:line="259" w:lineRule="auto"/>
      </w:pPr>
    </w:p>
    <w:p w14:paraId="2FA25804" w14:textId="77777777" w:rsidR="00BC6C9B" w:rsidRDefault="005C68E8">
      <w:pPr>
        <w:pStyle w:val="Heading1"/>
      </w:pPr>
      <w:bookmarkStart w:id="45" w:name="_qnep9admdz4k" w:colFirst="0" w:colLast="0"/>
      <w:bookmarkEnd w:id="45"/>
      <w:r>
        <w:t xml:space="preserve">Staff supervision of Visits </w:t>
      </w:r>
    </w:p>
    <w:p w14:paraId="02175651" w14:textId="77777777" w:rsidR="00BC6C9B" w:rsidRDefault="005C68E8">
      <w:r>
        <w:t xml:space="preserve">Visits planned and organised by the establishment must have establishment staff in a supervisory role. </w:t>
      </w:r>
    </w:p>
    <w:p w14:paraId="54571221" w14:textId="77777777" w:rsidR="00BC6C9B" w:rsidRDefault="00BC6C9B">
      <w:pPr>
        <w:pBdr>
          <w:top w:val="nil"/>
          <w:left w:val="nil"/>
          <w:bottom w:val="nil"/>
          <w:right w:val="nil"/>
          <w:between w:val="nil"/>
        </w:pBdr>
        <w:rPr>
          <w:b/>
          <w:bCs/>
          <w:color w:val="000000"/>
          <w:u w:val="single"/>
        </w:rPr>
      </w:pPr>
    </w:p>
    <w:p w14:paraId="2B5F5861" w14:textId="77777777" w:rsidR="00BC6C9B" w:rsidRDefault="005C68E8">
      <w:pPr>
        <w:pStyle w:val="Heading1"/>
      </w:pPr>
      <w:bookmarkStart w:id="46" w:name="_c7isv62j0maw" w:colFirst="0" w:colLast="0"/>
      <w:bookmarkEnd w:id="46"/>
      <w:r>
        <w:t xml:space="preserve">Record Keeping </w:t>
      </w:r>
    </w:p>
    <w:p w14:paraId="03CE4A4C" w14:textId="77777777" w:rsidR="00BC6C9B" w:rsidRDefault="005C68E8">
      <w:pPr>
        <w:pBdr>
          <w:top w:val="nil"/>
          <w:left w:val="nil"/>
          <w:bottom w:val="nil"/>
          <w:right w:val="nil"/>
          <w:between w:val="nil"/>
        </w:pBdr>
        <w:rPr>
          <w:color w:val="000000"/>
        </w:rPr>
      </w:pPr>
      <w:r>
        <w:rPr>
          <w:b/>
          <w:bCs/>
          <w:color w:val="000000"/>
        </w:rPr>
        <w:t>The EVOLVE system acts as a record for any visit planned and approved on the system</w:t>
      </w:r>
      <w:r>
        <w:rPr>
          <w:color w:val="000000"/>
        </w:rPr>
        <w:t>. Schools/establishments therefore only need to retain the following details for any particular visit:</w:t>
      </w:r>
    </w:p>
    <w:p w14:paraId="1C04FCE9" w14:textId="77777777" w:rsidR="00BC6C9B" w:rsidRDefault="005C68E8">
      <w:pPr>
        <w:numPr>
          <w:ilvl w:val="0"/>
          <w:numId w:val="21"/>
        </w:numPr>
        <w:pBdr>
          <w:top w:val="nil"/>
          <w:left w:val="nil"/>
          <w:bottom w:val="nil"/>
          <w:right w:val="nil"/>
          <w:between w:val="nil"/>
        </w:pBdr>
        <w:rPr>
          <w:color w:val="000000"/>
        </w:rPr>
      </w:pPr>
      <w:r>
        <w:rPr>
          <w:color w:val="000000"/>
        </w:rPr>
        <w:t>List of participants</w:t>
      </w:r>
    </w:p>
    <w:p w14:paraId="06672C12" w14:textId="77777777" w:rsidR="00BC6C9B" w:rsidRDefault="005C68E8">
      <w:pPr>
        <w:numPr>
          <w:ilvl w:val="0"/>
          <w:numId w:val="21"/>
        </w:numPr>
        <w:pBdr>
          <w:top w:val="nil"/>
          <w:left w:val="nil"/>
          <w:bottom w:val="nil"/>
          <w:right w:val="nil"/>
          <w:between w:val="nil"/>
        </w:pBdr>
        <w:rPr>
          <w:b/>
          <w:bCs/>
          <w:color w:val="000000"/>
        </w:rPr>
      </w:pPr>
      <w:r>
        <w:rPr>
          <w:color w:val="000000"/>
        </w:rPr>
        <w:t xml:space="preserve">Parental consent forms </w:t>
      </w:r>
    </w:p>
    <w:p w14:paraId="3F127592" w14:textId="77777777" w:rsidR="00BC6C9B" w:rsidRDefault="00BC6C9B">
      <w:pPr>
        <w:pBdr>
          <w:top w:val="nil"/>
          <w:left w:val="nil"/>
          <w:bottom w:val="nil"/>
          <w:right w:val="nil"/>
          <w:between w:val="nil"/>
        </w:pBdr>
        <w:ind w:left="360"/>
        <w:rPr>
          <w:b/>
          <w:bCs/>
          <w:color w:val="000000"/>
        </w:rPr>
      </w:pPr>
    </w:p>
    <w:p w14:paraId="4235435F" w14:textId="77777777" w:rsidR="00BC6C9B" w:rsidRDefault="005C68E8">
      <w:pPr>
        <w:pBdr>
          <w:top w:val="nil"/>
          <w:left w:val="nil"/>
          <w:bottom w:val="nil"/>
          <w:right w:val="nil"/>
          <w:between w:val="nil"/>
        </w:pBdr>
        <w:rPr>
          <w:color w:val="000000"/>
        </w:rPr>
      </w:pPr>
      <w:r>
        <w:rPr>
          <w:b/>
          <w:bCs/>
          <w:color w:val="000000"/>
        </w:rPr>
        <w:t>Where an accident or incident has been reported the school/establishment should</w:t>
      </w:r>
      <w:r>
        <w:rPr>
          <w:color w:val="000000"/>
        </w:rPr>
        <w:t>:</w:t>
      </w:r>
    </w:p>
    <w:p w14:paraId="10666B7B" w14:textId="77777777" w:rsidR="00BC6C9B" w:rsidRDefault="005C68E8">
      <w:pPr>
        <w:numPr>
          <w:ilvl w:val="0"/>
          <w:numId w:val="21"/>
        </w:numPr>
        <w:pBdr>
          <w:top w:val="nil"/>
          <w:left w:val="nil"/>
          <w:bottom w:val="nil"/>
          <w:right w:val="nil"/>
          <w:between w:val="nil"/>
        </w:pBdr>
        <w:rPr>
          <w:color w:val="000000"/>
        </w:rPr>
      </w:pPr>
      <w:r>
        <w:rPr>
          <w:color w:val="000000"/>
        </w:rPr>
        <w:t>Retain the parental consent form for the young person(s) involved.</w:t>
      </w:r>
    </w:p>
    <w:p w14:paraId="44360A9A" w14:textId="77777777" w:rsidR="00BC6C9B" w:rsidRDefault="005C68E8">
      <w:pPr>
        <w:numPr>
          <w:ilvl w:val="0"/>
          <w:numId w:val="21"/>
        </w:numPr>
        <w:pBdr>
          <w:top w:val="nil"/>
          <w:left w:val="nil"/>
          <w:bottom w:val="nil"/>
          <w:right w:val="nil"/>
          <w:between w:val="nil"/>
        </w:pBdr>
        <w:rPr>
          <w:color w:val="000000"/>
        </w:rPr>
      </w:pPr>
      <w:r>
        <w:rPr>
          <w:color w:val="000000"/>
        </w:rPr>
        <w:t xml:space="preserve">If there has been an accident/incident on a visit, schools/establishments must ensure that the LA is notified according to LA procedures. The LA will keep accident/incident records until the young person reaches age 21 (or for 3 years in the case of an adult). </w:t>
      </w:r>
    </w:p>
    <w:p w14:paraId="68418345" w14:textId="77777777" w:rsidR="00BC6C9B" w:rsidRDefault="005C68E8">
      <w:pPr>
        <w:numPr>
          <w:ilvl w:val="0"/>
          <w:numId w:val="21"/>
        </w:numPr>
        <w:pBdr>
          <w:top w:val="nil"/>
          <w:left w:val="nil"/>
          <w:bottom w:val="nil"/>
          <w:right w:val="nil"/>
          <w:between w:val="nil"/>
        </w:pBdr>
        <w:rPr>
          <w:color w:val="000000"/>
        </w:rPr>
      </w:pPr>
      <w:r>
        <w:rPr>
          <w:color w:val="000000"/>
        </w:rPr>
        <w:t xml:space="preserve">Schools/ establishments therefore </w:t>
      </w:r>
      <w:r>
        <w:rPr>
          <w:color w:val="000000"/>
          <w:u w:val="single"/>
        </w:rPr>
        <w:t>do not</w:t>
      </w:r>
      <w:r>
        <w:rPr>
          <w:color w:val="000000"/>
        </w:rPr>
        <w:t xml:space="preserve"> need to retain records of accident/incidents reported to the LA unless they wish to do so for their own purposes.</w:t>
      </w:r>
    </w:p>
    <w:p w14:paraId="3455D94A" w14:textId="77777777" w:rsidR="00BC6C9B" w:rsidRDefault="005C68E8">
      <w:pPr>
        <w:numPr>
          <w:ilvl w:val="0"/>
          <w:numId w:val="21"/>
        </w:numPr>
        <w:pBdr>
          <w:top w:val="nil"/>
          <w:left w:val="nil"/>
          <w:bottom w:val="nil"/>
          <w:right w:val="nil"/>
          <w:between w:val="nil"/>
        </w:pBdr>
        <w:rPr>
          <w:color w:val="000000"/>
        </w:rPr>
      </w:pPr>
      <w:r>
        <w:rPr>
          <w:color w:val="000000"/>
        </w:rPr>
        <w:t>If a visit leader or school/ establishment receives notification of a claim they should not respond directly but should pass the details to the LA claims manager/insurance section.</w:t>
      </w:r>
    </w:p>
    <w:p w14:paraId="5C7DC2F3" w14:textId="77777777" w:rsidR="00BC6C9B" w:rsidRDefault="00BC6C9B">
      <w:pPr>
        <w:pBdr>
          <w:top w:val="nil"/>
          <w:left w:val="nil"/>
          <w:bottom w:val="nil"/>
          <w:right w:val="nil"/>
          <w:between w:val="nil"/>
        </w:pBdr>
        <w:ind w:left="360"/>
        <w:rPr>
          <w:color w:val="000000"/>
        </w:rPr>
      </w:pPr>
    </w:p>
    <w:p w14:paraId="5FACC0AA" w14:textId="77777777" w:rsidR="00BC6C9B" w:rsidRDefault="005C68E8">
      <w:pPr>
        <w:pStyle w:val="Heading1"/>
      </w:pPr>
      <w:bookmarkStart w:id="47" w:name="_jpyayys47in6" w:colFirst="0" w:colLast="0"/>
      <w:bookmarkEnd w:id="47"/>
      <w:r>
        <w:t>Monitoring</w:t>
      </w:r>
    </w:p>
    <w:p w14:paraId="0168122D" w14:textId="77777777" w:rsidR="00BC6C9B" w:rsidRDefault="005C68E8">
      <w:pPr>
        <w:pStyle w:val="Heading2"/>
      </w:pPr>
      <w:bookmarkStart w:id="48" w:name="_gwef0aes0krh" w:colFirst="0" w:colLast="0"/>
      <w:bookmarkEnd w:id="48"/>
      <w:r>
        <w:t>Internal monitoring by the Head/EVC</w:t>
      </w:r>
    </w:p>
    <w:p w14:paraId="108E08B7" w14:textId="77777777" w:rsidR="00BC6C9B" w:rsidRDefault="005C68E8">
      <w:pPr>
        <w:pBdr>
          <w:top w:val="nil"/>
          <w:left w:val="nil"/>
          <w:bottom w:val="nil"/>
          <w:right w:val="nil"/>
          <w:between w:val="nil"/>
        </w:pBdr>
        <w:tabs>
          <w:tab w:val="left" w:pos="5954"/>
        </w:tabs>
        <w:rPr>
          <w:color w:val="000000"/>
        </w:rPr>
      </w:pPr>
      <w:r>
        <w:rPr>
          <w:color w:val="000000"/>
        </w:rPr>
        <w:t xml:space="preserve">The Head/EVC must monitor visit leaders from time to time to ensure compliance with school/establishment policy. </w:t>
      </w:r>
    </w:p>
    <w:p w14:paraId="33F10915" w14:textId="77777777" w:rsidR="00BC6C9B" w:rsidRDefault="00BC6C9B">
      <w:pPr>
        <w:pBdr>
          <w:top w:val="nil"/>
          <w:left w:val="nil"/>
          <w:bottom w:val="nil"/>
          <w:right w:val="nil"/>
          <w:between w:val="nil"/>
        </w:pBdr>
        <w:rPr>
          <w:color w:val="000000"/>
        </w:rPr>
      </w:pPr>
    </w:p>
    <w:p w14:paraId="40F63D3D" w14:textId="77777777" w:rsidR="00BC6C9B" w:rsidRDefault="005C68E8">
      <w:pPr>
        <w:pBdr>
          <w:top w:val="nil"/>
          <w:left w:val="nil"/>
          <w:bottom w:val="nil"/>
          <w:right w:val="nil"/>
          <w:between w:val="nil"/>
        </w:pBdr>
        <w:rPr>
          <w:color w:val="000000"/>
        </w:rPr>
      </w:pPr>
      <w:r>
        <w:rPr>
          <w:color w:val="000000"/>
        </w:rPr>
        <w:t xml:space="preserve">Monitoring by the Head/EVC should include: </w:t>
      </w:r>
    </w:p>
    <w:p w14:paraId="41981DBF" w14:textId="77777777" w:rsidR="00BC6C9B" w:rsidRDefault="00BC6C9B">
      <w:pPr>
        <w:pBdr>
          <w:top w:val="nil"/>
          <w:left w:val="nil"/>
          <w:bottom w:val="nil"/>
          <w:right w:val="nil"/>
          <w:between w:val="nil"/>
        </w:pBdr>
        <w:rPr>
          <w:color w:val="000000"/>
        </w:rPr>
      </w:pPr>
    </w:p>
    <w:p w14:paraId="03B9FC9C" w14:textId="77777777" w:rsidR="00BC6C9B" w:rsidRDefault="005C68E8">
      <w:pPr>
        <w:numPr>
          <w:ilvl w:val="0"/>
          <w:numId w:val="41"/>
        </w:numPr>
        <w:pBdr>
          <w:top w:val="nil"/>
          <w:left w:val="nil"/>
          <w:bottom w:val="nil"/>
          <w:right w:val="nil"/>
          <w:between w:val="nil"/>
        </w:pBdr>
        <w:rPr>
          <w:color w:val="000000"/>
        </w:rPr>
      </w:pPr>
      <w:r>
        <w:rPr>
          <w:color w:val="000000"/>
        </w:rPr>
        <w:t>scrutiny of standards of visit planning and organisation as part of the visit approval process</w:t>
      </w:r>
    </w:p>
    <w:p w14:paraId="111CA672" w14:textId="77777777" w:rsidR="00BC6C9B" w:rsidRDefault="005C68E8">
      <w:pPr>
        <w:numPr>
          <w:ilvl w:val="0"/>
          <w:numId w:val="41"/>
        </w:numPr>
        <w:pBdr>
          <w:top w:val="nil"/>
          <w:left w:val="nil"/>
          <w:bottom w:val="nil"/>
          <w:right w:val="nil"/>
          <w:between w:val="nil"/>
        </w:pBdr>
        <w:rPr>
          <w:color w:val="000000"/>
        </w:rPr>
      </w:pPr>
      <w:r>
        <w:rPr>
          <w:color w:val="000000"/>
        </w:rPr>
        <w:t xml:space="preserve">occasional observation of visit leadership </w:t>
      </w:r>
    </w:p>
    <w:p w14:paraId="132A189E" w14:textId="77777777" w:rsidR="00BC6C9B" w:rsidRDefault="00BC6C9B">
      <w:pPr>
        <w:pBdr>
          <w:top w:val="nil"/>
          <w:left w:val="nil"/>
          <w:bottom w:val="nil"/>
          <w:right w:val="nil"/>
          <w:between w:val="nil"/>
        </w:pBdr>
        <w:tabs>
          <w:tab w:val="left" w:pos="5954"/>
        </w:tabs>
        <w:rPr>
          <w:color w:val="000000"/>
        </w:rPr>
      </w:pPr>
    </w:p>
    <w:p w14:paraId="50FF1786" w14:textId="77777777" w:rsidR="00BC6C9B" w:rsidRDefault="005C68E8">
      <w:pPr>
        <w:pBdr>
          <w:top w:val="nil"/>
          <w:left w:val="nil"/>
          <w:bottom w:val="nil"/>
          <w:right w:val="nil"/>
          <w:between w:val="nil"/>
        </w:pBdr>
        <w:tabs>
          <w:tab w:val="left" w:pos="5954"/>
        </w:tabs>
        <w:rPr>
          <w:color w:val="000000"/>
        </w:rPr>
      </w:pPr>
      <w:hyperlink r:id="rId53">
        <w:r>
          <w:rPr>
            <w:color w:val="0000FF"/>
            <w:u w:val="single"/>
          </w:rPr>
          <w:t>3.2b Monitoring</w:t>
        </w:r>
      </w:hyperlink>
      <w:r>
        <w:rPr>
          <w:color w:val="000000"/>
        </w:rPr>
        <w:t xml:space="preserve">   </w:t>
      </w:r>
      <w:hyperlink r:id="rId54">
        <w:r>
          <w:rPr>
            <w:color w:val="0000FF"/>
            <w:u w:val="single"/>
          </w:rPr>
          <w:t>3.2b Monitro</w:t>
        </w:r>
      </w:hyperlink>
    </w:p>
    <w:p w14:paraId="65365D5F" w14:textId="77777777" w:rsidR="00BC6C9B" w:rsidRDefault="00BC6C9B">
      <w:pPr>
        <w:pBdr>
          <w:top w:val="nil"/>
          <w:left w:val="nil"/>
          <w:bottom w:val="nil"/>
          <w:right w:val="nil"/>
          <w:between w:val="nil"/>
        </w:pBdr>
        <w:tabs>
          <w:tab w:val="left" w:pos="5954"/>
        </w:tabs>
        <w:rPr>
          <w:color w:val="000000"/>
        </w:rPr>
      </w:pPr>
    </w:p>
    <w:p w14:paraId="71A902B7" w14:textId="77777777" w:rsidR="00BC6C9B" w:rsidRDefault="005C68E8">
      <w:pPr>
        <w:pStyle w:val="Heading2"/>
      </w:pPr>
      <w:bookmarkStart w:id="49" w:name="_gb2rv4umu2eb" w:colFirst="0" w:colLast="0"/>
      <w:bookmarkEnd w:id="49"/>
      <w:r>
        <w:t>Monitoring by the LA</w:t>
      </w:r>
    </w:p>
    <w:p w14:paraId="7BDA1452" w14:textId="77777777" w:rsidR="00BC6C9B" w:rsidRDefault="005C68E8">
      <w:pPr>
        <w:pBdr>
          <w:top w:val="nil"/>
          <w:left w:val="nil"/>
          <w:bottom w:val="nil"/>
          <w:right w:val="nil"/>
          <w:between w:val="nil"/>
        </w:pBdr>
        <w:tabs>
          <w:tab w:val="left" w:pos="5954"/>
        </w:tabs>
        <w:rPr>
          <w:color w:val="000000"/>
        </w:rPr>
      </w:pPr>
      <w:r>
        <w:rPr>
          <w:color w:val="000000"/>
        </w:rPr>
        <w:t xml:space="preserve">The LA will monitor schools/establishments to ensure compliance with LA guidance. </w:t>
      </w:r>
    </w:p>
    <w:p w14:paraId="784A9914" w14:textId="77777777" w:rsidR="00BC6C9B" w:rsidRDefault="00BC6C9B">
      <w:pPr>
        <w:widowControl/>
        <w:spacing w:after="160" w:line="259" w:lineRule="auto"/>
        <w:rPr>
          <w:b/>
          <w:bCs/>
          <w:color w:val="2F5496"/>
          <w:sz w:val="36"/>
          <w:szCs w:val="36"/>
        </w:rPr>
      </w:pPr>
    </w:p>
    <w:p w14:paraId="60DF87E1" w14:textId="77777777" w:rsidR="00BC6C9B" w:rsidRDefault="005C68E8">
      <w:pPr>
        <w:pStyle w:val="Heading1"/>
      </w:pPr>
      <w:bookmarkStart w:id="50" w:name="_kn8pbkllpkqr" w:colFirst="0" w:colLast="0"/>
      <w:bookmarkEnd w:id="50"/>
      <w:r>
        <w:t>Incident Management</w:t>
      </w:r>
    </w:p>
    <w:p w14:paraId="7A6CA710" w14:textId="77777777" w:rsidR="00BC6C9B" w:rsidRDefault="005C68E8">
      <w:pPr>
        <w:pStyle w:val="Heading2"/>
      </w:pPr>
      <w:bookmarkStart w:id="51" w:name="_ss117n2dpbne" w:colFirst="0" w:colLast="0"/>
      <w:bookmarkEnd w:id="51"/>
      <w:r>
        <w:t xml:space="preserve">Emergency action flowchart for Visit Leaders and School Base Emergency </w:t>
      </w:r>
    </w:p>
    <w:p w14:paraId="35521955" w14:textId="77777777" w:rsidR="00BC6C9B" w:rsidRDefault="005C68E8">
      <w:pPr>
        <w:pStyle w:val="Heading2"/>
      </w:pPr>
      <w:bookmarkStart w:id="52" w:name="_aeo56bjzo82h" w:colFirst="0" w:colLast="0"/>
      <w:bookmarkEnd w:id="52"/>
      <w:r>
        <w:t xml:space="preserve">Contacts </w:t>
      </w:r>
    </w:p>
    <w:p w14:paraId="29A2A9EC" w14:textId="77777777" w:rsidR="00BC6C9B" w:rsidRDefault="00BC6C9B"/>
    <w:p w14:paraId="605D869E" w14:textId="77777777" w:rsidR="00BC6C9B" w:rsidRDefault="005C68E8">
      <w:pPr>
        <w:numPr>
          <w:ilvl w:val="0"/>
          <w:numId w:val="25"/>
        </w:numPr>
        <w:pBdr>
          <w:top w:val="nil"/>
          <w:left w:val="nil"/>
          <w:bottom w:val="nil"/>
          <w:right w:val="nil"/>
          <w:between w:val="nil"/>
        </w:pBdr>
        <w:rPr>
          <w:color w:val="000000"/>
        </w:rPr>
      </w:pPr>
      <w:r>
        <w:rPr>
          <w:color w:val="000000"/>
        </w:rPr>
        <w:t xml:space="preserve">This section sets out the action to be taken, in the event of an Emergency /Critical incident on an educational visit. </w:t>
      </w:r>
    </w:p>
    <w:p w14:paraId="7F024AF7" w14:textId="77777777" w:rsidR="00BC6C9B" w:rsidRDefault="005C68E8">
      <w:pPr>
        <w:numPr>
          <w:ilvl w:val="0"/>
          <w:numId w:val="25"/>
        </w:numPr>
        <w:pBdr>
          <w:top w:val="nil"/>
          <w:left w:val="nil"/>
          <w:bottom w:val="nil"/>
          <w:right w:val="nil"/>
          <w:between w:val="nil"/>
        </w:pBdr>
        <w:rPr>
          <w:color w:val="000000"/>
        </w:rPr>
      </w:pPr>
      <w:r>
        <w:rPr>
          <w:color w:val="000000"/>
        </w:rPr>
        <w:t xml:space="preserve">Schools/ Establishments are provided with emergency action flowcharts, and this must be carried by all visit leaders taking part in any offsite activity or visit. </w:t>
      </w:r>
    </w:p>
    <w:p w14:paraId="1602D155" w14:textId="77777777" w:rsidR="00BC6C9B" w:rsidRDefault="005C68E8">
      <w:pPr>
        <w:numPr>
          <w:ilvl w:val="0"/>
          <w:numId w:val="25"/>
        </w:numPr>
        <w:pBdr>
          <w:top w:val="nil"/>
          <w:left w:val="nil"/>
          <w:bottom w:val="nil"/>
          <w:right w:val="nil"/>
          <w:between w:val="nil"/>
        </w:pBdr>
        <w:rPr>
          <w:color w:val="000000"/>
        </w:rPr>
      </w:pPr>
      <w:r>
        <w:rPr>
          <w:color w:val="000000"/>
        </w:rPr>
        <w:t>All staff on a visit must have all accompanying staff phone numbers and the school Emergency contacts on their phone</w:t>
      </w:r>
    </w:p>
    <w:p w14:paraId="05255711" w14:textId="77777777" w:rsidR="00BC6C9B" w:rsidRDefault="005C68E8">
      <w:pPr>
        <w:numPr>
          <w:ilvl w:val="0"/>
          <w:numId w:val="25"/>
        </w:numPr>
        <w:pBdr>
          <w:top w:val="nil"/>
          <w:left w:val="nil"/>
          <w:bottom w:val="nil"/>
          <w:right w:val="nil"/>
          <w:between w:val="nil"/>
        </w:pBdr>
        <w:rPr>
          <w:color w:val="000000"/>
        </w:rPr>
      </w:pPr>
      <w:r>
        <w:rPr>
          <w:color w:val="000000"/>
        </w:rPr>
        <w:t xml:space="preserve">ALL school EMERGENCY CONTACTS MUST be 24 hours even for a day visit in case of late return or incident </w:t>
      </w:r>
    </w:p>
    <w:p w14:paraId="0489C899" w14:textId="77777777" w:rsidR="00BC6C9B" w:rsidRDefault="00BC6C9B"/>
    <w:p w14:paraId="34E14982" w14:textId="77777777" w:rsidR="00BC6C9B" w:rsidRDefault="005C68E8">
      <w:pPr>
        <w:pStyle w:val="Heading2"/>
      </w:pPr>
      <w:bookmarkStart w:id="53" w:name="_nd4b8rqw837w" w:colFirst="0" w:colLast="0"/>
      <w:bookmarkEnd w:id="53"/>
      <w:r>
        <w:t>Definitions</w:t>
      </w:r>
    </w:p>
    <w:p w14:paraId="41CDD558" w14:textId="77777777" w:rsidR="00BC6C9B" w:rsidRDefault="00BC6C9B"/>
    <w:p w14:paraId="107E7800" w14:textId="77777777" w:rsidR="00BC6C9B" w:rsidRDefault="005C68E8">
      <w:pPr>
        <w:widowControl/>
        <w:numPr>
          <w:ilvl w:val="0"/>
          <w:numId w:val="24"/>
        </w:numPr>
        <w:spacing w:after="160" w:line="259" w:lineRule="auto"/>
        <w:ind w:left="360"/>
        <w:rPr>
          <w:color w:val="000000"/>
        </w:rPr>
      </w:pPr>
      <w:r>
        <w:rPr>
          <w:color w:val="000000"/>
        </w:rPr>
        <w:t>Incident: a situation dealt with by the Visit Leader, who remains in control and can cope.</w:t>
      </w:r>
    </w:p>
    <w:p w14:paraId="5ECE421C" w14:textId="77777777" w:rsidR="00BC6C9B" w:rsidRDefault="005C68E8">
      <w:pPr>
        <w:widowControl/>
        <w:numPr>
          <w:ilvl w:val="0"/>
          <w:numId w:val="24"/>
        </w:numPr>
        <w:spacing w:after="160" w:line="259" w:lineRule="auto"/>
        <w:ind w:left="360"/>
        <w:rPr>
          <w:color w:val="000000"/>
        </w:rPr>
      </w:pPr>
      <w:bookmarkStart w:id="54" w:name="_v1pb631paw1o" w:colFirst="0" w:colLast="0"/>
      <w:bookmarkEnd w:id="54"/>
      <w:r>
        <w:rPr>
          <w:color w:val="000000"/>
        </w:rPr>
        <w:t xml:space="preserve">Emergency: an incident that overwhelms the coping strategies of the Visit Leader so that they refer to the Emergency Contact for help and may require </w:t>
      </w:r>
      <w:r>
        <w:t>the emergency services.</w:t>
      </w:r>
    </w:p>
    <w:p w14:paraId="29CB0929" w14:textId="77777777" w:rsidR="00BC6C9B" w:rsidRDefault="005C68E8">
      <w:pPr>
        <w:widowControl/>
        <w:numPr>
          <w:ilvl w:val="0"/>
          <w:numId w:val="24"/>
        </w:numPr>
        <w:spacing w:after="160" w:line="259" w:lineRule="auto"/>
        <w:ind w:left="360"/>
        <w:rPr>
          <w:color w:val="000000"/>
        </w:rPr>
      </w:pPr>
      <w:r>
        <w:rPr>
          <w:color w:val="000000"/>
        </w:rPr>
        <w:t>Critical Incident: an incident that meets the definition and is probably overwhelming the coping strategies of both the Visit Leader and the school’s Visit Emergency Plan.</w:t>
      </w:r>
    </w:p>
    <w:p w14:paraId="6D2B2D54" w14:textId="77777777" w:rsidR="00BC6C9B" w:rsidRDefault="005C68E8">
      <w:pPr>
        <w:rPr>
          <w:b/>
          <w:bCs/>
        </w:rPr>
        <w:sectPr w:rsidR="00BC6C9B">
          <w:headerReference w:type="default" r:id="rId55"/>
          <w:footerReference w:type="default" r:id="rId56"/>
          <w:pgSz w:w="11906" w:h="16838"/>
          <w:pgMar w:top="720" w:right="720" w:bottom="720" w:left="720" w:header="708" w:footer="708" w:gutter="0"/>
          <w:pgNumType w:start="1"/>
          <w:cols w:space="720"/>
        </w:sectPr>
      </w:pPr>
      <w:r>
        <w:rPr>
          <w:b/>
          <w:bCs/>
        </w:rPr>
        <w:t>24 Hours Emergency Contacts in Event of Critical Incident: LA Out-of-hours contact information can be found in’ Resources’ section on Evolve.</w:t>
      </w:r>
    </w:p>
    <w:p w14:paraId="2C76DBA4" w14:textId="77777777" w:rsidR="00BC6C9B" w:rsidRDefault="005C68E8">
      <w:pPr>
        <w:pStyle w:val="Heading1"/>
        <w:rPr>
          <w:i/>
          <w:iCs/>
          <w:smallCaps/>
          <w:sz w:val="24"/>
          <w:szCs w:val="24"/>
        </w:rPr>
      </w:pPr>
      <w:bookmarkStart w:id="55" w:name="_l7gkb5bdi158" w:colFirst="0" w:colLast="0"/>
      <w:bookmarkEnd w:id="55"/>
      <w:r>
        <w:t>Emergency action flowchart for Visit Leaders</w:t>
      </w:r>
    </w:p>
    <w:p w14:paraId="66D4DA3F" w14:textId="77777777" w:rsidR="00BC6C9B" w:rsidRDefault="005C68E8">
      <w:pPr>
        <w:rPr>
          <w:b/>
          <w:bCs/>
        </w:rPr>
      </w:pPr>
      <w:r>
        <w:rPr>
          <w:b/>
          <w:bCs/>
        </w:rPr>
        <w:t xml:space="preserve">This flowchart must be completed by your establishment and </w:t>
      </w:r>
    </w:p>
    <w:p w14:paraId="0EC5A185" w14:textId="77777777" w:rsidR="00BC6C9B" w:rsidRDefault="005C68E8">
      <w:pPr>
        <w:rPr>
          <w:b/>
          <w:bCs/>
        </w:rPr>
      </w:pPr>
      <w:r>
        <w:rPr>
          <w:b/>
          <w:bCs/>
        </w:rPr>
        <w:t>carried by all visit leaders taking part in the visit.</w:t>
      </w:r>
      <w:r>
        <w:rPr>
          <w:noProof/>
        </w:rPr>
        <mc:AlternateContent>
          <mc:Choice Requires="wpg">
            <w:drawing>
              <wp:anchor distT="0" distB="0" distL="114300" distR="114300" simplePos="0" relativeHeight="251659264" behindDoc="0" locked="0" layoutInCell="1" hidden="0" allowOverlap="1" wp14:anchorId="14F3D6D1" wp14:editId="6984CABE">
                <wp:simplePos x="0" y="0"/>
                <wp:positionH relativeFrom="column">
                  <wp:posOffset>5033963</wp:posOffset>
                </wp:positionH>
                <wp:positionV relativeFrom="paragraph">
                  <wp:posOffset>3493</wp:posOffset>
                </wp:positionV>
                <wp:extent cx="4886325" cy="6105525"/>
                <wp:effectExtent l="0" t="0" r="0" b="0"/>
                <wp:wrapNone/>
                <wp:docPr id="10" name=""/>
                <wp:cNvGraphicFramePr/>
                <a:graphic xmlns:a="http://schemas.openxmlformats.org/drawingml/2006/main">
                  <a:graphicData uri="http://schemas.microsoft.com/office/word/2010/wordprocessingShape">
                    <wps:wsp>
                      <wps:cNvSpPr/>
                      <wps:spPr>
                        <a:xfrm>
                          <a:off x="2907600" y="732000"/>
                          <a:ext cx="4876800" cy="60960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CC1072D" w14:textId="77777777" w:rsidR="00BC6C9B" w:rsidRDefault="005C68E8">
                            <w:pPr>
                              <w:textDirection w:val="btLr"/>
                            </w:pPr>
                            <w:r>
                              <w:rPr>
                                <w:b/>
                                <w:color w:val="000000"/>
                              </w:rPr>
                              <w:t>Emergency Contact Crib Card</w:t>
                            </w:r>
                          </w:p>
                          <w:p w14:paraId="743D341E" w14:textId="77777777" w:rsidR="00BC6C9B" w:rsidRDefault="005C68E8">
                            <w:pPr>
                              <w:ind w:left="360"/>
                              <w:textDirection w:val="btLr"/>
                            </w:pPr>
                            <w:r>
                              <w:rPr>
                                <w:color w:val="000000"/>
                                <w:sz w:val="28"/>
                              </w:rPr>
                              <w:t>School/establishment Office Number:  01745 560274</w:t>
                            </w:r>
                          </w:p>
                          <w:p w14:paraId="6B055CE1" w14:textId="77777777" w:rsidR="00BC6C9B" w:rsidRDefault="005C68E8">
                            <w:pPr>
                              <w:ind w:left="360"/>
                              <w:textDirection w:val="btLr"/>
                            </w:pPr>
                            <w:r>
                              <w:rPr>
                                <w:color w:val="000000"/>
                                <w:sz w:val="28"/>
                              </w:rPr>
                              <w:t>Base Emergency Contact</w:t>
                            </w:r>
                          </w:p>
                          <w:p w14:paraId="47C918DA" w14:textId="77777777" w:rsidR="00BC6C9B" w:rsidRDefault="005C68E8">
                            <w:pPr>
                              <w:ind w:left="360"/>
                              <w:textDirection w:val="btLr"/>
                            </w:pPr>
                            <w:r>
                              <w:rPr>
                                <w:color w:val="000000"/>
                                <w:sz w:val="28"/>
                              </w:rPr>
                              <w:t xml:space="preserve">Name: </w:t>
                            </w:r>
                            <w:r>
                              <w:rPr>
                                <w:color w:val="000000"/>
                                <w:sz w:val="28"/>
                              </w:rPr>
                              <w:tab/>
                            </w:r>
                            <w:r>
                              <w:rPr>
                                <w:color w:val="000000"/>
                                <w:sz w:val="28"/>
                              </w:rPr>
                              <w:tab/>
                              <w:t>Dawn Wood</w:t>
                            </w:r>
                            <w:r>
                              <w:rPr>
                                <w:color w:val="000000"/>
                                <w:sz w:val="28"/>
                              </w:rPr>
                              <w:tab/>
                            </w:r>
                            <w:r>
                              <w:rPr>
                                <w:color w:val="000000"/>
                                <w:sz w:val="28"/>
                              </w:rPr>
                              <w:tab/>
                              <w:t>Tel:</w:t>
                            </w:r>
                            <w:r>
                              <w:rPr>
                                <w:color w:val="000000"/>
                                <w:sz w:val="28"/>
                              </w:rPr>
                              <w:tab/>
                              <w:t>07933989507</w:t>
                            </w:r>
                            <w:r>
                              <w:rPr>
                                <w:color w:val="000000"/>
                                <w:sz w:val="28"/>
                              </w:rPr>
                              <w:tab/>
                            </w:r>
                            <w:r>
                              <w:rPr>
                                <w:color w:val="000000"/>
                                <w:sz w:val="28"/>
                              </w:rPr>
                              <w:tab/>
                            </w:r>
                            <w:r>
                              <w:rPr>
                                <w:color w:val="000000"/>
                                <w:sz w:val="28"/>
                              </w:rPr>
                              <w:tab/>
                            </w:r>
                          </w:p>
                          <w:p w14:paraId="08CB3971" w14:textId="77777777" w:rsidR="00BC6C9B" w:rsidRDefault="005C68E8">
                            <w:pPr>
                              <w:ind w:left="360"/>
                              <w:textDirection w:val="btLr"/>
                            </w:pPr>
                            <w:r>
                              <w:rPr>
                                <w:color w:val="000000"/>
                                <w:sz w:val="28"/>
                              </w:rPr>
                              <w:t>Name:</w:t>
                            </w:r>
                            <w:r>
                              <w:rPr>
                                <w:color w:val="000000"/>
                                <w:sz w:val="28"/>
                              </w:rPr>
                              <w:tab/>
                            </w:r>
                            <w:r>
                              <w:rPr>
                                <w:color w:val="000000"/>
                                <w:sz w:val="28"/>
                              </w:rPr>
                              <w:tab/>
                              <w:t>Debbie Newton</w:t>
                            </w:r>
                            <w:r>
                              <w:rPr>
                                <w:color w:val="000000"/>
                                <w:sz w:val="28"/>
                              </w:rPr>
                              <w:tab/>
                              <w:t>Tel:</w:t>
                            </w:r>
                            <w:r>
                              <w:rPr>
                                <w:color w:val="000000"/>
                                <w:sz w:val="28"/>
                              </w:rPr>
                              <w:tab/>
                              <w:t>07927318404</w:t>
                            </w:r>
                            <w:r>
                              <w:rPr>
                                <w:color w:val="000000"/>
                                <w:sz w:val="28"/>
                              </w:rPr>
                              <w:tab/>
                            </w:r>
                            <w:r>
                              <w:rPr>
                                <w:color w:val="000000"/>
                                <w:sz w:val="28"/>
                              </w:rPr>
                              <w:tab/>
                              <w:t xml:space="preserve">                               </w:t>
                            </w:r>
                          </w:p>
                          <w:p w14:paraId="77675A25" w14:textId="77777777" w:rsidR="00BC6C9B" w:rsidRDefault="005C68E8">
                            <w:pPr>
                              <w:textDirection w:val="btLr"/>
                            </w:pPr>
                            <w:r>
                              <w:rPr>
                                <w:b/>
                                <w:color w:val="000000"/>
                              </w:rPr>
                              <w:t xml:space="preserve">In the event of a Critical Incident or serious incident that can’t be dealt with by yourself and where your Emergency Base Contact is not contactable contact the LA: </w:t>
                            </w:r>
                          </w:p>
                          <w:p w14:paraId="52FA4330" w14:textId="77777777" w:rsidR="00BC6C9B" w:rsidRDefault="005C68E8">
                            <w:pPr>
                              <w:spacing w:line="240" w:lineRule="auto"/>
                              <w:textDirection w:val="btLr"/>
                            </w:pPr>
                            <w:r>
                              <w:rPr>
                                <w:b/>
                                <w:color w:val="000000"/>
                              </w:rPr>
                              <w:t xml:space="preserve">Office hours: Name: Educational Visits Adviser: Chris Near </w:t>
                            </w:r>
                          </w:p>
                          <w:p w14:paraId="65F06B1E" w14:textId="77777777" w:rsidR="00BC6C9B" w:rsidRDefault="005C68E8">
                            <w:pPr>
                              <w:spacing w:line="240" w:lineRule="auto"/>
                              <w:textDirection w:val="btLr"/>
                            </w:pPr>
                            <w:r>
                              <w:rPr>
                                <w:b/>
                                <w:color w:val="000000"/>
                              </w:rPr>
                              <w:t>Tel: 07568408695</w:t>
                            </w:r>
                          </w:p>
                          <w:p w14:paraId="534A4034" w14:textId="77777777" w:rsidR="00BC6C9B" w:rsidRDefault="005C68E8">
                            <w:pPr>
                              <w:spacing w:line="240" w:lineRule="auto"/>
                              <w:textDirection w:val="btLr"/>
                            </w:pPr>
                            <w:r>
                              <w:rPr>
                                <w:b/>
                                <w:color w:val="000000"/>
                              </w:rPr>
                              <w:t>Flintshire Chief Education Officer: 01352 704190</w:t>
                            </w:r>
                          </w:p>
                          <w:p w14:paraId="628DF0B7" w14:textId="77777777" w:rsidR="00BC6C9B" w:rsidRDefault="005C68E8">
                            <w:pPr>
                              <w:spacing w:line="240" w:lineRule="auto"/>
                              <w:textDirection w:val="btLr"/>
                            </w:pPr>
                            <w:r>
                              <w:rPr>
                                <w:b/>
                                <w:color w:val="000000"/>
                              </w:rPr>
                              <w:t>Out of office hours: Delta Wellbeing Central Number: 03003332222 / 01792002128</w:t>
                            </w:r>
                          </w:p>
                          <w:p w14:paraId="7A5896E9" w14:textId="77777777" w:rsidR="00BC6C9B" w:rsidRDefault="005C68E8">
                            <w:pPr>
                              <w:spacing w:line="240" w:lineRule="auto"/>
                              <w:textDirection w:val="btLr"/>
                            </w:pPr>
                            <w:r>
                              <w:rPr>
                                <w:b/>
                                <w:color w:val="000000"/>
                              </w:rPr>
                              <w:tab/>
                            </w:r>
                            <w:r>
                              <w:rPr>
                                <w:b/>
                                <w:color w:val="000000"/>
                              </w:rPr>
                              <w:tab/>
                            </w:r>
                          </w:p>
                          <w:p w14:paraId="33A26135" w14:textId="77777777" w:rsidR="00BC6C9B" w:rsidRDefault="00BC6C9B">
                            <w:pPr>
                              <w:spacing w:line="240" w:lineRule="auto"/>
                              <w:textDirection w:val="btLr"/>
                            </w:pPr>
                          </w:p>
                          <w:p w14:paraId="7777EBC4" w14:textId="77777777" w:rsidR="00BC6C9B" w:rsidRDefault="005C68E8">
                            <w:pPr>
                              <w:textDirection w:val="btLr"/>
                            </w:pPr>
                            <w:r>
                              <w:rPr>
                                <w:b/>
                                <w:color w:val="000000"/>
                                <w:sz w:val="20"/>
                                <w:u w:val="single"/>
                              </w:rPr>
                              <w:t>Emergency Procedures: LEADER / TEACHER INCAPACITATION</w:t>
                            </w:r>
                          </w:p>
                          <w:p w14:paraId="4E9CC346" w14:textId="77777777" w:rsidR="00BC6C9B" w:rsidRDefault="005C68E8">
                            <w:pPr>
                              <w:textDirection w:val="btLr"/>
                            </w:pPr>
                            <w:r>
                              <w:rPr>
                                <w:b/>
                                <w:color w:val="000000"/>
                                <w:sz w:val="20"/>
                              </w:rPr>
                              <w:t xml:space="preserve">USE COMMON SENSE </w:t>
                            </w:r>
                            <w:r>
                              <w:rPr>
                                <w:color w:val="000000"/>
                                <w:sz w:val="20"/>
                              </w:rPr>
                              <w:t>in terms of looking after yourself and group</w:t>
                            </w:r>
                          </w:p>
                          <w:p w14:paraId="6EFC450B" w14:textId="77777777" w:rsidR="00BC6C9B" w:rsidRDefault="005C68E8">
                            <w:pPr>
                              <w:textDirection w:val="btLr"/>
                            </w:pPr>
                            <w:r>
                              <w:rPr>
                                <w:b/>
                                <w:color w:val="000000"/>
                                <w:sz w:val="20"/>
                              </w:rPr>
                              <w:t xml:space="preserve">PRIORITY IS TO KEEP GROUP SAFE AND WARM AND TO AWAIT FURTHER HELP </w:t>
                            </w:r>
                            <w:r>
                              <w:rPr>
                                <w:color w:val="000000"/>
                                <w:sz w:val="20"/>
                              </w:rPr>
                              <w:t>–</w:t>
                            </w:r>
                            <w:r>
                              <w:rPr>
                                <w:b/>
                                <w:color w:val="000000"/>
                                <w:sz w:val="20"/>
                              </w:rPr>
                              <w:t>School safety procedures will kick in if a group is late back – help will arrive.</w:t>
                            </w:r>
                          </w:p>
                          <w:p w14:paraId="5EF1B76C" w14:textId="77777777" w:rsidR="00BC6C9B" w:rsidRDefault="005C68E8">
                            <w:pPr>
                              <w:textDirection w:val="btLr"/>
                            </w:pPr>
                            <w:r>
                              <w:rPr>
                                <w:b/>
                                <w:color w:val="000000"/>
                                <w:sz w:val="20"/>
                                <w:u w:val="single"/>
                              </w:rPr>
                              <w:t>What to do</w:t>
                            </w:r>
                          </w:p>
                          <w:p w14:paraId="7A1690F5" w14:textId="77777777" w:rsidR="00BC6C9B" w:rsidRDefault="005C68E8">
                            <w:pPr>
                              <w:textDirection w:val="btLr"/>
                            </w:pPr>
                            <w:r>
                              <w:rPr>
                                <w:b/>
                                <w:color w:val="000000"/>
                                <w:sz w:val="20"/>
                              </w:rPr>
                              <w:t xml:space="preserve">MAY NEED TO MOVE TO A SAFE AREA and out of immediate / further danger.  </w:t>
                            </w:r>
                          </w:p>
                          <w:p w14:paraId="4EC40854" w14:textId="77777777" w:rsidR="00BC6C9B" w:rsidRDefault="005C68E8">
                            <w:pPr>
                              <w:textDirection w:val="btLr"/>
                            </w:pPr>
                            <w:r>
                              <w:rPr>
                                <w:b/>
                                <w:color w:val="000000"/>
                                <w:sz w:val="20"/>
                              </w:rPr>
                              <w:t>USE KIT TO KEEP GROUP WARM / SAFE</w:t>
                            </w:r>
                          </w:p>
                          <w:p w14:paraId="51806C23" w14:textId="77777777" w:rsidR="00BC6C9B" w:rsidRDefault="005C68E8">
                            <w:pPr>
                              <w:textDirection w:val="btLr"/>
                            </w:pPr>
                            <w:r>
                              <w:rPr>
                                <w:b/>
                                <w:color w:val="000000"/>
                                <w:sz w:val="20"/>
                              </w:rPr>
                              <w:t>ADMINISTERING 1</w:t>
                            </w:r>
                            <w:r>
                              <w:rPr>
                                <w:b/>
                                <w:color w:val="000000"/>
                                <w:sz w:val="20"/>
                                <w:vertAlign w:val="superscript"/>
                              </w:rPr>
                              <w:t>ST</w:t>
                            </w:r>
                            <w:r>
                              <w:rPr>
                                <w:b/>
                                <w:color w:val="000000"/>
                                <w:sz w:val="20"/>
                              </w:rPr>
                              <w:t xml:space="preserve"> AID – may have to move if safe to do so.</w:t>
                            </w:r>
                          </w:p>
                          <w:p w14:paraId="46C14A97" w14:textId="77777777" w:rsidR="00BC6C9B" w:rsidRDefault="00BC6C9B">
                            <w:pPr>
                              <w:textDirection w:val="btLr"/>
                            </w:pPr>
                          </w:p>
                          <w:p w14:paraId="00574E76" w14:textId="77777777" w:rsidR="00BC6C9B" w:rsidRDefault="005C68E8">
                            <w:pPr>
                              <w:textDirection w:val="btLr"/>
                            </w:pPr>
                            <w:r>
                              <w:rPr>
                                <w:b/>
                                <w:color w:val="000000"/>
                                <w:sz w:val="20"/>
                                <w:u w:val="single"/>
                              </w:rPr>
                              <w:t>PHONING FOR ASSISTANCE –</w:t>
                            </w:r>
                          </w:p>
                          <w:p w14:paraId="3069C2E9" w14:textId="77777777" w:rsidR="00BC6C9B" w:rsidRDefault="005C68E8">
                            <w:pPr>
                              <w:textDirection w:val="btLr"/>
                            </w:pPr>
                            <w:r>
                              <w:rPr>
                                <w:b/>
                                <w:color w:val="000000"/>
                                <w:sz w:val="20"/>
                              </w:rPr>
                              <w:t>Use Leaders phone to ring:</w:t>
                            </w:r>
                          </w:p>
                          <w:p w14:paraId="64672768" w14:textId="77777777" w:rsidR="00BC6C9B" w:rsidRDefault="005C68E8">
                            <w:pPr>
                              <w:textDirection w:val="btLr"/>
                            </w:pPr>
                            <w:r>
                              <w:rPr>
                                <w:b/>
                                <w:color w:val="000000"/>
                                <w:sz w:val="20"/>
                              </w:rPr>
                              <w:t xml:space="preserve">Emergency Base contact </w:t>
                            </w:r>
                            <w:r>
                              <w:rPr>
                                <w:color w:val="000000"/>
                                <w:sz w:val="20"/>
                              </w:rPr>
                              <w:t>and/or</w:t>
                            </w:r>
                            <w:r>
                              <w:rPr>
                                <w:b/>
                                <w:color w:val="000000"/>
                                <w:sz w:val="20"/>
                              </w:rPr>
                              <w:t xml:space="preserve"> Emergency Services (999 or 112 if no signal)</w:t>
                            </w:r>
                          </w:p>
                          <w:p w14:paraId="645FA2EF" w14:textId="77777777" w:rsidR="00BC6C9B" w:rsidRDefault="00BC6C9B">
                            <w:pPr>
                              <w:textDirection w:val="btLr"/>
                            </w:pPr>
                          </w:p>
                          <w:p w14:paraId="43FAA914" w14:textId="77777777" w:rsidR="00BC6C9B" w:rsidRDefault="005C68E8">
                            <w:pPr>
                              <w:textDirection w:val="btLr"/>
                            </w:pPr>
                            <w:r>
                              <w:rPr>
                                <w:color w:val="000000"/>
                                <w:sz w:val="20"/>
                              </w:rPr>
                              <w:t>GIVE AS MUCH INFORMATION AS POSSIBLE:</w:t>
                            </w:r>
                          </w:p>
                          <w:p w14:paraId="02354095" w14:textId="77777777" w:rsidR="00BC6C9B" w:rsidRDefault="005C68E8">
                            <w:pPr>
                              <w:spacing w:line="240" w:lineRule="auto"/>
                              <w:ind w:left="360"/>
                              <w:textDirection w:val="btLr"/>
                            </w:pPr>
                            <w:r>
                              <w:rPr>
                                <w:color w:val="000000"/>
                                <w:sz w:val="20"/>
                              </w:rPr>
                              <w:t>Location and details of the incident</w:t>
                            </w:r>
                          </w:p>
                          <w:p w14:paraId="4FFB3F36" w14:textId="77777777" w:rsidR="00BC6C9B" w:rsidRDefault="005C68E8">
                            <w:pPr>
                              <w:spacing w:line="240" w:lineRule="auto"/>
                              <w:ind w:left="360"/>
                              <w:textDirection w:val="btLr"/>
                            </w:pPr>
                            <w:r>
                              <w:rPr>
                                <w:color w:val="000000"/>
                                <w:sz w:val="20"/>
                              </w:rPr>
                              <w:t>Numbers injured &amp; name of instructor</w:t>
                            </w:r>
                          </w:p>
                          <w:p w14:paraId="74B4E577" w14:textId="77777777" w:rsidR="00BC6C9B" w:rsidRDefault="005C68E8">
                            <w:pPr>
                              <w:spacing w:line="240" w:lineRule="auto"/>
                              <w:ind w:left="360"/>
                              <w:textDirection w:val="btLr"/>
                            </w:pPr>
                            <w:r>
                              <w:rPr>
                                <w:color w:val="000000"/>
                                <w:sz w:val="20"/>
                              </w:rPr>
                              <w:t>Action taken - NEED EMERGENCY SERVICES?</w:t>
                            </w:r>
                          </w:p>
                          <w:p w14:paraId="5AD3F7D2" w14:textId="77777777" w:rsidR="00BC6C9B" w:rsidRDefault="005C68E8">
                            <w:pPr>
                              <w:spacing w:line="240" w:lineRule="auto"/>
                              <w:textDirection w:val="btLr"/>
                            </w:pPr>
                            <w:r>
                              <w:rPr>
                                <w:b/>
                                <w:i/>
                                <w:smallCaps/>
                                <w:color w:val="000000"/>
                                <w:sz w:val="20"/>
                              </w:rPr>
                              <w:t>DO summon help from OTHER GROUPS AT THE VENUE if safe to do so.</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5033963</wp:posOffset>
                </wp:positionH>
                <wp:positionV relativeFrom="paragraph">
                  <wp:posOffset>3493</wp:posOffset>
                </wp:positionV>
                <wp:extent cx="4886325" cy="6105525"/>
                <wp:effectExtent b="0" l="0" r="0" t="0"/>
                <wp:wrapNone/>
                <wp:docPr id="10" name="image19.png"/>
                <a:graphic>
                  <a:graphicData uri="http://schemas.openxmlformats.org/drawingml/2006/picture">
                    <pic:pic>
                      <pic:nvPicPr>
                        <pic:cNvPr id="0" name="image19.png"/>
                        <pic:cNvPicPr preferRelativeResize="0"/>
                      </pic:nvPicPr>
                      <pic:blipFill>
                        <a:blip r:embed="rId57"/>
                        <a:srcRect/>
                        <a:stretch>
                          <a:fillRect/>
                        </a:stretch>
                      </pic:blipFill>
                      <pic:spPr>
                        <a:xfrm>
                          <a:off x="0" y="0"/>
                          <a:ext cx="4886325" cy="6105525"/>
                        </a:xfrm>
                        <a:prstGeom prst="rect"/>
                        <a:ln/>
                      </pic:spPr>
                    </pic:pic>
                  </a:graphicData>
                </a:graphic>
              </wp:anchor>
            </w:drawing>
          </mc:Fallback>
        </mc:AlternateContent>
      </w:r>
    </w:p>
    <w:p w14:paraId="4ED21DBE" w14:textId="77777777" w:rsidR="00BC6C9B" w:rsidRDefault="005C68E8">
      <w:pPr>
        <w:widowControl/>
        <w:spacing w:line="240" w:lineRule="auto"/>
        <w:rPr>
          <w:highlight w:val="cyan"/>
        </w:rPr>
      </w:pPr>
      <w:r>
        <w:rPr>
          <w:highlight w:val="cyan"/>
        </w:rPr>
        <w:t xml:space="preserve">In the event of an emergency - Do not speak to the media – </w:t>
      </w:r>
    </w:p>
    <w:p w14:paraId="6DCBE53A" w14:textId="77777777" w:rsidR="00BC6C9B" w:rsidRDefault="005C68E8">
      <w:pPr>
        <w:widowControl/>
        <w:spacing w:line="240" w:lineRule="auto"/>
      </w:pPr>
      <w:r>
        <w:rPr>
          <w:highlight w:val="cyan"/>
        </w:rPr>
        <w:t xml:space="preserve">Direct all media enquiries to Local Authority (LA) press officer </w:t>
      </w:r>
    </w:p>
    <w:p w14:paraId="4225CECB" w14:textId="77777777" w:rsidR="00BC6C9B" w:rsidRDefault="005C68E8">
      <w:pPr>
        <w:widowControl/>
        <w:spacing w:line="240" w:lineRule="auto"/>
        <w:rPr>
          <w:color w:val="1F497D"/>
        </w:rPr>
      </w:pPr>
      <w:r>
        <w:rPr>
          <w:noProof/>
        </w:rPr>
        <mc:AlternateContent>
          <mc:Choice Requires="wpg">
            <w:drawing>
              <wp:anchor distT="0" distB="0" distL="114300" distR="114300" simplePos="0" relativeHeight="251660288" behindDoc="0" locked="0" layoutInCell="1" hidden="0" allowOverlap="1" wp14:anchorId="2662CB6B" wp14:editId="37228D08">
                <wp:simplePos x="0" y="0"/>
                <wp:positionH relativeFrom="column">
                  <wp:posOffset>-213676</wp:posOffset>
                </wp:positionH>
                <wp:positionV relativeFrom="paragraph">
                  <wp:posOffset>214313</wp:posOffset>
                </wp:positionV>
                <wp:extent cx="4460875" cy="476250"/>
                <wp:effectExtent l="0" t="0" r="0" b="0"/>
                <wp:wrapNone/>
                <wp:docPr id="38" name=""/>
                <wp:cNvGraphicFramePr/>
                <a:graphic xmlns:a="http://schemas.openxmlformats.org/drawingml/2006/main">
                  <a:graphicData uri="http://schemas.microsoft.com/office/word/2010/wordprocessingShape">
                    <wps:wsp>
                      <wps:cNvSpPr/>
                      <wps:spPr>
                        <a:xfrm>
                          <a:off x="3120325" y="3546638"/>
                          <a:ext cx="4451350" cy="46672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73BE459" w14:textId="77777777" w:rsidR="00BC6C9B" w:rsidRDefault="005C68E8">
                            <w:pPr>
                              <w:textDirection w:val="btLr"/>
                            </w:pPr>
                            <w:r>
                              <w:rPr>
                                <w:color w:val="000000"/>
                              </w:rPr>
                              <w:t xml:space="preserve">Give first aid if necessary. Make sure the rest of the group are accounted for and looked after. </w:t>
                            </w:r>
                          </w:p>
                          <w:p w14:paraId="3FB3FC3B" w14:textId="77777777" w:rsidR="00BC6C9B" w:rsidRDefault="00BC6C9B">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-213676</wp:posOffset>
                </wp:positionH>
                <wp:positionV relativeFrom="paragraph">
                  <wp:posOffset>214313</wp:posOffset>
                </wp:positionV>
                <wp:extent cx="4460875" cy="476250"/>
                <wp:effectExtent b="0" l="0" r="0" t="0"/>
                <wp:wrapNone/>
                <wp:docPr id="38" name="image47.png"/>
                <a:graphic>
                  <a:graphicData uri="http://schemas.openxmlformats.org/drawingml/2006/picture">
                    <pic:pic>
                      <pic:nvPicPr>
                        <pic:cNvPr id="0" name="image47.png"/>
                        <pic:cNvPicPr preferRelativeResize="0"/>
                      </pic:nvPicPr>
                      <pic:blipFill>
                        <a:blip r:embed="rId57"/>
                        <a:srcRect/>
                        <a:stretch>
                          <a:fillRect/>
                        </a:stretch>
                      </pic:blipFill>
                      <pic:spPr>
                        <a:xfrm>
                          <a:off x="0" y="0"/>
                          <a:ext cx="4460875" cy="476250"/>
                        </a:xfrm>
                        <a:prstGeom prst="rect"/>
                        <a:ln/>
                      </pic:spPr>
                    </pic:pic>
                  </a:graphicData>
                </a:graphic>
              </wp:anchor>
            </w:drawing>
          </mc:Fallback>
        </mc:AlternateContent>
      </w:r>
    </w:p>
    <w:p w14:paraId="3F7B0ACD" w14:textId="77777777" w:rsidR="00BC6C9B" w:rsidRDefault="00BC6C9B">
      <w:pPr>
        <w:rPr>
          <w:b/>
          <w:bCs/>
        </w:rPr>
      </w:pPr>
    </w:p>
    <w:p w14:paraId="6E5A3821" w14:textId="77777777" w:rsidR="00BC6C9B" w:rsidRDefault="00BC6C9B">
      <w:pPr>
        <w:rPr>
          <w:b/>
          <w:bCs/>
        </w:rPr>
      </w:pPr>
    </w:p>
    <w:p w14:paraId="16284C24" w14:textId="77777777" w:rsidR="00BC6C9B" w:rsidRDefault="00BC6C9B"/>
    <w:p w14:paraId="22FDC830" w14:textId="77777777" w:rsidR="00BC6C9B" w:rsidRDefault="005C68E8">
      <w:r>
        <w:rPr>
          <w:noProof/>
        </w:rPr>
        <mc:AlternateContent>
          <mc:Choice Requires="wpg">
            <w:drawing>
              <wp:anchor distT="0" distB="0" distL="114300" distR="114300" simplePos="0" relativeHeight="251661312" behindDoc="0" locked="0" layoutInCell="1" hidden="0" allowOverlap="1" wp14:anchorId="4389387C" wp14:editId="0248B8F4">
                <wp:simplePos x="0" y="0"/>
                <wp:positionH relativeFrom="column">
                  <wp:posOffset>1835150</wp:posOffset>
                </wp:positionH>
                <wp:positionV relativeFrom="paragraph">
                  <wp:posOffset>14604</wp:posOffset>
                </wp:positionV>
                <wp:extent cx="25400" cy="228600"/>
                <wp:effectExtent l="0" t="0" r="0" b="0"/>
                <wp:wrapNone/>
                <wp:docPr id="15"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1835150</wp:posOffset>
                </wp:positionH>
                <wp:positionV relativeFrom="paragraph">
                  <wp:posOffset>14604</wp:posOffset>
                </wp:positionV>
                <wp:extent cx="25400" cy="228600"/>
                <wp:effectExtent b="0" l="0" r="0" t="0"/>
                <wp:wrapNone/>
                <wp:docPr id="15" name="image24.png"/>
                <a:graphic>
                  <a:graphicData uri="http://schemas.openxmlformats.org/drawingml/2006/picture">
                    <pic:pic>
                      <pic:nvPicPr>
                        <pic:cNvPr id="0" name="image24.png"/>
                        <pic:cNvPicPr preferRelativeResize="0"/>
                      </pic:nvPicPr>
                      <pic:blipFill>
                        <a:blip r:embed="rId57"/>
                        <a:srcRect/>
                        <a:stretch>
                          <a:fillRect/>
                        </a:stretch>
                      </pic:blipFill>
                      <pic:spPr>
                        <a:xfrm>
                          <a:off x="0" y="0"/>
                          <a:ext cx="25400" cy="228600"/>
                        </a:xfrm>
                        <a:prstGeom prst="rect"/>
                        <a:ln/>
                      </pic:spPr>
                    </pic:pic>
                  </a:graphicData>
                </a:graphic>
              </wp:anchor>
            </w:drawing>
          </mc:Fallback>
        </mc:AlternateContent>
      </w:r>
    </w:p>
    <w:p w14:paraId="7CF59B5F" w14:textId="77777777" w:rsidR="00BC6C9B" w:rsidRDefault="005C68E8">
      <w:r>
        <w:rPr>
          <w:noProof/>
        </w:rPr>
        <mc:AlternateContent>
          <mc:Choice Requires="wpg">
            <w:drawing>
              <wp:anchor distT="0" distB="0" distL="114300" distR="114300" simplePos="0" relativeHeight="251662336" behindDoc="0" locked="0" layoutInCell="1" hidden="0" allowOverlap="1" wp14:anchorId="3AEC1C31" wp14:editId="0F025C72">
                <wp:simplePos x="0" y="0"/>
                <wp:positionH relativeFrom="column">
                  <wp:posOffset>1051878</wp:posOffset>
                </wp:positionH>
                <wp:positionV relativeFrom="paragraph">
                  <wp:posOffset>105727</wp:posOffset>
                </wp:positionV>
                <wp:extent cx="1600200" cy="542925"/>
                <wp:effectExtent l="0" t="0" r="0" b="0"/>
                <wp:wrapNone/>
                <wp:docPr id="27" name=""/>
                <wp:cNvGraphicFramePr/>
                <a:graphic xmlns:a="http://schemas.openxmlformats.org/drawingml/2006/main">
                  <a:graphicData uri="http://schemas.microsoft.com/office/word/2010/wordprocessingShape">
                    <wps:wsp>
                      <wps:cNvSpPr/>
                      <wps:spPr>
                        <a:xfrm>
                          <a:off x="4550663" y="3513300"/>
                          <a:ext cx="1590675" cy="533400"/>
                        </a:xfrm>
                        <a:prstGeom prst="rect">
                          <a:avLst/>
                        </a:prstGeom>
                        <a:solidFill>
                          <a:schemeClr val="lt1"/>
                        </a:solidFill>
                        <a:ln w="9525" cap="flat" cmpd="sng">
                          <a:solidFill>
                            <a:srgbClr val="000000"/>
                          </a:solidFill>
                          <a:prstDash val="solid"/>
                          <a:round/>
                          <a:headEnd type="none" w="sm" len="sm"/>
                          <a:tailEnd type="none" w="sm" len="sm"/>
                        </a:ln>
                      </wps:spPr>
                      <wps:txbx>
                        <w:txbxContent>
                          <w:p w14:paraId="10EC7703" w14:textId="77777777" w:rsidR="00BC6C9B" w:rsidRDefault="005C68E8">
                            <w:pPr>
                              <w:textDirection w:val="btLr"/>
                            </w:pPr>
                            <w:r>
                              <w:rPr>
                                <w:color w:val="000000"/>
                              </w:rPr>
                              <w:t>Can you deal with the incident yourself</w:t>
                            </w:r>
                            <w:r>
                              <w:rPr>
                                <w:rFonts w:ascii="Tahoma" w:eastAsia="Tahoma" w:hAnsi="Tahoma" w:cs="Tahoma"/>
                                <w:color w:val="000000"/>
                              </w:rPr>
                              <w:t>?</w:t>
                            </w:r>
                          </w:p>
                          <w:p w14:paraId="5A9E7B0A" w14:textId="77777777" w:rsidR="00BC6C9B" w:rsidRDefault="00BC6C9B">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1051878</wp:posOffset>
                </wp:positionH>
                <wp:positionV relativeFrom="paragraph">
                  <wp:posOffset>105727</wp:posOffset>
                </wp:positionV>
                <wp:extent cx="1600200" cy="542925"/>
                <wp:effectExtent b="0" l="0" r="0" t="0"/>
                <wp:wrapNone/>
                <wp:docPr id="27" name="image36.png"/>
                <a:graphic>
                  <a:graphicData uri="http://schemas.openxmlformats.org/drawingml/2006/picture">
                    <pic:pic>
                      <pic:nvPicPr>
                        <pic:cNvPr id="0" name="image36.png"/>
                        <pic:cNvPicPr preferRelativeResize="0"/>
                      </pic:nvPicPr>
                      <pic:blipFill>
                        <a:blip r:embed="rId57"/>
                        <a:srcRect/>
                        <a:stretch>
                          <a:fillRect/>
                        </a:stretch>
                      </pic:blipFill>
                      <pic:spPr>
                        <a:xfrm>
                          <a:off x="0" y="0"/>
                          <a:ext cx="1600200" cy="542925"/>
                        </a:xfrm>
                        <a:prstGeom prst="rect"/>
                        <a:ln/>
                      </pic:spPr>
                    </pic:pic>
                  </a:graphicData>
                </a:graphic>
              </wp:anchor>
            </w:drawing>
          </mc:Fallback>
        </mc:AlternateContent>
      </w:r>
    </w:p>
    <w:p w14:paraId="755685B8" w14:textId="77777777" w:rsidR="00BC6C9B" w:rsidRDefault="00BC6C9B"/>
    <w:p w14:paraId="1354C794" w14:textId="77777777" w:rsidR="00BC6C9B" w:rsidRDefault="00BC6C9B"/>
    <w:p w14:paraId="36792340" w14:textId="77777777" w:rsidR="00BC6C9B" w:rsidRDefault="005C68E8">
      <w:r>
        <w:rPr>
          <w:noProof/>
        </w:rPr>
        <mc:AlternateContent>
          <mc:Choice Requires="wpg">
            <w:drawing>
              <wp:anchor distT="0" distB="0" distL="114300" distR="114300" simplePos="0" relativeHeight="251663360" behindDoc="0" locked="0" layoutInCell="1" hidden="0" allowOverlap="1" wp14:anchorId="68A14752" wp14:editId="0E3A00B0">
                <wp:simplePos x="0" y="0"/>
                <wp:positionH relativeFrom="column">
                  <wp:posOffset>1052511</wp:posOffset>
                </wp:positionH>
                <wp:positionV relativeFrom="paragraph">
                  <wp:posOffset>122873</wp:posOffset>
                </wp:positionV>
                <wp:extent cx="552450" cy="295275"/>
                <wp:effectExtent l="0" t="0" r="0" b="0"/>
                <wp:wrapNone/>
                <wp:docPr id="45" name=""/>
                <wp:cNvGraphicFramePr/>
                <a:graphic xmlns:a="http://schemas.openxmlformats.org/drawingml/2006/main">
                  <a:graphicData uri="http://schemas.microsoft.com/office/word/2010/wordprocessingShape">
                    <wps:wsp>
                      <wps:cNvCnPr/>
                      <wps:spPr>
                        <a:xfrm flipH="1">
                          <a:off x="5074538" y="3637125"/>
                          <a:ext cx="542925" cy="28575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1052511</wp:posOffset>
                </wp:positionH>
                <wp:positionV relativeFrom="paragraph">
                  <wp:posOffset>122873</wp:posOffset>
                </wp:positionV>
                <wp:extent cx="552450" cy="295275"/>
                <wp:effectExtent b="0" l="0" r="0" t="0"/>
                <wp:wrapNone/>
                <wp:docPr id="45" name="image54.png"/>
                <a:graphic>
                  <a:graphicData uri="http://schemas.openxmlformats.org/drawingml/2006/picture">
                    <pic:pic>
                      <pic:nvPicPr>
                        <pic:cNvPr id="0" name="image54.png"/>
                        <pic:cNvPicPr preferRelativeResize="0"/>
                      </pic:nvPicPr>
                      <pic:blipFill>
                        <a:blip r:embed="rId57"/>
                        <a:srcRect/>
                        <a:stretch>
                          <a:fillRect/>
                        </a:stretch>
                      </pic:blipFill>
                      <pic:spPr>
                        <a:xfrm>
                          <a:off x="0" y="0"/>
                          <a:ext cx="552450" cy="295275"/>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623928FE" wp14:editId="45E675EF">
                <wp:simplePos x="0" y="0"/>
                <wp:positionH relativeFrom="column">
                  <wp:posOffset>2005013</wp:posOffset>
                </wp:positionH>
                <wp:positionV relativeFrom="paragraph">
                  <wp:posOffset>118427</wp:posOffset>
                </wp:positionV>
                <wp:extent cx="485775" cy="247650"/>
                <wp:effectExtent l="0" t="0" r="0" b="0"/>
                <wp:wrapNone/>
                <wp:docPr id="24" name=""/>
                <wp:cNvGraphicFramePr/>
                <a:graphic xmlns:a="http://schemas.openxmlformats.org/drawingml/2006/main">
                  <a:graphicData uri="http://schemas.microsoft.com/office/word/2010/wordprocessingShape">
                    <wps:wsp>
                      <wps:cNvCnPr/>
                      <wps:spPr>
                        <a:xfrm>
                          <a:off x="5107875" y="3660938"/>
                          <a:ext cx="476250" cy="23812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2005013</wp:posOffset>
                </wp:positionH>
                <wp:positionV relativeFrom="paragraph">
                  <wp:posOffset>118427</wp:posOffset>
                </wp:positionV>
                <wp:extent cx="485775" cy="247650"/>
                <wp:effectExtent b="0" l="0" r="0" t="0"/>
                <wp:wrapNone/>
                <wp:docPr id="24" name="image33.png"/>
                <a:graphic>
                  <a:graphicData uri="http://schemas.openxmlformats.org/drawingml/2006/picture">
                    <pic:pic>
                      <pic:nvPicPr>
                        <pic:cNvPr id="0" name="image33.png"/>
                        <pic:cNvPicPr preferRelativeResize="0"/>
                      </pic:nvPicPr>
                      <pic:blipFill>
                        <a:blip r:embed="rId57"/>
                        <a:srcRect/>
                        <a:stretch>
                          <a:fillRect/>
                        </a:stretch>
                      </pic:blipFill>
                      <pic:spPr>
                        <a:xfrm>
                          <a:off x="0" y="0"/>
                          <a:ext cx="485775" cy="247650"/>
                        </a:xfrm>
                        <a:prstGeom prst="rect"/>
                        <a:ln/>
                      </pic:spPr>
                    </pic:pic>
                  </a:graphicData>
                </a:graphic>
              </wp:anchor>
            </w:drawing>
          </mc:Fallback>
        </mc:AlternateContent>
      </w:r>
    </w:p>
    <w:p w14:paraId="604A27B6" w14:textId="77777777" w:rsidR="00BC6C9B" w:rsidRDefault="00BC6C9B"/>
    <w:p w14:paraId="17E26CAD" w14:textId="77777777" w:rsidR="00BC6C9B" w:rsidRDefault="005C68E8">
      <w:r>
        <w:rPr>
          <w:noProof/>
        </w:rPr>
        <mc:AlternateContent>
          <mc:Choice Requires="wpg">
            <w:drawing>
              <wp:anchor distT="0" distB="0" distL="114300" distR="114300" simplePos="0" relativeHeight="251665408" behindDoc="0" locked="0" layoutInCell="1" hidden="0" allowOverlap="1" wp14:anchorId="35472D9D" wp14:editId="06ADA712">
                <wp:simplePos x="0" y="0"/>
                <wp:positionH relativeFrom="column">
                  <wp:posOffset>2098675</wp:posOffset>
                </wp:positionH>
                <wp:positionV relativeFrom="paragraph">
                  <wp:posOffset>45085</wp:posOffset>
                </wp:positionV>
                <wp:extent cx="1079500" cy="363220"/>
                <wp:effectExtent l="0" t="0" r="0" b="0"/>
                <wp:wrapNone/>
                <wp:docPr id="33" name=""/>
                <wp:cNvGraphicFramePr/>
                <a:graphic xmlns:a="http://schemas.openxmlformats.org/drawingml/2006/main">
                  <a:graphicData uri="http://schemas.microsoft.com/office/word/2010/wordprocessingShape">
                    <wps:wsp>
                      <wps:cNvSpPr/>
                      <wps:spPr>
                        <a:xfrm>
                          <a:off x="4812600" y="3604740"/>
                          <a:ext cx="1066800" cy="350520"/>
                        </a:xfrm>
                        <a:prstGeom prst="rect">
                          <a:avLst/>
                        </a:prstGeom>
                        <a:solidFill>
                          <a:schemeClr val="lt1"/>
                        </a:solidFill>
                        <a:ln w="12700" cap="flat" cmpd="sng">
                          <a:solidFill>
                            <a:schemeClr val="dk1"/>
                          </a:solidFill>
                          <a:prstDash val="solid"/>
                          <a:miter lim="8000"/>
                          <a:headEnd type="none" w="sm" len="sm"/>
                          <a:tailEnd type="none" w="sm" len="sm"/>
                        </a:ln>
                      </wps:spPr>
                      <wps:txbx>
                        <w:txbxContent>
                          <w:p w14:paraId="7FEAD78B" w14:textId="77777777" w:rsidR="00BC6C9B" w:rsidRDefault="005C68E8">
                            <w:pPr>
                              <w:jc w:val="center"/>
                              <w:textDirection w:val="btLr"/>
                            </w:pPr>
                            <w:r>
                              <w:rPr>
                                <w:color w:val="000000"/>
                              </w:rPr>
                              <w:t>Yes</w:t>
                            </w:r>
                          </w:p>
                          <w:p w14:paraId="6F5BF05F" w14:textId="77777777" w:rsidR="00BC6C9B" w:rsidRDefault="00BC6C9B">
                            <w:pPr>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2098675</wp:posOffset>
                </wp:positionH>
                <wp:positionV relativeFrom="paragraph">
                  <wp:posOffset>45085</wp:posOffset>
                </wp:positionV>
                <wp:extent cx="1079500" cy="363220"/>
                <wp:effectExtent b="0" l="0" r="0" t="0"/>
                <wp:wrapNone/>
                <wp:docPr id="33" name="image42.png"/>
                <a:graphic>
                  <a:graphicData uri="http://schemas.openxmlformats.org/drawingml/2006/picture">
                    <pic:pic>
                      <pic:nvPicPr>
                        <pic:cNvPr id="0" name="image42.png"/>
                        <pic:cNvPicPr preferRelativeResize="0"/>
                      </pic:nvPicPr>
                      <pic:blipFill>
                        <a:blip r:embed="rId57"/>
                        <a:srcRect/>
                        <a:stretch>
                          <a:fillRect/>
                        </a:stretch>
                      </pic:blipFill>
                      <pic:spPr>
                        <a:xfrm>
                          <a:off x="0" y="0"/>
                          <a:ext cx="1079500" cy="36322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4EEF1882" wp14:editId="458C0B31">
                <wp:simplePos x="0" y="0"/>
                <wp:positionH relativeFrom="column">
                  <wp:posOffset>528638</wp:posOffset>
                </wp:positionH>
                <wp:positionV relativeFrom="paragraph">
                  <wp:posOffset>87313</wp:posOffset>
                </wp:positionV>
                <wp:extent cx="1076325" cy="360045"/>
                <wp:effectExtent l="0" t="0" r="0" b="0"/>
                <wp:wrapNone/>
                <wp:docPr id="6" name=""/>
                <wp:cNvGraphicFramePr/>
                <a:graphic xmlns:a="http://schemas.openxmlformats.org/drawingml/2006/main">
                  <a:graphicData uri="http://schemas.microsoft.com/office/word/2010/wordprocessingShape">
                    <wps:wsp>
                      <wps:cNvSpPr/>
                      <wps:spPr>
                        <a:xfrm>
                          <a:off x="4812600" y="3604740"/>
                          <a:ext cx="1066800" cy="35052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B01A082" w14:textId="77777777" w:rsidR="00BC6C9B" w:rsidRDefault="005C68E8">
                            <w:pPr>
                              <w:jc w:val="center"/>
                              <w:textDirection w:val="btLr"/>
                            </w:pPr>
                            <w:r>
                              <w:rPr>
                                <w:color w:val="000000"/>
                              </w:rPr>
                              <w:t>No</w:t>
                            </w:r>
                          </w:p>
                          <w:p w14:paraId="687773CA" w14:textId="77777777" w:rsidR="00BC6C9B" w:rsidRDefault="00BC6C9B">
                            <w:pPr>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528638</wp:posOffset>
                </wp:positionH>
                <wp:positionV relativeFrom="paragraph">
                  <wp:posOffset>87313</wp:posOffset>
                </wp:positionV>
                <wp:extent cx="1076325" cy="360045"/>
                <wp:effectExtent b="0" l="0" r="0" t="0"/>
                <wp:wrapNone/>
                <wp:docPr id="6" name="image15.png"/>
                <a:graphic>
                  <a:graphicData uri="http://schemas.openxmlformats.org/drawingml/2006/picture">
                    <pic:pic>
                      <pic:nvPicPr>
                        <pic:cNvPr id="0" name="image15.png"/>
                        <pic:cNvPicPr preferRelativeResize="0"/>
                      </pic:nvPicPr>
                      <pic:blipFill>
                        <a:blip r:embed="rId57"/>
                        <a:srcRect/>
                        <a:stretch>
                          <a:fillRect/>
                        </a:stretch>
                      </pic:blipFill>
                      <pic:spPr>
                        <a:xfrm>
                          <a:off x="0" y="0"/>
                          <a:ext cx="1076325" cy="360045"/>
                        </a:xfrm>
                        <a:prstGeom prst="rect"/>
                        <a:ln/>
                      </pic:spPr>
                    </pic:pic>
                  </a:graphicData>
                </a:graphic>
              </wp:anchor>
            </w:drawing>
          </mc:Fallback>
        </mc:AlternateContent>
      </w:r>
    </w:p>
    <w:p w14:paraId="646FF07A" w14:textId="77777777" w:rsidR="00BC6C9B" w:rsidRDefault="005C68E8">
      <w:r>
        <w:rPr>
          <w:noProof/>
        </w:rPr>
        <mc:AlternateContent>
          <mc:Choice Requires="wpg">
            <w:drawing>
              <wp:anchor distT="0" distB="0" distL="114300" distR="114300" simplePos="0" relativeHeight="251667456" behindDoc="0" locked="0" layoutInCell="1" hidden="0" allowOverlap="1" wp14:anchorId="28963A15" wp14:editId="263F04F5">
                <wp:simplePos x="0" y="0"/>
                <wp:positionH relativeFrom="column">
                  <wp:posOffset>3244850</wp:posOffset>
                </wp:positionH>
                <wp:positionV relativeFrom="paragraph">
                  <wp:posOffset>173990</wp:posOffset>
                </wp:positionV>
                <wp:extent cx="25400" cy="352425"/>
                <wp:effectExtent l="0" t="0" r="0" b="0"/>
                <wp:wrapNone/>
                <wp:docPr id="7" name=""/>
                <wp:cNvGraphicFramePr/>
                <a:graphic xmlns:a="http://schemas.openxmlformats.org/drawingml/2006/main">
                  <a:graphicData uri="http://schemas.microsoft.com/office/word/2010/wordprocessingShape">
                    <wps:wsp>
                      <wps:cNvCnPr/>
                      <wps:spPr>
                        <a:xfrm>
                          <a:off x="5346000" y="3603788"/>
                          <a:ext cx="0" cy="35242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3244850</wp:posOffset>
                </wp:positionH>
                <wp:positionV relativeFrom="paragraph">
                  <wp:posOffset>173990</wp:posOffset>
                </wp:positionV>
                <wp:extent cx="25400" cy="352425"/>
                <wp:effectExtent b="0" l="0" r="0" t="0"/>
                <wp:wrapNone/>
                <wp:docPr id="7" name="image16.png"/>
                <a:graphic>
                  <a:graphicData uri="http://schemas.openxmlformats.org/drawingml/2006/picture">
                    <pic:pic>
                      <pic:nvPicPr>
                        <pic:cNvPr id="0" name="image16.png"/>
                        <pic:cNvPicPr preferRelativeResize="0"/>
                      </pic:nvPicPr>
                      <pic:blipFill>
                        <a:blip r:embed="rId57"/>
                        <a:srcRect/>
                        <a:stretch>
                          <a:fillRect/>
                        </a:stretch>
                      </pic:blipFill>
                      <pic:spPr>
                        <a:xfrm>
                          <a:off x="0" y="0"/>
                          <a:ext cx="25400" cy="352425"/>
                        </a:xfrm>
                        <a:prstGeom prst="rect"/>
                        <a:ln/>
                      </pic:spPr>
                    </pic:pic>
                  </a:graphicData>
                </a:graphic>
              </wp:anchor>
            </w:drawing>
          </mc:Fallback>
        </mc:AlternateContent>
      </w:r>
      <w:r>
        <w:rPr>
          <w:noProof/>
        </w:rPr>
        <mc:AlternateContent>
          <mc:Choice Requires="wpg">
            <w:drawing>
              <wp:anchor distT="0" distB="0" distL="114300" distR="114300" simplePos="0" relativeHeight="251668480" behindDoc="0" locked="0" layoutInCell="1" hidden="0" allowOverlap="1" wp14:anchorId="5AADEFDD" wp14:editId="5DD7C85A">
                <wp:simplePos x="0" y="0"/>
                <wp:positionH relativeFrom="column">
                  <wp:posOffset>3219450</wp:posOffset>
                </wp:positionH>
                <wp:positionV relativeFrom="paragraph">
                  <wp:posOffset>635</wp:posOffset>
                </wp:positionV>
                <wp:extent cx="647700" cy="12700"/>
                <wp:effectExtent l="0" t="0" r="0" b="0"/>
                <wp:wrapNone/>
                <wp:docPr id="47" name=""/>
                <wp:cNvGraphicFramePr/>
                <a:graphic xmlns:a="http://schemas.openxmlformats.org/drawingml/2006/main">
                  <a:graphicData uri="http://schemas.microsoft.com/office/word/2010/wordprocessingShape">
                    <wps:wsp>
                      <wps:cNvCnPr/>
                      <wps:spPr>
                        <a:xfrm>
                          <a:off x="5022150" y="3775238"/>
                          <a:ext cx="647700" cy="9525"/>
                        </a:xfrm>
                        <a:prstGeom prst="straightConnector1">
                          <a:avLst/>
                        </a:prstGeom>
                        <a:noFill/>
                        <a:ln w="9525" cap="flat" cmpd="sng">
                          <a:solidFill>
                            <a:schemeClr val="dk1"/>
                          </a:solidFill>
                          <a:prstDash val="solid"/>
                          <a:miter lim="8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3219450</wp:posOffset>
                </wp:positionH>
                <wp:positionV relativeFrom="paragraph">
                  <wp:posOffset>635</wp:posOffset>
                </wp:positionV>
                <wp:extent cx="647700" cy="12700"/>
                <wp:effectExtent b="0" l="0" r="0" t="0"/>
                <wp:wrapNone/>
                <wp:docPr id="47" name="image56.png"/>
                <a:graphic>
                  <a:graphicData uri="http://schemas.openxmlformats.org/drawingml/2006/picture">
                    <pic:pic>
                      <pic:nvPicPr>
                        <pic:cNvPr id="0" name="image56.png"/>
                        <pic:cNvPicPr preferRelativeResize="0"/>
                      </pic:nvPicPr>
                      <pic:blipFill>
                        <a:blip r:embed="rId57"/>
                        <a:srcRect/>
                        <a:stretch>
                          <a:fillRect/>
                        </a:stretch>
                      </pic:blipFill>
                      <pic:spPr>
                        <a:xfrm>
                          <a:off x="0" y="0"/>
                          <a:ext cx="647700" cy="12700"/>
                        </a:xfrm>
                        <a:prstGeom prst="rect"/>
                        <a:ln/>
                      </pic:spPr>
                    </pic:pic>
                  </a:graphicData>
                </a:graphic>
              </wp:anchor>
            </w:drawing>
          </mc:Fallback>
        </mc:AlternateContent>
      </w:r>
      <w:r>
        <w:rPr>
          <w:noProof/>
        </w:rPr>
        <mc:AlternateContent>
          <mc:Choice Requires="wpg">
            <w:drawing>
              <wp:anchor distT="0" distB="0" distL="114300" distR="114300" simplePos="0" relativeHeight="251669504" behindDoc="0" locked="0" layoutInCell="1" hidden="0" allowOverlap="1" wp14:anchorId="3A2E0115" wp14:editId="11EC5B0C">
                <wp:simplePos x="0" y="0"/>
                <wp:positionH relativeFrom="column">
                  <wp:posOffset>3873500</wp:posOffset>
                </wp:positionH>
                <wp:positionV relativeFrom="paragraph">
                  <wp:posOffset>35560</wp:posOffset>
                </wp:positionV>
                <wp:extent cx="25400" cy="990600"/>
                <wp:effectExtent l="0" t="0" r="0" b="0"/>
                <wp:wrapNone/>
                <wp:docPr id="36" name=""/>
                <wp:cNvGraphicFramePr/>
                <a:graphic xmlns:a="http://schemas.openxmlformats.org/drawingml/2006/main">
                  <a:graphicData uri="http://schemas.microsoft.com/office/word/2010/wordprocessingShape">
                    <wps:wsp>
                      <wps:cNvCnPr/>
                      <wps:spPr>
                        <a:xfrm>
                          <a:off x="5346000" y="3284700"/>
                          <a:ext cx="0" cy="990600"/>
                        </a:xfrm>
                        <a:prstGeom prst="straightConnector1">
                          <a:avLst/>
                        </a:prstGeom>
                        <a:noFill/>
                        <a:ln w="9525" cap="flat" cmpd="sng">
                          <a:solidFill>
                            <a:schemeClr val="dk1"/>
                          </a:solidFill>
                          <a:prstDash val="solid"/>
                          <a:miter lim="8000"/>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3873500</wp:posOffset>
                </wp:positionH>
                <wp:positionV relativeFrom="paragraph">
                  <wp:posOffset>35560</wp:posOffset>
                </wp:positionV>
                <wp:extent cx="25400" cy="990600"/>
                <wp:effectExtent b="0" l="0" r="0" t="0"/>
                <wp:wrapNone/>
                <wp:docPr id="36" name="image45.png"/>
                <a:graphic>
                  <a:graphicData uri="http://schemas.openxmlformats.org/drawingml/2006/picture">
                    <pic:pic>
                      <pic:nvPicPr>
                        <pic:cNvPr id="0" name="image45.png"/>
                        <pic:cNvPicPr preferRelativeResize="0"/>
                      </pic:nvPicPr>
                      <pic:blipFill>
                        <a:blip r:embed="rId57"/>
                        <a:srcRect/>
                        <a:stretch>
                          <a:fillRect/>
                        </a:stretch>
                      </pic:blipFill>
                      <pic:spPr>
                        <a:xfrm>
                          <a:off x="0" y="0"/>
                          <a:ext cx="25400" cy="990600"/>
                        </a:xfrm>
                        <a:prstGeom prst="rect"/>
                        <a:ln/>
                      </pic:spPr>
                    </pic:pic>
                  </a:graphicData>
                </a:graphic>
              </wp:anchor>
            </w:drawing>
          </mc:Fallback>
        </mc:AlternateContent>
      </w:r>
    </w:p>
    <w:p w14:paraId="35696B09" w14:textId="77777777" w:rsidR="00BC6C9B" w:rsidRDefault="005C68E8">
      <w:r>
        <w:rPr>
          <w:noProof/>
        </w:rPr>
        <mc:AlternateContent>
          <mc:Choice Requires="wpg">
            <w:drawing>
              <wp:anchor distT="0" distB="0" distL="114300" distR="114300" simplePos="0" relativeHeight="251670528" behindDoc="0" locked="0" layoutInCell="1" hidden="0" allowOverlap="1" wp14:anchorId="336D9BB9" wp14:editId="0EFBE32C">
                <wp:simplePos x="0" y="0"/>
                <wp:positionH relativeFrom="column">
                  <wp:posOffset>387349</wp:posOffset>
                </wp:positionH>
                <wp:positionV relativeFrom="paragraph">
                  <wp:posOffset>102235</wp:posOffset>
                </wp:positionV>
                <wp:extent cx="25400" cy="304800"/>
                <wp:effectExtent l="0" t="0" r="0" b="0"/>
                <wp:wrapNone/>
                <wp:docPr id="11" name=""/>
                <wp:cNvGraphicFramePr/>
                <a:graphic xmlns:a="http://schemas.openxmlformats.org/drawingml/2006/main">
                  <a:graphicData uri="http://schemas.microsoft.com/office/word/2010/wordprocessingShape">
                    <wps:wsp>
                      <wps:cNvCnPr/>
                      <wps:spPr>
                        <a:xfrm>
                          <a:off x="5346000" y="3627600"/>
                          <a:ext cx="0" cy="3048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387349</wp:posOffset>
                </wp:positionH>
                <wp:positionV relativeFrom="paragraph">
                  <wp:posOffset>102235</wp:posOffset>
                </wp:positionV>
                <wp:extent cx="25400" cy="304800"/>
                <wp:effectExtent b="0" l="0" r="0" t="0"/>
                <wp:wrapNone/>
                <wp:docPr id="11" name="image20.png"/>
                <a:graphic>
                  <a:graphicData uri="http://schemas.openxmlformats.org/drawingml/2006/picture">
                    <pic:pic>
                      <pic:nvPicPr>
                        <pic:cNvPr id="0" name="image20.png"/>
                        <pic:cNvPicPr preferRelativeResize="0"/>
                      </pic:nvPicPr>
                      <pic:blipFill>
                        <a:blip r:embed="rId57"/>
                        <a:srcRect/>
                        <a:stretch>
                          <a:fillRect/>
                        </a:stretch>
                      </pic:blipFill>
                      <pic:spPr>
                        <a:xfrm>
                          <a:off x="0" y="0"/>
                          <a:ext cx="25400" cy="304800"/>
                        </a:xfrm>
                        <a:prstGeom prst="rect"/>
                        <a:ln/>
                      </pic:spPr>
                    </pic:pic>
                  </a:graphicData>
                </a:graphic>
              </wp:anchor>
            </w:drawing>
          </mc:Fallback>
        </mc:AlternateContent>
      </w:r>
    </w:p>
    <w:p w14:paraId="283C15A2" w14:textId="77777777" w:rsidR="00BC6C9B" w:rsidRDefault="00BC6C9B"/>
    <w:p w14:paraId="2416A7C4" w14:textId="77777777" w:rsidR="00BC6C9B" w:rsidRDefault="005C68E8">
      <w:r>
        <w:rPr>
          <w:noProof/>
        </w:rPr>
        <mc:AlternateContent>
          <mc:Choice Requires="wpg">
            <w:drawing>
              <wp:anchor distT="0" distB="0" distL="114300" distR="114300" simplePos="0" relativeHeight="251671552" behindDoc="0" locked="0" layoutInCell="1" hidden="0" allowOverlap="1" wp14:anchorId="7046D617" wp14:editId="689018A7">
                <wp:simplePos x="0" y="0"/>
                <wp:positionH relativeFrom="column">
                  <wp:posOffset>-147636</wp:posOffset>
                </wp:positionH>
                <wp:positionV relativeFrom="paragraph">
                  <wp:posOffset>58738</wp:posOffset>
                </wp:positionV>
                <wp:extent cx="3848100" cy="352425"/>
                <wp:effectExtent l="0" t="0" r="0" b="0"/>
                <wp:wrapNone/>
                <wp:docPr id="41" name=""/>
                <wp:cNvGraphicFramePr/>
                <a:graphic xmlns:a="http://schemas.openxmlformats.org/drawingml/2006/main">
                  <a:graphicData uri="http://schemas.microsoft.com/office/word/2010/wordprocessingShape">
                    <wps:wsp>
                      <wps:cNvSpPr/>
                      <wps:spPr>
                        <a:xfrm>
                          <a:off x="3426713" y="3608550"/>
                          <a:ext cx="3838575" cy="3429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70EFC14" w14:textId="77777777" w:rsidR="00BC6C9B" w:rsidRDefault="005C68E8">
                            <w:pPr>
                              <w:textDirection w:val="btLr"/>
                            </w:pPr>
                            <w:r>
                              <w:rPr>
                                <w:color w:val="000000"/>
                              </w:rPr>
                              <w:t>Is this an Incident which requires the emergency services?</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-147636</wp:posOffset>
                </wp:positionH>
                <wp:positionV relativeFrom="paragraph">
                  <wp:posOffset>58738</wp:posOffset>
                </wp:positionV>
                <wp:extent cx="3848100" cy="352425"/>
                <wp:effectExtent b="0" l="0" r="0" t="0"/>
                <wp:wrapNone/>
                <wp:docPr id="41" name="image50.png"/>
                <a:graphic>
                  <a:graphicData uri="http://schemas.openxmlformats.org/drawingml/2006/picture">
                    <pic:pic>
                      <pic:nvPicPr>
                        <pic:cNvPr id="0" name="image50.png"/>
                        <pic:cNvPicPr preferRelativeResize="0"/>
                      </pic:nvPicPr>
                      <pic:blipFill>
                        <a:blip r:embed="rId57"/>
                        <a:srcRect/>
                        <a:stretch>
                          <a:fillRect/>
                        </a:stretch>
                      </pic:blipFill>
                      <pic:spPr>
                        <a:xfrm>
                          <a:off x="0" y="0"/>
                          <a:ext cx="3848100" cy="352425"/>
                        </a:xfrm>
                        <a:prstGeom prst="rect"/>
                        <a:ln/>
                      </pic:spPr>
                    </pic:pic>
                  </a:graphicData>
                </a:graphic>
              </wp:anchor>
            </w:drawing>
          </mc:Fallback>
        </mc:AlternateContent>
      </w:r>
    </w:p>
    <w:p w14:paraId="142EE1B9" w14:textId="77777777" w:rsidR="00BC6C9B" w:rsidRDefault="00BC6C9B"/>
    <w:p w14:paraId="65962FAD" w14:textId="77777777" w:rsidR="00BC6C9B" w:rsidRDefault="005C68E8">
      <w:r>
        <w:rPr>
          <w:noProof/>
        </w:rPr>
        <mc:AlternateContent>
          <mc:Choice Requires="wpg">
            <w:drawing>
              <wp:anchor distT="0" distB="0" distL="114300" distR="114300" simplePos="0" relativeHeight="251672576" behindDoc="0" locked="0" layoutInCell="1" hidden="0" allowOverlap="1" wp14:anchorId="7B0EB8DF" wp14:editId="7ED74D07">
                <wp:simplePos x="0" y="0"/>
                <wp:positionH relativeFrom="column">
                  <wp:posOffset>1387475</wp:posOffset>
                </wp:positionH>
                <wp:positionV relativeFrom="paragraph">
                  <wp:posOffset>80010</wp:posOffset>
                </wp:positionV>
                <wp:extent cx="25400" cy="342900"/>
                <wp:effectExtent l="0" t="0" r="0" b="0"/>
                <wp:wrapNone/>
                <wp:docPr id="49"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1387475</wp:posOffset>
                </wp:positionH>
                <wp:positionV relativeFrom="paragraph">
                  <wp:posOffset>80010</wp:posOffset>
                </wp:positionV>
                <wp:extent cx="25400" cy="342900"/>
                <wp:effectExtent b="0" l="0" r="0" t="0"/>
                <wp:wrapNone/>
                <wp:docPr id="49" name="image58.png"/>
                <a:graphic>
                  <a:graphicData uri="http://schemas.openxmlformats.org/drawingml/2006/picture">
                    <pic:pic>
                      <pic:nvPicPr>
                        <pic:cNvPr id="0" name="image58.png"/>
                        <pic:cNvPicPr preferRelativeResize="0"/>
                      </pic:nvPicPr>
                      <pic:blipFill>
                        <a:blip r:embed="rId57"/>
                        <a:srcRect/>
                        <a:stretch>
                          <a:fillRect/>
                        </a:stretch>
                      </pic:blipFill>
                      <pic:spPr>
                        <a:xfrm>
                          <a:off x="0" y="0"/>
                          <a:ext cx="25400" cy="342900"/>
                        </a:xfrm>
                        <a:prstGeom prst="rect"/>
                        <a:ln/>
                      </pic:spPr>
                    </pic:pic>
                  </a:graphicData>
                </a:graphic>
              </wp:anchor>
            </w:drawing>
          </mc:Fallback>
        </mc:AlternateContent>
      </w:r>
      <w:r>
        <w:rPr>
          <w:noProof/>
        </w:rPr>
        <mc:AlternateContent>
          <mc:Choice Requires="wpg">
            <w:drawing>
              <wp:anchor distT="0" distB="0" distL="114300" distR="114300" simplePos="0" relativeHeight="251673600" behindDoc="0" locked="0" layoutInCell="1" hidden="0" allowOverlap="1" wp14:anchorId="24B2F5DD" wp14:editId="008EDD8E">
                <wp:simplePos x="0" y="0"/>
                <wp:positionH relativeFrom="column">
                  <wp:posOffset>2444750</wp:posOffset>
                </wp:positionH>
                <wp:positionV relativeFrom="paragraph">
                  <wp:posOffset>92710</wp:posOffset>
                </wp:positionV>
                <wp:extent cx="25400" cy="342900"/>
                <wp:effectExtent l="0" t="0" r="0" b="0"/>
                <wp:wrapNone/>
                <wp:docPr id="22"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2444750</wp:posOffset>
                </wp:positionH>
                <wp:positionV relativeFrom="paragraph">
                  <wp:posOffset>92710</wp:posOffset>
                </wp:positionV>
                <wp:extent cx="25400" cy="342900"/>
                <wp:effectExtent b="0" l="0" r="0" t="0"/>
                <wp:wrapNone/>
                <wp:docPr id="22" name="image31.png"/>
                <a:graphic>
                  <a:graphicData uri="http://schemas.openxmlformats.org/drawingml/2006/picture">
                    <pic:pic>
                      <pic:nvPicPr>
                        <pic:cNvPr id="0" name="image31.png"/>
                        <pic:cNvPicPr preferRelativeResize="0"/>
                      </pic:nvPicPr>
                      <pic:blipFill>
                        <a:blip r:embed="rId57"/>
                        <a:srcRect/>
                        <a:stretch>
                          <a:fillRect/>
                        </a:stretch>
                      </pic:blipFill>
                      <pic:spPr>
                        <a:xfrm>
                          <a:off x="0" y="0"/>
                          <a:ext cx="25400" cy="342900"/>
                        </a:xfrm>
                        <a:prstGeom prst="rect"/>
                        <a:ln/>
                      </pic:spPr>
                    </pic:pic>
                  </a:graphicData>
                </a:graphic>
              </wp:anchor>
            </w:drawing>
          </mc:Fallback>
        </mc:AlternateContent>
      </w:r>
    </w:p>
    <w:p w14:paraId="4DAFE5E6" w14:textId="77777777" w:rsidR="00BC6C9B" w:rsidRDefault="005C68E8">
      <w:r>
        <w:rPr>
          <w:noProof/>
        </w:rPr>
        <mc:AlternateContent>
          <mc:Choice Requires="wpg">
            <w:drawing>
              <wp:anchor distT="0" distB="0" distL="114300" distR="114300" simplePos="0" relativeHeight="251674624" behindDoc="0" locked="0" layoutInCell="1" hidden="0" allowOverlap="1" wp14:anchorId="03D641E5" wp14:editId="4DAA8F3C">
                <wp:simplePos x="0" y="0"/>
                <wp:positionH relativeFrom="column">
                  <wp:posOffset>3191193</wp:posOffset>
                </wp:positionH>
                <wp:positionV relativeFrom="paragraph">
                  <wp:posOffset>9208</wp:posOffset>
                </wp:positionV>
                <wp:extent cx="1200150" cy="1000125"/>
                <wp:effectExtent l="0" t="0" r="0" b="0"/>
                <wp:wrapNone/>
                <wp:docPr id="35" name=""/>
                <wp:cNvGraphicFramePr/>
                <a:graphic xmlns:a="http://schemas.openxmlformats.org/drawingml/2006/main">
                  <a:graphicData uri="http://schemas.microsoft.com/office/word/2010/wordprocessingShape">
                    <wps:wsp>
                      <wps:cNvSpPr/>
                      <wps:spPr>
                        <a:xfrm>
                          <a:off x="4750688" y="3284700"/>
                          <a:ext cx="1190625" cy="990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BE66B4E" w14:textId="77777777" w:rsidR="00BC6C9B" w:rsidRDefault="005C68E8">
                            <w:pPr>
                              <w:textDirection w:val="btLr"/>
                            </w:pPr>
                            <w:r>
                              <w:rPr>
                                <w:rFonts w:ascii="Tahoma" w:eastAsia="Tahoma" w:hAnsi="Tahoma" w:cs="Tahoma"/>
                                <w:color w:val="000000"/>
                              </w:rPr>
                              <w:t>Inform your Base Emergency Contact as soon as possible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3191193</wp:posOffset>
                </wp:positionH>
                <wp:positionV relativeFrom="paragraph">
                  <wp:posOffset>9208</wp:posOffset>
                </wp:positionV>
                <wp:extent cx="1200150" cy="1000125"/>
                <wp:effectExtent b="0" l="0" r="0" t="0"/>
                <wp:wrapNone/>
                <wp:docPr id="35" name="image44.png"/>
                <a:graphic>
                  <a:graphicData uri="http://schemas.openxmlformats.org/drawingml/2006/picture">
                    <pic:pic>
                      <pic:nvPicPr>
                        <pic:cNvPr id="0" name="image44.png"/>
                        <pic:cNvPicPr preferRelativeResize="0"/>
                      </pic:nvPicPr>
                      <pic:blipFill>
                        <a:blip r:embed="rId57"/>
                        <a:srcRect/>
                        <a:stretch>
                          <a:fillRect/>
                        </a:stretch>
                      </pic:blipFill>
                      <pic:spPr>
                        <a:xfrm>
                          <a:off x="0" y="0"/>
                          <a:ext cx="1200150" cy="1000125"/>
                        </a:xfrm>
                        <a:prstGeom prst="rect"/>
                        <a:ln/>
                      </pic:spPr>
                    </pic:pic>
                  </a:graphicData>
                </a:graphic>
              </wp:anchor>
            </w:drawing>
          </mc:Fallback>
        </mc:AlternateContent>
      </w:r>
    </w:p>
    <w:p w14:paraId="70139187" w14:textId="77777777" w:rsidR="00BC6C9B" w:rsidRDefault="005C68E8">
      <w:r>
        <w:tab/>
      </w:r>
      <w:r>
        <w:tab/>
      </w:r>
      <w:r>
        <w:tab/>
      </w:r>
      <w:r>
        <w:tab/>
      </w:r>
      <w:r>
        <w:tab/>
      </w:r>
      <w:r>
        <w:tab/>
      </w:r>
      <w:r>
        <w:rPr>
          <w:noProof/>
        </w:rPr>
        <mc:AlternateContent>
          <mc:Choice Requires="wpg">
            <w:drawing>
              <wp:anchor distT="0" distB="0" distL="114300" distR="114300" simplePos="0" relativeHeight="251675648" behindDoc="0" locked="0" layoutInCell="1" hidden="0" allowOverlap="1" wp14:anchorId="2345DA1B" wp14:editId="49CD0836">
                <wp:simplePos x="0" y="0"/>
                <wp:positionH relativeFrom="column">
                  <wp:posOffset>974407</wp:posOffset>
                </wp:positionH>
                <wp:positionV relativeFrom="paragraph">
                  <wp:posOffset>82868</wp:posOffset>
                </wp:positionV>
                <wp:extent cx="835025" cy="357505"/>
                <wp:effectExtent l="0" t="0" r="0" b="0"/>
                <wp:wrapNone/>
                <wp:docPr id="16" name=""/>
                <wp:cNvGraphicFramePr/>
                <a:graphic xmlns:a="http://schemas.openxmlformats.org/drawingml/2006/main">
                  <a:graphicData uri="http://schemas.microsoft.com/office/word/2010/wordprocessingShape">
                    <wps:wsp>
                      <wps:cNvSpPr/>
                      <wps:spPr>
                        <a:xfrm>
                          <a:off x="4933250" y="3606010"/>
                          <a:ext cx="825500" cy="34798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00F8448" w14:textId="77777777" w:rsidR="00BC6C9B" w:rsidRDefault="005C68E8">
                            <w:pPr>
                              <w:jc w:val="center"/>
                              <w:textDirection w:val="btLr"/>
                            </w:pPr>
                            <w:r>
                              <w:rPr>
                                <w:rFonts w:ascii="Tahoma" w:eastAsia="Tahoma" w:hAnsi="Tahoma" w:cs="Tahoma"/>
                                <w:color w:val="000000"/>
                              </w:rPr>
                              <w:t>Yes</w:t>
                            </w:r>
                          </w:p>
                          <w:p w14:paraId="0E528B1C" w14:textId="77777777" w:rsidR="00BC6C9B" w:rsidRDefault="00BC6C9B">
                            <w:pPr>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974407</wp:posOffset>
                </wp:positionH>
                <wp:positionV relativeFrom="paragraph">
                  <wp:posOffset>82868</wp:posOffset>
                </wp:positionV>
                <wp:extent cx="835025" cy="357505"/>
                <wp:effectExtent b="0" l="0" r="0" t="0"/>
                <wp:wrapNone/>
                <wp:docPr id="16" name="image25.png"/>
                <a:graphic>
                  <a:graphicData uri="http://schemas.openxmlformats.org/drawingml/2006/picture">
                    <pic:pic>
                      <pic:nvPicPr>
                        <pic:cNvPr id="0" name="image25.png"/>
                        <pic:cNvPicPr preferRelativeResize="0"/>
                      </pic:nvPicPr>
                      <pic:blipFill>
                        <a:blip r:embed="rId57"/>
                        <a:srcRect/>
                        <a:stretch>
                          <a:fillRect/>
                        </a:stretch>
                      </pic:blipFill>
                      <pic:spPr>
                        <a:xfrm>
                          <a:off x="0" y="0"/>
                          <a:ext cx="835025" cy="357505"/>
                        </a:xfrm>
                        <a:prstGeom prst="rect"/>
                        <a:ln/>
                      </pic:spPr>
                    </pic:pic>
                  </a:graphicData>
                </a:graphic>
              </wp:anchor>
            </w:drawing>
          </mc:Fallback>
        </mc:AlternateContent>
      </w:r>
      <w:r>
        <w:rPr>
          <w:noProof/>
        </w:rPr>
        <mc:AlternateContent>
          <mc:Choice Requires="wpg">
            <w:drawing>
              <wp:anchor distT="0" distB="0" distL="114300" distR="114300" simplePos="0" relativeHeight="251676672" behindDoc="0" locked="0" layoutInCell="1" hidden="0" allowOverlap="1" wp14:anchorId="59C0E79E" wp14:editId="588276BB">
                <wp:simplePos x="0" y="0"/>
                <wp:positionH relativeFrom="column">
                  <wp:posOffset>1947863</wp:posOffset>
                </wp:positionH>
                <wp:positionV relativeFrom="paragraph">
                  <wp:posOffset>98743</wp:posOffset>
                </wp:positionV>
                <wp:extent cx="904875" cy="371475"/>
                <wp:effectExtent l="0" t="0" r="0" b="0"/>
                <wp:wrapNone/>
                <wp:docPr id="5" name=""/>
                <wp:cNvGraphicFramePr/>
                <a:graphic xmlns:a="http://schemas.openxmlformats.org/drawingml/2006/main">
                  <a:graphicData uri="http://schemas.microsoft.com/office/word/2010/wordprocessingShape">
                    <wps:wsp>
                      <wps:cNvSpPr/>
                      <wps:spPr>
                        <a:xfrm>
                          <a:off x="4898325" y="3599025"/>
                          <a:ext cx="895350" cy="36195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9D701E5" w14:textId="77777777" w:rsidR="00BC6C9B" w:rsidRDefault="005C68E8">
                            <w:pPr>
                              <w:jc w:val="center"/>
                              <w:textDirection w:val="btLr"/>
                            </w:pPr>
                            <w:r>
                              <w:rPr>
                                <w:rFonts w:ascii="Tahoma" w:eastAsia="Tahoma" w:hAnsi="Tahoma" w:cs="Tahoma"/>
                                <w:color w:val="000000"/>
                              </w:rPr>
                              <w:t>No</w:t>
                            </w:r>
                          </w:p>
                          <w:p w14:paraId="287088B5" w14:textId="77777777" w:rsidR="00BC6C9B" w:rsidRDefault="00BC6C9B">
                            <w:pPr>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1947863</wp:posOffset>
                </wp:positionH>
                <wp:positionV relativeFrom="paragraph">
                  <wp:posOffset>98743</wp:posOffset>
                </wp:positionV>
                <wp:extent cx="904875" cy="371475"/>
                <wp:effectExtent b="0" l="0" r="0" t="0"/>
                <wp:wrapNone/>
                <wp:docPr id="5" name="image14.png"/>
                <a:graphic>
                  <a:graphicData uri="http://schemas.openxmlformats.org/drawingml/2006/picture">
                    <pic:pic>
                      <pic:nvPicPr>
                        <pic:cNvPr id="0" name="image14.png"/>
                        <pic:cNvPicPr preferRelativeResize="0"/>
                      </pic:nvPicPr>
                      <pic:blipFill>
                        <a:blip r:embed="rId57"/>
                        <a:srcRect/>
                        <a:stretch>
                          <a:fillRect/>
                        </a:stretch>
                      </pic:blipFill>
                      <pic:spPr>
                        <a:xfrm>
                          <a:off x="0" y="0"/>
                          <a:ext cx="904875" cy="371475"/>
                        </a:xfrm>
                        <a:prstGeom prst="rect"/>
                        <a:ln/>
                      </pic:spPr>
                    </pic:pic>
                  </a:graphicData>
                </a:graphic>
              </wp:anchor>
            </w:drawing>
          </mc:Fallback>
        </mc:AlternateContent>
      </w:r>
    </w:p>
    <w:p w14:paraId="39C2D43D" w14:textId="77777777" w:rsidR="00BC6C9B" w:rsidRDefault="005C68E8">
      <w:r>
        <w:rPr>
          <w:noProof/>
        </w:rPr>
        <mc:AlternateContent>
          <mc:Choice Requires="wpg">
            <w:drawing>
              <wp:anchor distT="0" distB="0" distL="114300" distR="114300" simplePos="0" relativeHeight="251677696" behindDoc="0" locked="0" layoutInCell="1" hidden="0" allowOverlap="1" wp14:anchorId="2011D813" wp14:editId="679B1935">
                <wp:simplePos x="0" y="0"/>
                <wp:positionH relativeFrom="column">
                  <wp:posOffset>2847974</wp:posOffset>
                </wp:positionH>
                <wp:positionV relativeFrom="paragraph">
                  <wp:posOffset>111125</wp:posOffset>
                </wp:positionV>
                <wp:extent cx="333375" cy="25400"/>
                <wp:effectExtent l="0" t="0" r="0" b="0"/>
                <wp:wrapNone/>
                <wp:docPr id="37" name=""/>
                <wp:cNvGraphicFramePr/>
                <a:graphic xmlns:a="http://schemas.openxmlformats.org/drawingml/2006/main">
                  <a:graphicData uri="http://schemas.microsoft.com/office/word/2010/wordprocessingShape">
                    <wps:wsp>
                      <wps:cNvCnPr/>
                      <wps:spPr>
                        <a:xfrm>
                          <a:off x="5179313" y="3780000"/>
                          <a:ext cx="333375"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2847974</wp:posOffset>
                </wp:positionH>
                <wp:positionV relativeFrom="paragraph">
                  <wp:posOffset>111125</wp:posOffset>
                </wp:positionV>
                <wp:extent cx="333375" cy="25400"/>
                <wp:effectExtent b="0" l="0" r="0" t="0"/>
                <wp:wrapNone/>
                <wp:docPr id="37" name="image46.png"/>
                <a:graphic>
                  <a:graphicData uri="http://schemas.openxmlformats.org/drawingml/2006/picture">
                    <pic:pic>
                      <pic:nvPicPr>
                        <pic:cNvPr id="0" name="image46.png"/>
                        <pic:cNvPicPr preferRelativeResize="0"/>
                      </pic:nvPicPr>
                      <pic:blipFill>
                        <a:blip r:embed="rId57"/>
                        <a:srcRect/>
                        <a:stretch>
                          <a:fillRect/>
                        </a:stretch>
                      </pic:blipFill>
                      <pic:spPr>
                        <a:xfrm>
                          <a:off x="0" y="0"/>
                          <a:ext cx="333375" cy="25400"/>
                        </a:xfrm>
                        <a:prstGeom prst="rect"/>
                        <a:ln/>
                      </pic:spPr>
                    </pic:pic>
                  </a:graphicData>
                </a:graphic>
              </wp:anchor>
            </w:drawing>
          </mc:Fallback>
        </mc:AlternateContent>
      </w:r>
    </w:p>
    <w:p w14:paraId="02550D18" w14:textId="77777777" w:rsidR="00BC6C9B" w:rsidRDefault="005C68E8">
      <w:r>
        <w:rPr>
          <w:noProof/>
        </w:rPr>
        <mc:AlternateContent>
          <mc:Choice Requires="wpg">
            <w:drawing>
              <wp:anchor distT="0" distB="0" distL="114300" distR="114300" simplePos="0" relativeHeight="251678720" behindDoc="0" locked="0" layoutInCell="1" hidden="0" allowOverlap="1" wp14:anchorId="4422EAF5" wp14:editId="0A9C97A4">
                <wp:simplePos x="0" y="0"/>
                <wp:positionH relativeFrom="column">
                  <wp:posOffset>1387475</wp:posOffset>
                </wp:positionH>
                <wp:positionV relativeFrom="paragraph">
                  <wp:posOffset>109855</wp:posOffset>
                </wp:positionV>
                <wp:extent cx="25400" cy="342900"/>
                <wp:effectExtent l="0" t="0" r="0" b="0"/>
                <wp:wrapNone/>
                <wp:docPr id="48"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1387475</wp:posOffset>
                </wp:positionH>
                <wp:positionV relativeFrom="paragraph">
                  <wp:posOffset>109855</wp:posOffset>
                </wp:positionV>
                <wp:extent cx="25400" cy="342900"/>
                <wp:effectExtent b="0" l="0" r="0" t="0"/>
                <wp:wrapNone/>
                <wp:docPr id="48" name="image57.png"/>
                <a:graphic>
                  <a:graphicData uri="http://schemas.openxmlformats.org/drawingml/2006/picture">
                    <pic:pic>
                      <pic:nvPicPr>
                        <pic:cNvPr id="0" name="image57.png"/>
                        <pic:cNvPicPr preferRelativeResize="0"/>
                      </pic:nvPicPr>
                      <pic:blipFill>
                        <a:blip r:embed="rId57"/>
                        <a:srcRect/>
                        <a:stretch>
                          <a:fillRect/>
                        </a:stretch>
                      </pic:blipFill>
                      <pic:spPr>
                        <a:xfrm>
                          <a:off x="0" y="0"/>
                          <a:ext cx="25400" cy="342900"/>
                        </a:xfrm>
                        <a:prstGeom prst="rect"/>
                        <a:ln/>
                      </pic:spPr>
                    </pic:pic>
                  </a:graphicData>
                </a:graphic>
              </wp:anchor>
            </w:drawing>
          </mc:Fallback>
        </mc:AlternateContent>
      </w:r>
    </w:p>
    <w:p w14:paraId="13E3F889" w14:textId="77777777" w:rsidR="00BC6C9B" w:rsidRDefault="00BC6C9B"/>
    <w:p w14:paraId="2BC256B2" w14:textId="77777777" w:rsidR="00BC6C9B" w:rsidRDefault="005C68E8">
      <w:r>
        <w:rPr>
          <w:noProof/>
        </w:rPr>
        <mc:AlternateContent>
          <mc:Choice Requires="wpg">
            <w:drawing>
              <wp:anchor distT="0" distB="0" distL="114300" distR="114300" simplePos="0" relativeHeight="251679744" behindDoc="0" locked="0" layoutInCell="1" hidden="0" allowOverlap="1" wp14:anchorId="347231DD" wp14:editId="1BEFC979">
                <wp:simplePos x="0" y="0"/>
                <wp:positionH relativeFrom="column">
                  <wp:posOffset>4063999</wp:posOffset>
                </wp:positionH>
                <wp:positionV relativeFrom="paragraph">
                  <wp:posOffset>149225</wp:posOffset>
                </wp:positionV>
                <wp:extent cx="25400" cy="800100"/>
                <wp:effectExtent l="0" t="0" r="0" b="0"/>
                <wp:wrapNone/>
                <wp:docPr id="23" name=""/>
                <wp:cNvGraphicFramePr/>
                <a:graphic xmlns:a="http://schemas.openxmlformats.org/drawingml/2006/main">
                  <a:graphicData uri="http://schemas.microsoft.com/office/word/2010/wordprocessingShape">
                    <wps:wsp>
                      <wps:cNvCnPr/>
                      <wps:spPr>
                        <a:xfrm>
                          <a:off x="5346000" y="3379950"/>
                          <a:ext cx="0" cy="8001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4063999</wp:posOffset>
                </wp:positionH>
                <wp:positionV relativeFrom="paragraph">
                  <wp:posOffset>149225</wp:posOffset>
                </wp:positionV>
                <wp:extent cx="25400" cy="800100"/>
                <wp:effectExtent b="0" l="0" r="0" t="0"/>
                <wp:wrapNone/>
                <wp:docPr id="23" name="image32.png"/>
                <a:graphic>
                  <a:graphicData uri="http://schemas.openxmlformats.org/drawingml/2006/picture">
                    <pic:pic>
                      <pic:nvPicPr>
                        <pic:cNvPr id="0" name="image32.png"/>
                        <pic:cNvPicPr preferRelativeResize="0"/>
                      </pic:nvPicPr>
                      <pic:blipFill>
                        <a:blip r:embed="rId57"/>
                        <a:srcRect/>
                        <a:stretch>
                          <a:fillRect/>
                        </a:stretch>
                      </pic:blipFill>
                      <pic:spPr>
                        <a:xfrm>
                          <a:off x="0" y="0"/>
                          <a:ext cx="25400" cy="800100"/>
                        </a:xfrm>
                        <a:prstGeom prst="rect"/>
                        <a:ln/>
                      </pic:spPr>
                    </pic:pic>
                  </a:graphicData>
                </a:graphic>
              </wp:anchor>
            </w:drawing>
          </mc:Fallback>
        </mc:AlternateContent>
      </w:r>
    </w:p>
    <w:p w14:paraId="5984BA9C" w14:textId="77777777" w:rsidR="00BC6C9B" w:rsidRDefault="005C68E8">
      <w:r>
        <w:rPr>
          <w:noProof/>
        </w:rPr>
        <mc:AlternateContent>
          <mc:Choice Requires="wpg">
            <w:drawing>
              <wp:anchor distT="0" distB="0" distL="114300" distR="114300" simplePos="0" relativeHeight="251680768" behindDoc="0" locked="0" layoutInCell="1" hidden="0" allowOverlap="1" wp14:anchorId="5910E6CB" wp14:editId="7872F0A7">
                <wp:simplePos x="0" y="0"/>
                <wp:positionH relativeFrom="column">
                  <wp:posOffset>334963</wp:posOffset>
                </wp:positionH>
                <wp:positionV relativeFrom="paragraph">
                  <wp:posOffset>14923</wp:posOffset>
                </wp:positionV>
                <wp:extent cx="3613150" cy="501015"/>
                <wp:effectExtent l="0" t="0" r="0" b="0"/>
                <wp:wrapNone/>
                <wp:docPr id="43" name=""/>
                <wp:cNvGraphicFramePr/>
                <a:graphic xmlns:a="http://schemas.openxmlformats.org/drawingml/2006/main">
                  <a:graphicData uri="http://schemas.microsoft.com/office/word/2010/wordprocessingShape">
                    <wps:wsp>
                      <wps:cNvSpPr/>
                      <wps:spPr>
                        <a:xfrm>
                          <a:off x="3544188" y="3534255"/>
                          <a:ext cx="3603625" cy="49149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310EFC2C" w14:textId="77777777" w:rsidR="00BC6C9B" w:rsidRDefault="005C68E8">
                            <w:pPr>
                              <w:textDirection w:val="btLr"/>
                            </w:pPr>
                            <w:r>
                              <w:rPr>
                                <w:rFonts w:ascii="Tahoma" w:eastAsia="Tahoma" w:hAnsi="Tahoma" w:cs="Tahoma"/>
                                <w:color w:val="000000"/>
                              </w:rPr>
                              <w:t>Call emergency services 999 or 112 and answer the operator’s questions about the incident</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334963</wp:posOffset>
                </wp:positionH>
                <wp:positionV relativeFrom="paragraph">
                  <wp:posOffset>14923</wp:posOffset>
                </wp:positionV>
                <wp:extent cx="3613150" cy="501015"/>
                <wp:effectExtent b="0" l="0" r="0" t="0"/>
                <wp:wrapNone/>
                <wp:docPr id="43" name="image52.png"/>
                <a:graphic>
                  <a:graphicData uri="http://schemas.openxmlformats.org/drawingml/2006/picture">
                    <pic:pic>
                      <pic:nvPicPr>
                        <pic:cNvPr id="0" name="image52.png"/>
                        <pic:cNvPicPr preferRelativeResize="0"/>
                      </pic:nvPicPr>
                      <pic:blipFill>
                        <a:blip r:embed="rId57"/>
                        <a:srcRect/>
                        <a:stretch>
                          <a:fillRect/>
                        </a:stretch>
                      </pic:blipFill>
                      <pic:spPr>
                        <a:xfrm>
                          <a:off x="0" y="0"/>
                          <a:ext cx="3613150" cy="501015"/>
                        </a:xfrm>
                        <a:prstGeom prst="rect"/>
                        <a:ln/>
                      </pic:spPr>
                    </pic:pic>
                  </a:graphicData>
                </a:graphic>
              </wp:anchor>
            </w:drawing>
          </mc:Fallback>
        </mc:AlternateContent>
      </w:r>
    </w:p>
    <w:p w14:paraId="53F7EB9B" w14:textId="77777777" w:rsidR="00BC6C9B" w:rsidRDefault="005C68E8">
      <w:r>
        <w:tab/>
      </w:r>
      <w:r>
        <w:tab/>
      </w:r>
      <w:r>
        <w:tab/>
      </w:r>
      <w:r>
        <w:tab/>
      </w:r>
      <w:r>
        <w:tab/>
      </w:r>
      <w:r>
        <w:tab/>
      </w:r>
      <w:r>
        <w:tab/>
      </w:r>
      <w:r>
        <w:tab/>
      </w:r>
      <w:r>
        <w:tab/>
      </w:r>
    </w:p>
    <w:p w14:paraId="69167997" w14:textId="77777777" w:rsidR="00BC6C9B" w:rsidRDefault="005C68E8">
      <w:pPr>
        <w:sectPr w:rsidR="00BC6C9B">
          <w:pgSz w:w="16838" w:h="11906" w:orient="landscape"/>
          <w:pgMar w:top="720" w:right="720" w:bottom="720" w:left="720" w:header="709" w:footer="709" w:gutter="0"/>
          <w:cols w:space="720"/>
        </w:sectPr>
      </w:pPr>
      <w:r>
        <w:rPr>
          <w:noProof/>
        </w:rPr>
        <mc:AlternateContent>
          <mc:Choice Requires="wpg">
            <w:drawing>
              <wp:anchor distT="0" distB="0" distL="114300" distR="114300" simplePos="0" relativeHeight="251681792" behindDoc="0" locked="0" layoutInCell="1" hidden="0" allowOverlap="1" wp14:anchorId="6C8740FC" wp14:editId="1BD4E961">
                <wp:simplePos x="0" y="0"/>
                <wp:positionH relativeFrom="column">
                  <wp:posOffset>720725</wp:posOffset>
                </wp:positionH>
                <wp:positionV relativeFrom="paragraph">
                  <wp:posOffset>107314</wp:posOffset>
                </wp:positionV>
                <wp:extent cx="25400" cy="285750"/>
                <wp:effectExtent l="0" t="0" r="0" b="0"/>
                <wp:wrapNone/>
                <wp:docPr id="29" name=""/>
                <wp:cNvGraphicFramePr/>
                <a:graphic xmlns:a="http://schemas.openxmlformats.org/drawingml/2006/main">
                  <a:graphicData uri="http://schemas.microsoft.com/office/word/2010/wordprocessingShape">
                    <wps:wsp>
                      <wps:cNvCnPr/>
                      <wps:spPr>
                        <a:xfrm>
                          <a:off x="5341238" y="3637125"/>
                          <a:ext cx="9525" cy="28575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720725</wp:posOffset>
                </wp:positionH>
                <wp:positionV relativeFrom="paragraph">
                  <wp:posOffset>107314</wp:posOffset>
                </wp:positionV>
                <wp:extent cx="25400" cy="285750"/>
                <wp:effectExtent b="0" l="0" r="0" t="0"/>
                <wp:wrapNone/>
                <wp:docPr id="29" name="image38.png"/>
                <a:graphic>
                  <a:graphicData uri="http://schemas.openxmlformats.org/drawingml/2006/picture">
                    <pic:pic>
                      <pic:nvPicPr>
                        <pic:cNvPr id="0" name="image38.png"/>
                        <pic:cNvPicPr preferRelativeResize="0"/>
                      </pic:nvPicPr>
                      <pic:blipFill>
                        <a:blip r:embed="rId57"/>
                        <a:srcRect/>
                        <a:stretch>
                          <a:fillRect/>
                        </a:stretch>
                      </pic:blipFill>
                      <pic:spPr>
                        <a:xfrm>
                          <a:off x="0" y="0"/>
                          <a:ext cx="25400" cy="285750"/>
                        </a:xfrm>
                        <a:prstGeom prst="rect"/>
                        <a:ln/>
                      </pic:spPr>
                    </pic:pic>
                  </a:graphicData>
                </a:graphic>
              </wp:anchor>
            </w:drawing>
          </mc:Fallback>
        </mc:AlternateContent>
      </w:r>
      <w:r>
        <w:rPr>
          <w:noProof/>
        </w:rPr>
        <mc:AlternateContent>
          <mc:Choice Requires="wpg">
            <w:drawing>
              <wp:anchor distT="0" distB="0" distL="114300" distR="114300" simplePos="0" relativeHeight="251682816" behindDoc="0" locked="0" layoutInCell="1" hidden="0" allowOverlap="1" wp14:anchorId="5209DC05" wp14:editId="5F4A84FB">
                <wp:simplePos x="0" y="0"/>
                <wp:positionH relativeFrom="column">
                  <wp:posOffset>3101976</wp:posOffset>
                </wp:positionH>
                <wp:positionV relativeFrom="paragraph">
                  <wp:posOffset>173990</wp:posOffset>
                </wp:positionV>
                <wp:extent cx="25400" cy="200025"/>
                <wp:effectExtent l="0" t="0" r="0" b="0"/>
                <wp:wrapNone/>
                <wp:docPr id="17" name=""/>
                <wp:cNvGraphicFramePr/>
                <a:graphic xmlns:a="http://schemas.openxmlformats.org/drawingml/2006/main">
                  <a:graphicData uri="http://schemas.microsoft.com/office/word/2010/wordprocessingShape">
                    <wps:wsp>
                      <wps:cNvCnPr/>
                      <wps:spPr>
                        <a:xfrm>
                          <a:off x="5346000" y="3679988"/>
                          <a:ext cx="0" cy="20002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3101976</wp:posOffset>
                </wp:positionH>
                <wp:positionV relativeFrom="paragraph">
                  <wp:posOffset>173990</wp:posOffset>
                </wp:positionV>
                <wp:extent cx="25400" cy="200025"/>
                <wp:effectExtent b="0" l="0" r="0" t="0"/>
                <wp:wrapNone/>
                <wp:docPr id="17" name="image26.png"/>
                <a:graphic>
                  <a:graphicData uri="http://schemas.openxmlformats.org/drawingml/2006/picture">
                    <pic:pic>
                      <pic:nvPicPr>
                        <pic:cNvPr id="0" name="image26.png"/>
                        <pic:cNvPicPr preferRelativeResize="0"/>
                      </pic:nvPicPr>
                      <pic:blipFill>
                        <a:blip r:embed="rId57"/>
                        <a:srcRect/>
                        <a:stretch>
                          <a:fillRect/>
                        </a:stretch>
                      </pic:blipFill>
                      <pic:spPr>
                        <a:xfrm>
                          <a:off x="0" y="0"/>
                          <a:ext cx="25400" cy="200025"/>
                        </a:xfrm>
                        <a:prstGeom prst="rect"/>
                        <a:ln/>
                      </pic:spPr>
                    </pic:pic>
                  </a:graphicData>
                </a:graphic>
              </wp:anchor>
            </w:drawing>
          </mc:Fallback>
        </mc:AlternateContent>
      </w:r>
      <w:r>
        <w:rPr>
          <w:noProof/>
        </w:rPr>
        <mc:AlternateContent>
          <mc:Choice Requires="wpg">
            <w:drawing>
              <wp:anchor distT="0" distB="0" distL="114300" distR="114300" simplePos="0" relativeHeight="251683840" behindDoc="0" locked="0" layoutInCell="1" hidden="0" allowOverlap="1" wp14:anchorId="48DC70DE" wp14:editId="4BE2CCC4">
                <wp:simplePos x="0" y="0"/>
                <wp:positionH relativeFrom="column">
                  <wp:posOffset>-309561</wp:posOffset>
                </wp:positionH>
                <wp:positionV relativeFrom="paragraph">
                  <wp:posOffset>6529388</wp:posOffset>
                </wp:positionV>
                <wp:extent cx="4686300" cy="800100"/>
                <wp:effectExtent l="0" t="0" r="0" b="0"/>
                <wp:wrapSquare wrapText="bothSides" distT="0" distB="0" distL="114300" distR="114300"/>
                <wp:docPr id="21" name=""/>
                <wp:cNvGraphicFramePr/>
                <a:graphic xmlns:a="http://schemas.openxmlformats.org/drawingml/2006/main">
                  <a:graphicData uri="http://schemas.microsoft.com/office/word/2010/wordprocessingShape">
                    <wps:wsp>
                      <wps:cNvSpPr/>
                      <wps:spPr>
                        <a:xfrm>
                          <a:off x="3007613" y="3384713"/>
                          <a:ext cx="4676775" cy="79057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B9635EF" w14:textId="77777777" w:rsidR="00BC6C9B" w:rsidRDefault="005C68E8">
                            <w:pPr>
                              <w:textDirection w:val="btLr"/>
                            </w:pPr>
                            <w:r>
                              <w:rPr>
                                <w:b/>
                                <w:color w:val="000000"/>
                              </w:rPr>
                              <w:t>Follow instructions given by emergency services (if applicable) and / or Emergency Base Contact. Continue to monitor group to minimise risk of any further incidents. Stay near a phone to handle further calls from Emergency services or Emergency Base Contact</w:t>
                            </w:r>
                          </w:p>
                          <w:p w14:paraId="7CA005BC" w14:textId="77777777" w:rsidR="00BC6C9B" w:rsidRDefault="00BC6C9B">
                            <w:pPr>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-309561</wp:posOffset>
                </wp:positionH>
                <wp:positionV relativeFrom="paragraph">
                  <wp:posOffset>6529388</wp:posOffset>
                </wp:positionV>
                <wp:extent cx="4686300" cy="800100"/>
                <wp:effectExtent b="0" l="0" r="0" t="0"/>
                <wp:wrapSquare wrapText="bothSides" distB="0" distT="0" distL="114300" distR="114300"/>
                <wp:docPr id="21" name="image30.png"/>
                <a:graphic>
                  <a:graphicData uri="http://schemas.openxmlformats.org/drawingml/2006/picture">
                    <pic:pic>
                      <pic:nvPicPr>
                        <pic:cNvPr id="0" name="image30.png"/>
                        <pic:cNvPicPr preferRelativeResize="0"/>
                      </pic:nvPicPr>
                      <pic:blipFill>
                        <a:blip r:embed="rId57"/>
                        <a:srcRect/>
                        <a:stretch>
                          <a:fillRect/>
                        </a:stretch>
                      </pic:blipFill>
                      <pic:spPr>
                        <a:xfrm>
                          <a:off x="0" y="0"/>
                          <a:ext cx="4686300" cy="800100"/>
                        </a:xfrm>
                        <a:prstGeom prst="rect"/>
                        <a:ln/>
                      </pic:spPr>
                    </pic:pic>
                  </a:graphicData>
                </a:graphic>
              </wp:anchor>
            </w:drawing>
          </mc:Fallback>
        </mc:AlternateContent>
      </w:r>
    </w:p>
    <w:p w14:paraId="1E437F5B" w14:textId="77777777" w:rsidR="00BC6C9B" w:rsidRDefault="005C68E8">
      <w:pPr>
        <w:pStyle w:val="Heading1"/>
      </w:pPr>
      <w:bookmarkStart w:id="56" w:name="_pdcw5ewsh7md" w:colFirst="0" w:colLast="0"/>
      <w:bookmarkEnd w:id="56"/>
      <w:r>
        <w:t>School/establishment nominated Emergency Base Contact for each visit</w:t>
      </w:r>
    </w:p>
    <w:p w14:paraId="1E79964F" w14:textId="77777777" w:rsidR="00BC6C9B" w:rsidRDefault="005C68E8">
      <w:r>
        <w:rPr>
          <w:noProof/>
        </w:rPr>
        <mc:AlternateContent>
          <mc:Choice Requires="wpg">
            <w:drawing>
              <wp:anchor distT="0" distB="0" distL="114300" distR="114300" simplePos="0" relativeHeight="251684864" behindDoc="0" locked="0" layoutInCell="1" hidden="0" allowOverlap="1" wp14:anchorId="56D6460E" wp14:editId="754A7288">
                <wp:simplePos x="0" y="0"/>
                <wp:positionH relativeFrom="column">
                  <wp:posOffset>-100011</wp:posOffset>
                </wp:positionH>
                <wp:positionV relativeFrom="paragraph">
                  <wp:posOffset>21908</wp:posOffset>
                </wp:positionV>
                <wp:extent cx="6716395" cy="1047750"/>
                <wp:effectExtent l="0" t="0" r="0" b="0"/>
                <wp:wrapNone/>
                <wp:docPr id="26" name=""/>
                <wp:cNvGraphicFramePr/>
                <a:graphic xmlns:a="http://schemas.openxmlformats.org/drawingml/2006/main">
                  <a:graphicData uri="http://schemas.microsoft.com/office/word/2010/wordprocessingShape">
                    <wps:wsp>
                      <wps:cNvSpPr/>
                      <wps:spPr>
                        <a:xfrm>
                          <a:off x="1992565" y="3260888"/>
                          <a:ext cx="6706870" cy="103822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DF1E93F" w14:textId="77777777" w:rsidR="00BC6C9B" w:rsidRDefault="005C68E8">
                            <w:pPr>
                              <w:jc w:val="center"/>
                              <w:textDirection w:val="btLr"/>
                            </w:pPr>
                            <w:r>
                              <w:rPr>
                                <w:color w:val="000000"/>
                              </w:rPr>
                              <w:t xml:space="preserve">Record information on </w:t>
                            </w:r>
                            <w:r>
                              <w:rPr>
                                <w:i/>
                                <w:color w:val="000000"/>
                              </w:rPr>
                              <w:t>Educational Visits: initial incident notes.</w:t>
                            </w:r>
                          </w:p>
                          <w:p w14:paraId="548DF63E" w14:textId="77777777" w:rsidR="00BC6C9B" w:rsidRDefault="005C68E8">
                            <w:pPr>
                              <w:jc w:val="center"/>
                              <w:textDirection w:val="btLr"/>
                            </w:pPr>
                            <w:r>
                              <w:rPr>
                                <w:b/>
                                <w:color w:val="000000"/>
                              </w:rPr>
                              <w:t xml:space="preserve">Do not speak to the media – direct all enquiries to County Press Officer  </w:t>
                            </w:r>
                          </w:p>
                          <w:p w14:paraId="652C98FD" w14:textId="77777777" w:rsidR="00BC6C9B" w:rsidRDefault="005C68E8">
                            <w:pPr>
                              <w:jc w:val="center"/>
                              <w:textDirection w:val="btLr"/>
                            </w:pPr>
                            <w:r>
                              <w:rPr>
                                <w:b/>
                                <w:color w:val="000000"/>
                              </w:rPr>
                              <w:t>Is the incident serious?   If unsure assume yes.</w:t>
                            </w:r>
                          </w:p>
                          <w:p w14:paraId="7AF61466" w14:textId="77777777" w:rsidR="00BC6C9B" w:rsidRDefault="005C68E8">
                            <w:pPr>
                              <w:jc w:val="center"/>
                              <w:textDirection w:val="btLr"/>
                            </w:pPr>
                            <w:r>
                              <w:rPr>
                                <w:color w:val="000000"/>
                              </w:rPr>
                              <w:t xml:space="preserve">Serious = </w:t>
                            </w:r>
                            <w:r>
                              <w:rPr>
                                <w:b/>
                                <w:color w:val="000000"/>
                              </w:rPr>
                              <w:t>involving serious injury, missing persons requiring assistance at the location, or evacuation</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-100011</wp:posOffset>
                </wp:positionH>
                <wp:positionV relativeFrom="paragraph">
                  <wp:posOffset>21908</wp:posOffset>
                </wp:positionV>
                <wp:extent cx="6716395" cy="1047750"/>
                <wp:effectExtent b="0" l="0" r="0" t="0"/>
                <wp:wrapNone/>
                <wp:docPr id="26" name="image35.png"/>
                <a:graphic>
                  <a:graphicData uri="http://schemas.openxmlformats.org/drawingml/2006/picture">
                    <pic:pic>
                      <pic:nvPicPr>
                        <pic:cNvPr id="0" name="image35.png"/>
                        <pic:cNvPicPr preferRelativeResize="0"/>
                      </pic:nvPicPr>
                      <pic:blipFill>
                        <a:blip r:embed="rId57"/>
                        <a:srcRect/>
                        <a:stretch>
                          <a:fillRect/>
                        </a:stretch>
                      </pic:blipFill>
                      <pic:spPr>
                        <a:xfrm>
                          <a:off x="0" y="0"/>
                          <a:ext cx="6716395" cy="1047750"/>
                        </a:xfrm>
                        <a:prstGeom prst="rect"/>
                        <a:ln/>
                      </pic:spPr>
                    </pic:pic>
                  </a:graphicData>
                </a:graphic>
              </wp:anchor>
            </w:drawing>
          </mc:Fallback>
        </mc:AlternateContent>
      </w:r>
    </w:p>
    <w:p w14:paraId="39881CC8" w14:textId="77777777" w:rsidR="00BC6C9B" w:rsidRDefault="00BC6C9B"/>
    <w:p w14:paraId="35C4F475" w14:textId="77777777" w:rsidR="00BC6C9B" w:rsidRDefault="00BC6C9B"/>
    <w:p w14:paraId="5FE2F123" w14:textId="77777777" w:rsidR="00BC6C9B" w:rsidRDefault="00BC6C9B"/>
    <w:p w14:paraId="2049B43E" w14:textId="77777777" w:rsidR="00BC6C9B" w:rsidRDefault="00BC6C9B"/>
    <w:p w14:paraId="469470E9" w14:textId="77777777" w:rsidR="00BC6C9B" w:rsidRDefault="005C68E8">
      <w:r>
        <w:t xml:space="preserve">  </w:t>
      </w:r>
      <w:r>
        <w:rPr>
          <w:noProof/>
        </w:rPr>
        <mc:AlternateContent>
          <mc:Choice Requires="wpg">
            <w:drawing>
              <wp:anchor distT="0" distB="0" distL="114300" distR="114300" simplePos="0" relativeHeight="251685888" behindDoc="0" locked="0" layoutInCell="1" hidden="0" allowOverlap="1" wp14:anchorId="4418B761" wp14:editId="033FD457">
                <wp:simplePos x="0" y="0"/>
                <wp:positionH relativeFrom="column">
                  <wp:posOffset>5245100</wp:posOffset>
                </wp:positionH>
                <wp:positionV relativeFrom="paragraph">
                  <wp:posOffset>165100</wp:posOffset>
                </wp:positionV>
                <wp:extent cx="25400" cy="342900"/>
                <wp:effectExtent l="0" t="0" r="0" b="0"/>
                <wp:wrapNone/>
                <wp:docPr id="44"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5245100</wp:posOffset>
                </wp:positionH>
                <wp:positionV relativeFrom="paragraph">
                  <wp:posOffset>165100</wp:posOffset>
                </wp:positionV>
                <wp:extent cx="25400" cy="342900"/>
                <wp:effectExtent b="0" l="0" r="0" t="0"/>
                <wp:wrapNone/>
                <wp:docPr id="44" name="image53.png"/>
                <a:graphic>
                  <a:graphicData uri="http://schemas.openxmlformats.org/drawingml/2006/picture">
                    <pic:pic>
                      <pic:nvPicPr>
                        <pic:cNvPr id="0" name="image53.png"/>
                        <pic:cNvPicPr preferRelativeResize="0"/>
                      </pic:nvPicPr>
                      <pic:blipFill>
                        <a:blip r:embed="rId57"/>
                        <a:srcRect/>
                        <a:stretch>
                          <a:fillRect/>
                        </a:stretch>
                      </pic:blipFill>
                      <pic:spPr>
                        <a:xfrm>
                          <a:off x="0" y="0"/>
                          <a:ext cx="25400" cy="342900"/>
                        </a:xfrm>
                        <a:prstGeom prst="rect"/>
                        <a:ln/>
                      </pic:spPr>
                    </pic:pic>
                  </a:graphicData>
                </a:graphic>
              </wp:anchor>
            </w:drawing>
          </mc:Fallback>
        </mc:AlternateContent>
      </w:r>
      <w:r>
        <w:rPr>
          <w:noProof/>
        </w:rPr>
        <mc:AlternateContent>
          <mc:Choice Requires="wpg">
            <w:drawing>
              <wp:anchor distT="0" distB="0" distL="114300" distR="114300" simplePos="0" relativeHeight="251686912" behindDoc="0" locked="0" layoutInCell="1" hidden="0" allowOverlap="1" wp14:anchorId="42C1C7C0" wp14:editId="1F18E8CC">
                <wp:simplePos x="0" y="0"/>
                <wp:positionH relativeFrom="column">
                  <wp:posOffset>1968500</wp:posOffset>
                </wp:positionH>
                <wp:positionV relativeFrom="paragraph">
                  <wp:posOffset>165100</wp:posOffset>
                </wp:positionV>
                <wp:extent cx="25400" cy="342900"/>
                <wp:effectExtent l="0" t="0" r="0" b="0"/>
                <wp:wrapNone/>
                <wp:docPr id="34"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1968500</wp:posOffset>
                </wp:positionH>
                <wp:positionV relativeFrom="paragraph">
                  <wp:posOffset>165100</wp:posOffset>
                </wp:positionV>
                <wp:extent cx="25400" cy="342900"/>
                <wp:effectExtent b="0" l="0" r="0" t="0"/>
                <wp:wrapNone/>
                <wp:docPr id="34" name="image43.png"/>
                <a:graphic>
                  <a:graphicData uri="http://schemas.openxmlformats.org/drawingml/2006/picture">
                    <pic:pic>
                      <pic:nvPicPr>
                        <pic:cNvPr id="0" name="image43.png"/>
                        <pic:cNvPicPr preferRelativeResize="0"/>
                      </pic:nvPicPr>
                      <pic:blipFill>
                        <a:blip r:embed="rId57"/>
                        <a:srcRect/>
                        <a:stretch>
                          <a:fillRect/>
                        </a:stretch>
                      </pic:blipFill>
                      <pic:spPr>
                        <a:xfrm>
                          <a:off x="0" y="0"/>
                          <a:ext cx="25400" cy="342900"/>
                        </a:xfrm>
                        <a:prstGeom prst="rect"/>
                        <a:ln/>
                      </pic:spPr>
                    </pic:pic>
                  </a:graphicData>
                </a:graphic>
              </wp:anchor>
            </w:drawing>
          </mc:Fallback>
        </mc:AlternateContent>
      </w:r>
    </w:p>
    <w:p w14:paraId="47BC71F0" w14:textId="77777777" w:rsidR="00BC6C9B" w:rsidRDefault="00BC6C9B"/>
    <w:p w14:paraId="236BCF1E" w14:textId="77777777" w:rsidR="00BC6C9B" w:rsidRDefault="005C68E8">
      <w:pPr>
        <w:tabs>
          <w:tab w:val="left" w:pos="6555"/>
        </w:tabs>
      </w:pPr>
      <w:r>
        <w:tab/>
      </w:r>
      <w:r>
        <w:rPr>
          <w:noProof/>
        </w:rPr>
        <mc:AlternateContent>
          <mc:Choice Requires="wpg">
            <w:drawing>
              <wp:anchor distT="0" distB="0" distL="114300" distR="114300" simplePos="0" relativeHeight="251687936" behindDoc="0" locked="0" layoutInCell="1" hidden="0" allowOverlap="1" wp14:anchorId="19A78EA3" wp14:editId="4C17C35A">
                <wp:simplePos x="0" y="0"/>
                <wp:positionH relativeFrom="column">
                  <wp:posOffset>1470978</wp:posOffset>
                </wp:positionH>
                <wp:positionV relativeFrom="paragraph">
                  <wp:posOffset>4128</wp:posOffset>
                </wp:positionV>
                <wp:extent cx="1047750" cy="533400"/>
                <wp:effectExtent l="0" t="0" r="0" b="0"/>
                <wp:wrapNone/>
                <wp:docPr id="46" name=""/>
                <wp:cNvGraphicFramePr/>
                <a:graphic xmlns:a="http://schemas.openxmlformats.org/drawingml/2006/main">
                  <a:graphicData uri="http://schemas.microsoft.com/office/word/2010/wordprocessingShape">
                    <wps:wsp>
                      <wps:cNvSpPr/>
                      <wps:spPr>
                        <a:xfrm>
                          <a:off x="4826888" y="3518063"/>
                          <a:ext cx="1038225" cy="52387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8920CBA" w14:textId="77777777" w:rsidR="00BC6C9B" w:rsidRDefault="005C68E8">
                            <w:pPr>
                              <w:jc w:val="center"/>
                              <w:textDirection w:val="btLr"/>
                            </w:pPr>
                            <w:r>
                              <w:rPr>
                                <w:color w:val="000000"/>
                              </w:rPr>
                              <w:t>YES</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1470978</wp:posOffset>
                </wp:positionH>
                <wp:positionV relativeFrom="paragraph">
                  <wp:posOffset>4128</wp:posOffset>
                </wp:positionV>
                <wp:extent cx="1047750" cy="533400"/>
                <wp:effectExtent b="0" l="0" r="0" t="0"/>
                <wp:wrapNone/>
                <wp:docPr id="46" name="image55.png"/>
                <a:graphic>
                  <a:graphicData uri="http://schemas.openxmlformats.org/drawingml/2006/picture">
                    <pic:pic>
                      <pic:nvPicPr>
                        <pic:cNvPr id="0" name="image55.png"/>
                        <pic:cNvPicPr preferRelativeResize="0"/>
                      </pic:nvPicPr>
                      <pic:blipFill>
                        <a:blip r:embed="rId57"/>
                        <a:srcRect/>
                        <a:stretch>
                          <a:fillRect/>
                        </a:stretch>
                      </pic:blipFill>
                      <pic:spPr>
                        <a:xfrm>
                          <a:off x="0" y="0"/>
                          <a:ext cx="1047750" cy="533400"/>
                        </a:xfrm>
                        <a:prstGeom prst="rect"/>
                        <a:ln/>
                      </pic:spPr>
                    </pic:pic>
                  </a:graphicData>
                </a:graphic>
              </wp:anchor>
            </w:drawing>
          </mc:Fallback>
        </mc:AlternateContent>
      </w:r>
      <w:r>
        <w:rPr>
          <w:noProof/>
        </w:rPr>
        <mc:AlternateContent>
          <mc:Choice Requires="wpg">
            <w:drawing>
              <wp:anchor distT="0" distB="0" distL="114300" distR="114300" simplePos="0" relativeHeight="251688960" behindDoc="0" locked="0" layoutInCell="1" hidden="0" allowOverlap="1" wp14:anchorId="46AE401E" wp14:editId="25DE925F">
                <wp:simplePos x="0" y="0"/>
                <wp:positionH relativeFrom="column">
                  <wp:posOffset>4766628</wp:posOffset>
                </wp:positionH>
                <wp:positionV relativeFrom="paragraph">
                  <wp:posOffset>70803</wp:posOffset>
                </wp:positionV>
                <wp:extent cx="1047750" cy="533400"/>
                <wp:effectExtent l="0" t="0" r="0" b="0"/>
                <wp:wrapNone/>
                <wp:docPr id="4" name=""/>
                <wp:cNvGraphicFramePr/>
                <a:graphic xmlns:a="http://schemas.openxmlformats.org/drawingml/2006/main">
                  <a:graphicData uri="http://schemas.microsoft.com/office/word/2010/wordprocessingShape">
                    <wps:wsp>
                      <wps:cNvSpPr/>
                      <wps:spPr>
                        <a:xfrm>
                          <a:off x="4826888" y="3518063"/>
                          <a:ext cx="1038225" cy="52387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66C48BD" w14:textId="77777777" w:rsidR="00BC6C9B" w:rsidRDefault="005C68E8">
                            <w:pPr>
                              <w:jc w:val="center"/>
                              <w:textDirection w:val="btLr"/>
                            </w:pPr>
                            <w:r>
                              <w:rPr>
                                <w:color w:val="000000"/>
                              </w:rPr>
                              <w:t>NO</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4766628</wp:posOffset>
                </wp:positionH>
                <wp:positionV relativeFrom="paragraph">
                  <wp:posOffset>70803</wp:posOffset>
                </wp:positionV>
                <wp:extent cx="1047750" cy="533400"/>
                <wp:effectExtent b="0" l="0" r="0" t="0"/>
                <wp:wrapNone/>
                <wp:docPr id="4" name="image13.png"/>
                <a:graphic>
                  <a:graphicData uri="http://schemas.openxmlformats.org/drawingml/2006/picture">
                    <pic:pic>
                      <pic:nvPicPr>
                        <pic:cNvPr id="0" name="image13.png"/>
                        <pic:cNvPicPr preferRelativeResize="0"/>
                      </pic:nvPicPr>
                      <pic:blipFill>
                        <a:blip r:embed="rId57"/>
                        <a:srcRect/>
                        <a:stretch>
                          <a:fillRect/>
                        </a:stretch>
                      </pic:blipFill>
                      <pic:spPr>
                        <a:xfrm>
                          <a:off x="0" y="0"/>
                          <a:ext cx="1047750" cy="533400"/>
                        </a:xfrm>
                        <a:prstGeom prst="rect"/>
                        <a:ln/>
                      </pic:spPr>
                    </pic:pic>
                  </a:graphicData>
                </a:graphic>
              </wp:anchor>
            </w:drawing>
          </mc:Fallback>
        </mc:AlternateContent>
      </w:r>
    </w:p>
    <w:p w14:paraId="79F57DF3" w14:textId="77777777" w:rsidR="00BC6C9B" w:rsidRDefault="005C68E8">
      <w:r>
        <w:rPr>
          <w:noProof/>
        </w:rPr>
        <mc:AlternateContent>
          <mc:Choice Requires="wpg">
            <w:drawing>
              <wp:anchor distT="0" distB="0" distL="114300" distR="114300" simplePos="0" relativeHeight="251689984" behindDoc="0" locked="0" layoutInCell="1" hidden="0" allowOverlap="1" wp14:anchorId="66A20753" wp14:editId="70FFD98F">
                <wp:simplePos x="0" y="0"/>
                <wp:positionH relativeFrom="column">
                  <wp:posOffset>5340350</wp:posOffset>
                </wp:positionH>
                <wp:positionV relativeFrom="paragraph">
                  <wp:posOffset>65405</wp:posOffset>
                </wp:positionV>
                <wp:extent cx="25400" cy="2470150"/>
                <wp:effectExtent l="0" t="0" r="0" b="0"/>
                <wp:wrapNone/>
                <wp:docPr id="25" name=""/>
                <wp:cNvGraphicFramePr/>
                <a:graphic xmlns:a="http://schemas.openxmlformats.org/drawingml/2006/main">
                  <a:graphicData uri="http://schemas.microsoft.com/office/word/2010/wordprocessingShape">
                    <wps:wsp>
                      <wps:cNvCnPr/>
                      <wps:spPr>
                        <a:xfrm>
                          <a:off x="5346000" y="2544925"/>
                          <a:ext cx="0" cy="247015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5340350</wp:posOffset>
                </wp:positionH>
                <wp:positionV relativeFrom="paragraph">
                  <wp:posOffset>65405</wp:posOffset>
                </wp:positionV>
                <wp:extent cx="25400" cy="2470150"/>
                <wp:effectExtent b="0" l="0" r="0" t="0"/>
                <wp:wrapNone/>
                <wp:docPr id="25" name="image34.png"/>
                <a:graphic>
                  <a:graphicData uri="http://schemas.openxmlformats.org/drawingml/2006/picture">
                    <pic:pic>
                      <pic:nvPicPr>
                        <pic:cNvPr id="0" name="image34.png"/>
                        <pic:cNvPicPr preferRelativeResize="0"/>
                      </pic:nvPicPr>
                      <pic:blipFill>
                        <a:blip r:embed="rId57"/>
                        <a:srcRect/>
                        <a:stretch>
                          <a:fillRect/>
                        </a:stretch>
                      </pic:blipFill>
                      <pic:spPr>
                        <a:xfrm>
                          <a:off x="0" y="0"/>
                          <a:ext cx="25400" cy="2470150"/>
                        </a:xfrm>
                        <a:prstGeom prst="rect"/>
                        <a:ln/>
                      </pic:spPr>
                    </pic:pic>
                  </a:graphicData>
                </a:graphic>
              </wp:anchor>
            </w:drawing>
          </mc:Fallback>
        </mc:AlternateContent>
      </w:r>
    </w:p>
    <w:p w14:paraId="59EDBB20" w14:textId="77777777" w:rsidR="00BC6C9B" w:rsidRDefault="005C68E8">
      <w:r>
        <w:rPr>
          <w:noProof/>
        </w:rPr>
        <mc:AlternateContent>
          <mc:Choice Requires="wpg">
            <w:drawing>
              <wp:anchor distT="0" distB="0" distL="114300" distR="114300" simplePos="0" relativeHeight="251691008" behindDoc="0" locked="0" layoutInCell="1" hidden="0" allowOverlap="1" wp14:anchorId="224A3E0F" wp14:editId="153B89B6">
                <wp:simplePos x="0" y="0"/>
                <wp:positionH relativeFrom="column">
                  <wp:posOffset>1968500</wp:posOffset>
                </wp:positionH>
                <wp:positionV relativeFrom="paragraph">
                  <wp:posOffset>61594</wp:posOffset>
                </wp:positionV>
                <wp:extent cx="25400" cy="228600"/>
                <wp:effectExtent l="0" t="0" r="0" b="0"/>
                <wp:wrapNone/>
                <wp:docPr id="1"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1968500</wp:posOffset>
                </wp:positionH>
                <wp:positionV relativeFrom="paragraph">
                  <wp:posOffset>61594</wp:posOffset>
                </wp:positionV>
                <wp:extent cx="25400" cy="228600"/>
                <wp:effectExtent b="0" l="0" r="0" t="0"/>
                <wp:wrapNone/>
                <wp:docPr id="1" name="image10.png"/>
                <a:graphic>
                  <a:graphicData uri="http://schemas.openxmlformats.org/drawingml/2006/picture">
                    <pic:pic>
                      <pic:nvPicPr>
                        <pic:cNvPr id="0" name="image10.png"/>
                        <pic:cNvPicPr preferRelativeResize="0"/>
                      </pic:nvPicPr>
                      <pic:blipFill>
                        <a:blip r:embed="rId57"/>
                        <a:srcRect/>
                        <a:stretch>
                          <a:fillRect/>
                        </a:stretch>
                      </pic:blipFill>
                      <pic:spPr>
                        <a:xfrm>
                          <a:off x="0" y="0"/>
                          <a:ext cx="25400" cy="228600"/>
                        </a:xfrm>
                        <a:prstGeom prst="rect"/>
                        <a:ln/>
                      </pic:spPr>
                    </pic:pic>
                  </a:graphicData>
                </a:graphic>
              </wp:anchor>
            </w:drawing>
          </mc:Fallback>
        </mc:AlternateContent>
      </w:r>
    </w:p>
    <w:p w14:paraId="1030B18A" w14:textId="77777777" w:rsidR="00BC6C9B" w:rsidRDefault="005C68E8">
      <w:r>
        <w:rPr>
          <w:noProof/>
        </w:rPr>
        <mc:AlternateContent>
          <mc:Choice Requires="wpg">
            <w:drawing>
              <wp:anchor distT="0" distB="0" distL="114300" distR="114300" simplePos="0" relativeHeight="251692032" behindDoc="0" locked="0" layoutInCell="1" hidden="0" allowOverlap="1" wp14:anchorId="281ED0CD" wp14:editId="413D1F77">
                <wp:simplePos x="0" y="0"/>
                <wp:positionH relativeFrom="column">
                  <wp:posOffset>-80961</wp:posOffset>
                </wp:positionH>
                <wp:positionV relativeFrom="paragraph">
                  <wp:posOffset>116523</wp:posOffset>
                </wp:positionV>
                <wp:extent cx="4276725" cy="913765"/>
                <wp:effectExtent l="0" t="0" r="0" b="0"/>
                <wp:wrapNone/>
                <wp:docPr id="31" name=""/>
                <wp:cNvGraphicFramePr/>
                <a:graphic xmlns:a="http://schemas.openxmlformats.org/drawingml/2006/main">
                  <a:graphicData uri="http://schemas.microsoft.com/office/word/2010/wordprocessingShape">
                    <wps:wsp>
                      <wps:cNvSpPr/>
                      <wps:spPr>
                        <a:xfrm>
                          <a:off x="3212400" y="3327880"/>
                          <a:ext cx="4267200" cy="90424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970682F" w14:textId="77777777" w:rsidR="00BC6C9B" w:rsidRDefault="005C68E8">
                            <w:pPr>
                              <w:textDirection w:val="btLr"/>
                            </w:pPr>
                            <w:r>
                              <w:rPr>
                                <w:color w:val="000000"/>
                              </w:rPr>
                              <w:t>Log telephone calls, action taken and timings and keep phone manned until incident is resolved.</w:t>
                            </w:r>
                          </w:p>
                          <w:p w14:paraId="385992C4" w14:textId="77777777" w:rsidR="00BC6C9B" w:rsidRDefault="00BC6C9B">
                            <w:pPr>
                              <w:textDirection w:val="btLr"/>
                            </w:pPr>
                          </w:p>
                          <w:p w14:paraId="5F602BD0" w14:textId="77777777" w:rsidR="00BC6C9B" w:rsidRDefault="005C68E8">
                            <w:pPr>
                              <w:textDirection w:val="btLr"/>
                            </w:pPr>
                            <w:r>
                              <w:rPr>
                                <w:color w:val="000000"/>
                              </w:rPr>
                              <w:t>Can the school/establishment handle this internally?</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-80961</wp:posOffset>
                </wp:positionH>
                <wp:positionV relativeFrom="paragraph">
                  <wp:posOffset>116523</wp:posOffset>
                </wp:positionV>
                <wp:extent cx="4276725" cy="913765"/>
                <wp:effectExtent b="0" l="0" r="0" t="0"/>
                <wp:wrapNone/>
                <wp:docPr id="31" name="image40.png"/>
                <a:graphic>
                  <a:graphicData uri="http://schemas.openxmlformats.org/drawingml/2006/picture">
                    <pic:pic>
                      <pic:nvPicPr>
                        <pic:cNvPr id="0" name="image40.png"/>
                        <pic:cNvPicPr preferRelativeResize="0"/>
                      </pic:nvPicPr>
                      <pic:blipFill>
                        <a:blip r:embed="rId57"/>
                        <a:srcRect/>
                        <a:stretch>
                          <a:fillRect/>
                        </a:stretch>
                      </pic:blipFill>
                      <pic:spPr>
                        <a:xfrm>
                          <a:off x="0" y="0"/>
                          <a:ext cx="4276725" cy="913765"/>
                        </a:xfrm>
                        <a:prstGeom prst="rect"/>
                        <a:ln/>
                      </pic:spPr>
                    </pic:pic>
                  </a:graphicData>
                </a:graphic>
              </wp:anchor>
            </w:drawing>
          </mc:Fallback>
        </mc:AlternateContent>
      </w:r>
    </w:p>
    <w:p w14:paraId="3717B8BA" w14:textId="77777777" w:rsidR="00BC6C9B" w:rsidRDefault="00BC6C9B"/>
    <w:p w14:paraId="241676E3" w14:textId="77777777" w:rsidR="00BC6C9B" w:rsidRDefault="00BC6C9B"/>
    <w:p w14:paraId="0CDBA89A" w14:textId="77777777" w:rsidR="00BC6C9B" w:rsidRDefault="00BC6C9B"/>
    <w:p w14:paraId="61DFD005" w14:textId="77777777" w:rsidR="00BC6C9B" w:rsidRDefault="00BC6C9B"/>
    <w:p w14:paraId="623C32DF" w14:textId="77777777" w:rsidR="00BC6C9B" w:rsidRDefault="005C68E8">
      <w:r>
        <w:rPr>
          <w:noProof/>
        </w:rPr>
        <mc:AlternateContent>
          <mc:Choice Requires="wpg">
            <w:drawing>
              <wp:anchor distT="0" distB="0" distL="114300" distR="114300" simplePos="0" relativeHeight="251693056" behindDoc="0" locked="0" layoutInCell="1" hidden="0" allowOverlap="1" wp14:anchorId="60ECEDA6" wp14:editId="7C65D5D6">
                <wp:simplePos x="0" y="0"/>
                <wp:positionH relativeFrom="column">
                  <wp:posOffset>1006475</wp:posOffset>
                </wp:positionH>
                <wp:positionV relativeFrom="paragraph">
                  <wp:posOffset>167005</wp:posOffset>
                </wp:positionV>
                <wp:extent cx="25400" cy="402590"/>
                <wp:effectExtent l="0" t="0" r="0" b="0"/>
                <wp:wrapNone/>
                <wp:docPr id="9" name=""/>
                <wp:cNvGraphicFramePr/>
                <a:graphic xmlns:a="http://schemas.openxmlformats.org/drawingml/2006/main">
                  <a:graphicData uri="http://schemas.microsoft.com/office/word/2010/wordprocessingShape">
                    <wps:wsp>
                      <wps:cNvCnPr/>
                      <wps:spPr>
                        <a:xfrm>
                          <a:off x="5346000" y="3578705"/>
                          <a:ext cx="0" cy="40259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1006475</wp:posOffset>
                </wp:positionH>
                <wp:positionV relativeFrom="paragraph">
                  <wp:posOffset>167005</wp:posOffset>
                </wp:positionV>
                <wp:extent cx="25400" cy="402590"/>
                <wp:effectExtent b="0" l="0" r="0" t="0"/>
                <wp:wrapNone/>
                <wp:docPr id="9" name="image18.png"/>
                <a:graphic>
                  <a:graphicData uri="http://schemas.openxmlformats.org/drawingml/2006/picture">
                    <pic:pic>
                      <pic:nvPicPr>
                        <pic:cNvPr id="0" name="image18.png"/>
                        <pic:cNvPicPr preferRelativeResize="0"/>
                      </pic:nvPicPr>
                      <pic:blipFill>
                        <a:blip r:embed="rId57"/>
                        <a:srcRect/>
                        <a:stretch>
                          <a:fillRect/>
                        </a:stretch>
                      </pic:blipFill>
                      <pic:spPr>
                        <a:xfrm>
                          <a:off x="0" y="0"/>
                          <a:ext cx="25400" cy="402590"/>
                        </a:xfrm>
                        <a:prstGeom prst="rect"/>
                        <a:ln/>
                      </pic:spPr>
                    </pic:pic>
                  </a:graphicData>
                </a:graphic>
              </wp:anchor>
            </w:drawing>
          </mc:Fallback>
        </mc:AlternateContent>
      </w:r>
      <w:r>
        <w:rPr>
          <w:noProof/>
        </w:rPr>
        <mc:AlternateContent>
          <mc:Choice Requires="wpg">
            <w:drawing>
              <wp:anchor distT="0" distB="0" distL="114300" distR="114300" simplePos="0" relativeHeight="251694080" behindDoc="0" locked="0" layoutInCell="1" hidden="0" allowOverlap="1" wp14:anchorId="69C97F75" wp14:editId="722B8A23">
                <wp:simplePos x="0" y="0"/>
                <wp:positionH relativeFrom="column">
                  <wp:posOffset>3635374</wp:posOffset>
                </wp:positionH>
                <wp:positionV relativeFrom="paragraph">
                  <wp:posOffset>167004</wp:posOffset>
                </wp:positionV>
                <wp:extent cx="25400" cy="409575"/>
                <wp:effectExtent l="0" t="0" r="0" b="0"/>
                <wp:wrapNone/>
                <wp:docPr id="2" name=""/>
                <wp:cNvGraphicFramePr/>
                <a:graphic xmlns:a="http://schemas.openxmlformats.org/drawingml/2006/main">
                  <a:graphicData uri="http://schemas.microsoft.com/office/word/2010/wordprocessingShape">
                    <wps:wsp>
                      <wps:cNvCnPr/>
                      <wps:spPr>
                        <a:xfrm>
                          <a:off x="5346000" y="3575213"/>
                          <a:ext cx="0" cy="40957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3635374</wp:posOffset>
                </wp:positionH>
                <wp:positionV relativeFrom="paragraph">
                  <wp:posOffset>167004</wp:posOffset>
                </wp:positionV>
                <wp:extent cx="25400" cy="409575"/>
                <wp:effectExtent b="0" l="0" r="0" t="0"/>
                <wp:wrapNone/>
                <wp:docPr id="2" name="image11.png"/>
                <a:graphic>
                  <a:graphicData uri="http://schemas.openxmlformats.org/drawingml/2006/picture">
                    <pic:pic>
                      <pic:nvPicPr>
                        <pic:cNvPr id="0" name="image11.png"/>
                        <pic:cNvPicPr preferRelativeResize="0"/>
                      </pic:nvPicPr>
                      <pic:blipFill>
                        <a:blip r:embed="rId57"/>
                        <a:srcRect/>
                        <a:stretch>
                          <a:fillRect/>
                        </a:stretch>
                      </pic:blipFill>
                      <pic:spPr>
                        <a:xfrm>
                          <a:off x="0" y="0"/>
                          <a:ext cx="25400" cy="409575"/>
                        </a:xfrm>
                        <a:prstGeom prst="rect"/>
                        <a:ln/>
                      </pic:spPr>
                    </pic:pic>
                  </a:graphicData>
                </a:graphic>
              </wp:anchor>
            </w:drawing>
          </mc:Fallback>
        </mc:AlternateContent>
      </w:r>
    </w:p>
    <w:p w14:paraId="3A7873CC" w14:textId="77777777" w:rsidR="00BC6C9B" w:rsidRDefault="00BC6C9B"/>
    <w:p w14:paraId="39FF2A55" w14:textId="77777777" w:rsidR="00BC6C9B" w:rsidRDefault="00BC6C9B"/>
    <w:p w14:paraId="0D07D4D3" w14:textId="77777777" w:rsidR="00BC6C9B" w:rsidRDefault="005C68E8">
      <w:r>
        <w:rPr>
          <w:noProof/>
        </w:rPr>
        <mc:AlternateContent>
          <mc:Choice Requires="wpg">
            <w:drawing>
              <wp:anchor distT="0" distB="0" distL="114300" distR="114300" simplePos="0" relativeHeight="251695104" behindDoc="0" locked="0" layoutInCell="1" hidden="0" allowOverlap="1" wp14:anchorId="0B5F4A5E" wp14:editId="61B4B01E">
                <wp:simplePos x="0" y="0"/>
                <wp:positionH relativeFrom="column">
                  <wp:posOffset>2890838</wp:posOffset>
                </wp:positionH>
                <wp:positionV relativeFrom="paragraph">
                  <wp:posOffset>9842</wp:posOffset>
                </wp:positionV>
                <wp:extent cx="1304925" cy="466725"/>
                <wp:effectExtent l="0" t="0" r="0" b="0"/>
                <wp:wrapNone/>
                <wp:docPr id="28" name=""/>
                <wp:cNvGraphicFramePr/>
                <a:graphic xmlns:a="http://schemas.openxmlformats.org/drawingml/2006/main">
                  <a:graphicData uri="http://schemas.microsoft.com/office/word/2010/wordprocessingShape">
                    <wps:wsp>
                      <wps:cNvSpPr/>
                      <wps:spPr>
                        <a:xfrm>
                          <a:off x="4698300" y="3551400"/>
                          <a:ext cx="1295400" cy="4572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CD91567" w14:textId="77777777" w:rsidR="00BC6C9B" w:rsidRDefault="005C68E8">
                            <w:pPr>
                              <w:jc w:val="center"/>
                              <w:textDirection w:val="btLr"/>
                            </w:pPr>
                            <w:r>
                              <w:rPr>
                                <w:color w:val="000000"/>
                              </w:rPr>
                              <w:t>YES</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2890838</wp:posOffset>
                </wp:positionH>
                <wp:positionV relativeFrom="paragraph">
                  <wp:posOffset>9842</wp:posOffset>
                </wp:positionV>
                <wp:extent cx="1304925" cy="466725"/>
                <wp:effectExtent b="0" l="0" r="0" t="0"/>
                <wp:wrapNone/>
                <wp:docPr id="28" name="image37.png"/>
                <a:graphic>
                  <a:graphicData uri="http://schemas.openxmlformats.org/drawingml/2006/picture">
                    <pic:pic>
                      <pic:nvPicPr>
                        <pic:cNvPr id="0" name="image37.png"/>
                        <pic:cNvPicPr preferRelativeResize="0"/>
                      </pic:nvPicPr>
                      <pic:blipFill>
                        <a:blip r:embed="rId57"/>
                        <a:srcRect/>
                        <a:stretch>
                          <a:fillRect/>
                        </a:stretch>
                      </pic:blipFill>
                      <pic:spPr>
                        <a:xfrm>
                          <a:off x="0" y="0"/>
                          <a:ext cx="1304925" cy="466725"/>
                        </a:xfrm>
                        <a:prstGeom prst="rect"/>
                        <a:ln/>
                      </pic:spPr>
                    </pic:pic>
                  </a:graphicData>
                </a:graphic>
              </wp:anchor>
            </w:drawing>
          </mc:Fallback>
        </mc:AlternateContent>
      </w:r>
      <w:r>
        <w:rPr>
          <w:noProof/>
        </w:rPr>
        <mc:AlternateContent>
          <mc:Choice Requires="wpg">
            <w:drawing>
              <wp:anchor distT="0" distB="0" distL="114300" distR="114300" simplePos="0" relativeHeight="251696128" behindDoc="0" locked="0" layoutInCell="1" hidden="0" allowOverlap="1" wp14:anchorId="6BD56309" wp14:editId="74453EF0">
                <wp:simplePos x="0" y="0"/>
                <wp:positionH relativeFrom="column">
                  <wp:posOffset>376238</wp:posOffset>
                </wp:positionH>
                <wp:positionV relativeFrom="paragraph">
                  <wp:posOffset>11113</wp:posOffset>
                </wp:positionV>
                <wp:extent cx="1228725" cy="466725"/>
                <wp:effectExtent l="0" t="0" r="0" b="0"/>
                <wp:wrapNone/>
                <wp:docPr id="40" name=""/>
                <wp:cNvGraphicFramePr/>
                <a:graphic xmlns:a="http://schemas.openxmlformats.org/drawingml/2006/main">
                  <a:graphicData uri="http://schemas.microsoft.com/office/word/2010/wordprocessingShape">
                    <wps:wsp>
                      <wps:cNvSpPr/>
                      <wps:spPr>
                        <a:xfrm>
                          <a:off x="4736400" y="3551400"/>
                          <a:ext cx="1219200" cy="4572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0FFAB71" w14:textId="77777777" w:rsidR="00BC6C9B" w:rsidRDefault="005C68E8">
                            <w:pPr>
                              <w:jc w:val="center"/>
                              <w:textDirection w:val="btLr"/>
                            </w:pPr>
                            <w:r>
                              <w:rPr>
                                <w:color w:val="000000"/>
                              </w:rPr>
                              <w:t>NO</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376238</wp:posOffset>
                </wp:positionH>
                <wp:positionV relativeFrom="paragraph">
                  <wp:posOffset>11113</wp:posOffset>
                </wp:positionV>
                <wp:extent cx="1228725" cy="466725"/>
                <wp:effectExtent b="0" l="0" r="0" t="0"/>
                <wp:wrapNone/>
                <wp:docPr id="40" name="image49.png"/>
                <a:graphic>
                  <a:graphicData uri="http://schemas.openxmlformats.org/drawingml/2006/picture">
                    <pic:pic>
                      <pic:nvPicPr>
                        <pic:cNvPr id="0" name="image49.png"/>
                        <pic:cNvPicPr preferRelativeResize="0"/>
                      </pic:nvPicPr>
                      <pic:blipFill>
                        <a:blip r:embed="rId57"/>
                        <a:srcRect/>
                        <a:stretch>
                          <a:fillRect/>
                        </a:stretch>
                      </pic:blipFill>
                      <pic:spPr>
                        <a:xfrm>
                          <a:off x="0" y="0"/>
                          <a:ext cx="1228725" cy="466725"/>
                        </a:xfrm>
                        <a:prstGeom prst="rect"/>
                        <a:ln/>
                      </pic:spPr>
                    </pic:pic>
                  </a:graphicData>
                </a:graphic>
              </wp:anchor>
            </w:drawing>
          </mc:Fallback>
        </mc:AlternateContent>
      </w:r>
    </w:p>
    <w:p w14:paraId="007C633F" w14:textId="77777777" w:rsidR="00BC6C9B" w:rsidRDefault="00BC6C9B"/>
    <w:p w14:paraId="3EF80B07" w14:textId="77777777" w:rsidR="00BC6C9B" w:rsidRDefault="005C68E8">
      <w:r>
        <w:rPr>
          <w:noProof/>
        </w:rPr>
        <mc:AlternateContent>
          <mc:Choice Requires="wpg">
            <w:drawing>
              <wp:anchor distT="0" distB="0" distL="114300" distR="114300" simplePos="0" relativeHeight="251697152" behindDoc="0" locked="0" layoutInCell="1" hidden="0" allowOverlap="1" wp14:anchorId="1F8C61F8" wp14:editId="67972668">
                <wp:simplePos x="0" y="0"/>
                <wp:positionH relativeFrom="column">
                  <wp:posOffset>977900</wp:posOffset>
                </wp:positionH>
                <wp:positionV relativeFrom="paragraph">
                  <wp:posOffset>160020</wp:posOffset>
                </wp:positionV>
                <wp:extent cx="25400" cy="228600"/>
                <wp:effectExtent l="0" t="0" r="0" b="0"/>
                <wp:wrapNone/>
                <wp:docPr id="20"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977900</wp:posOffset>
                </wp:positionH>
                <wp:positionV relativeFrom="paragraph">
                  <wp:posOffset>160020</wp:posOffset>
                </wp:positionV>
                <wp:extent cx="25400" cy="228600"/>
                <wp:effectExtent b="0" l="0" r="0" t="0"/>
                <wp:wrapNone/>
                <wp:docPr id="20" name="image29.png"/>
                <a:graphic>
                  <a:graphicData uri="http://schemas.openxmlformats.org/drawingml/2006/picture">
                    <pic:pic>
                      <pic:nvPicPr>
                        <pic:cNvPr id="0" name="image29.png"/>
                        <pic:cNvPicPr preferRelativeResize="0"/>
                      </pic:nvPicPr>
                      <pic:blipFill>
                        <a:blip r:embed="rId57"/>
                        <a:srcRect/>
                        <a:stretch>
                          <a:fillRect/>
                        </a:stretch>
                      </pic:blipFill>
                      <pic:spPr>
                        <a:xfrm>
                          <a:off x="0" y="0"/>
                          <a:ext cx="25400" cy="228600"/>
                        </a:xfrm>
                        <a:prstGeom prst="rect"/>
                        <a:ln/>
                      </pic:spPr>
                    </pic:pic>
                  </a:graphicData>
                </a:graphic>
              </wp:anchor>
            </w:drawing>
          </mc:Fallback>
        </mc:AlternateContent>
      </w:r>
      <w:r>
        <w:rPr>
          <w:noProof/>
        </w:rPr>
        <mc:AlternateContent>
          <mc:Choice Requires="wpg">
            <w:drawing>
              <wp:anchor distT="0" distB="0" distL="114300" distR="114300" simplePos="0" relativeHeight="251698176" behindDoc="0" locked="0" layoutInCell="1" hidden="0" allowOverlap="1" wp14:anchorId="2CA95047" wp14:editId="76798E3A">
                <wp:simplePos x="0" y="0"/>
                <wp:positionH relativeFrom="column">
                  <wp:posOffset>3721099</wp:posOffset>
                </wp:positionH>
                <wp:positionV relativeFrom="paragraph">
                  <wp:posOffset>112395</wp:posOffset>
                </wp:positionV>
                <wp:extent cx="25400" cy="342900"/>
                <wp:effectExtent l="0" t="0" r="0" b="0"/>
                <wp:wrapNone/>
                <wp:docPr id="42" name=""/>
                <wp:cNvGraphicFramePr/>
                <a:graphic xmlns:a="http://schemas.openxmlformats.org/drawingml/2006/main">
                  <a:graphicData uri="http://schemas.microsoft.com/office/word/2010/wordprocessingShape">
                    <wps:wsp>
                      <wps:cNvCnPr/>
                      <wps:spPr>
                        <a:xfrm>
                          <a:off x="5341238" y="3608550"/>
                          <a:ext cx="9525"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3721099</wp:posOffset>
                </wp:positionH>
                <wp:positionV relativeFrom="paragraph">
                  <wp:posOffset>112395</wp:posOffset>
                </wp:positionV>
                <wp:extent cx="25400" cy="342900"/>
                <wp:effectExtent b="0" l="0" r="0" t="0"/>
                <wp:wrapNone/>
                <wp:docPr id="42" name="image51.png"/>
                <a:graphic>
                  <a:graphicData uri="http://schemas.openxmlformats.org/drawingml/2006/picture">
                    <pic:pic>
                      <pic:nvPicPr>
                        <pic:cNvPr id="0" name="image51.png"/>
                        <pic:cNvPicPr preferRelativeResize="0"/>
                      </pic:nvPicPr>
                      <pic:blipFill>
                        <a:blip r:embed="rId57"/>
                        <a:srcRect/>
                        <a:stretch>
                          <a:fillRect/>
                        </a:stretch>
                      </pic:blipFill>
                      <pic:spPr>
                        <a:xfrm>
                          <a:off x="0" y="0"/>
                          <a:ext cx="25400" cy="342900"/>
                        </a:xfrm>
                        <a:prstGeom prst="rect"/>
                        <a:ln/>
                      </pic:spPr>
                    </pic:pic>
                  </a:graphicData>
                </a:graphic>
              </wp:anchor>
            </w:drawing>
          </mc:Fallback>
        </mc:AlternateContent>
      </w:r>
    </w:p>
    <w:p w14:paraId="4CCBECA7" w14:textId="77777777" w:rsidR="00BC6C9B" w:rsidRDefault="00BC6C9B"/>
    <w:p w14:paraId="46429131" w14:textId="77777777" w:rsidR="00BC6C9B" w:rsidRDefault="005C68E8">
      <w:r>
        <w:rPr>
          <w:noProof/>
        </w:rPr>
        <mc:AlternateContent>
          <mc:Choice Requires="wpg">
            <w:drawing>
              <wp:anchor distT="0" distB="0" distL="114300" distR="114300" simplePos="0" relativeHeight="251699200" behindDoc="0" locked="0" layoutInCell="1" hidden="0" allowOverlap="1" wp14:anchorId="3052507D" wp14:editId="60E6AA58">
                <wp:simplePos x="0" y="0"/>
                <wp:positionH relativeFrom="column">
                  <wp:posOffset>-80961</wp:posOffset>
                </wp:positionH>
                <wp:positionV relativeFrom="paragraph">
                  <wp:posOffset>32703</wp:posOffset>
                </wp:positionV>
                <wp:extent cx="2693670" cy="871855"/>
                <wp:effectExtent l="0" t="0" r="0" b="0"/>
                <wp:wrapNone/>
                <wp:docPr id="30" name=""/>
                <wp:cNvGraphicFramePr/>
                <a:graphic xmlns:a="http://schemas.openxmlformats.org/drawingml/2006/main">
                  <a:graphicData uri="http://schemas.microsoft.com/office/word/2010/wordprocessingShape">
                    <wps:wsp>
                      <wps:cNvSpPr/>
                      <wps:spPr>
                        <a:xfrm>
                          <a:off x="4003928" y="3348835"/>
                          <a:ext cx="2684145" cy="86233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CD5A839" w14:textId="77777777" w:rsidR="00BC6C9B" w:rsidRDefault="005C68E8">
                            <w:pPr>
                              <w:textDirection w:val="btLr"/>
                            </w:pPr>
                            <w:r>
                              <w:rPr>
                                <w:color w:val="000000"/>
                              </w:rPr>
                              <w:t>Call for external assistance from Emergency Services if required (if not already called by Visit Leader): 999 or 112</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-80961</wp:posOffset>
                </wp:positionH>
                <wp:positionV relativeFrom="paragraph">
                  <wp:posOffset>32703</wp:posOffset>
                </wp:positionV>
                <wp:extent cx="2693670" cy="871855"/>
                <wp:effectExtent b="0" l="0" r="0" t="0"/>
                <wp:wrapNone/>
                <wp:docPr id="30" name="image39.png"/>
                <a:graphic>
                  <a:graphicData uri="http://schemas.openxmlformats.org/drawingml/2006/picture">
                    <pic:pic>
                      <pic:nvPicPr>
                        <pic:cNvPr id="0" name="image39.png"/>
                        <pic:cNvPicPr preferRelativeResize="0"/>
                      </pic:nvPicPr>
                      <pic:blipFill>
                        <a:blip r:embed="rId57"/>
                        <a:srcRect/>
                        <a:stretch>
                          <a:fillRect/>
                        </a:stretch>
                      </pic:blipFill>
                      <pic:spPr>
                        <a:xfrm>
                          <a:off x="0" y="0"/>
                          <a:ext cx="2693670" cy="871855"/>
                        </a:xfrm>
                        <a:prstGeom prst="rect"/>
                        <a:ln/>
                      </pic:spPr>
                    </pic:pic>
                  </a:graphicData>
                </a:graphic>
              </wp:anchor>
            </w:drawing>
          </mc:Fallback>
        </mc:AlternateContent>
      </w:r>
      <w:r>
        <w:rPr>
          <w:noProof/>
        </w:rPr>
        <mc:AlternateContent>
          <mc:Choice Requires="wpg">
            <w:drawing>
              <wp:anchor distT="0" distB="0" distL="114300" distR="114300" simplePos="0" relativeHeight="251700224" behindDoc="0" locked="0" layoutInCell="1" hidden="0" allowOverlap="1" wp14:anchorId="0C21D122" wp14:editId="0860ACB1">
                <wp:simplePos x="0" y="0"/>
                <wp:positionH relativeFrom="column">
                  <wp:posOffset>3043238</wp:posOffset>
                </wp:positionH>
                <wp:positionV relativeFrom="paragraph">
                  <wp:posOffset>88583</wp:posOffset>
                </wp:positionV>
                <wp:extent cx="3068955" cy="710565"/>
                <wp:effectExtent l="0" t="0" r="0" b="0"/>
                <wp:wrapNone/>
                <wp:docPr id="39" name=""/>
                <wp:cNvGraphicFramePr/>
                <a:graphic xmlns:a="http://schemas.openxmlformats.org/drawingml/2006/main">
                  <a:graphicData uri="http://schemas.microsoft.com/office/word/2010/wordprocessingShape">
                    <wps:wsp>
                      <wps:cNvSpPr/>
                      <wps:spPr>
                        <a:xfrm>
                          <a:off x="3816285" y="3429480"/>
                          <a:ext cx="3059430" cy="70104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2BC9FC1" w14:textId="77777777" w:rsidR="00BC6C9B" w:rsidRDefault="005C68E8">
                            <w:pPr>
                              <w:textDirection w:val="btLr"/>
                            </w:pPr>
                            <w:r>
                              <w:rPr>
                                <w:color w:val="000000"/>
                              </w:rPr>
                              <w:t>Arrange assistance as required by staff at the scene of the incident if possible e.g. transport / evacuation.</w:t>
                            </w:r>
                          </w:p>
                          <w:p w14:paraId="2949837C" w14:textId="77777777" w:rsidR="00BC6C9B" w:rsidRDefault="00BC6C9B">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3043238</wp:posOffset>
                </wp:positionH>
                <wp:positionV relativeFrom="paragraph">
                  <wp:posOffset>88583</wp:posOffset>
                </wp:positionV>
                <wp:extent cx="3068955" cy="710565"/>
                <wp:effectExtent b="0" l="0" r="0" t="0"/>
                <wp:wrapNone/>
                <wp:docPr id="39" name="image48.png"/>
                <a:graphic>
                  <a:graphicData uri="http://schemas.openxmlformats.org/drawingml/2006/picture">
                    <pic:pic>
                      <pic:nvPicPr>
                        <pic:cNvPr id="0" name="image48.png"/>
                        <pic:cNvPicPr preferRelativeResize="0"/>
                      </pic:nvPicPr>
                      <pic:blipFill>
                        <a:blip r:embed="rId57"/>
                        <a:srcRect/>
                        <a:stretch>
                          <a:fillRect/>
                        </a:stretch>
                      </pic:blipFill>
                      <pic:spPr>
                        <a:xfrm>
                          <a:off x="0" y="0"/>
                          <a:ext cx="3068955" cy="710565"/>
                        </a:xfrm>
                        <a:prstGeom prst="rect"/>
                        <a:ln/>
                      </pic:spPr>
                    </pic:pic>
                  </a:graphicData>
                </a:graphic>
              </wp:anchor>
            </w:drawing>
          </mc:Fallback>
        </mc:AlternateContent>
      </w:r>
    </w:p>
    <w:p w14:paraId="02C8EC6E" w14:textId="77777777" w:rsidR="00BC6C9B" w:rsidRDefault="00BC6C9B"/>
    <w:p w14:paraId="7122F374" w14:textId="77777777" w:rsidR="00BC6C9B" w:rsidRDefault="00BC6C9B"/>
    <w:p w14:paraId="64E28B86" w14:textId="77777777" w:rsidR="00BC6C9B" w:rsidRDefault="005C68E8">
      <w:r>
        <w:rPr>
          <w:noProof/>
        </w:rPr>
        <mc:AlternateContent>
          <mc:Choice Requires="wpg">
            <w:drawing>
              <wp:anchor distT="0" distB="0" distL="114300" distR="114300" simplePos="0" relativeHeight="251701248" behindDoc="0" locked="0" layoutInCell="1" hidden="0" allowOverlap="1" wp14:anchorId="7FCDC3A2" wp14:editId="13D72D0B">
                <wp:simplePos x="0" y="0"/>
                <wp:positionH relativeFrom="column">
                  <wp:posOffset>4683125</wp:posOffset>
                </wp:positionH>
                <wp:positionV relativeFrom="paragraph">
                  <wp:posOffset>19050</wp:posOffset>
                </wp:positionV>
                <wp:extent cx="25400" cy="1219200"/>
                <wp:effectExtent l="0" t="0" r="0" b="0"/>
                <wp:wrapNone/>
                <wp:docPr id="3" name=""/>
                <wp:cNvGraphicFramePr/>
                <a:graphic xmlns:a="http://schemas.openxmlformats.org/drawingml/2006/main">
                  <a:graphicData uri="http://schemas.microsoft.com/office/word/2010/wordprocessingShape">
                    <wps:wsp>
                      <wps:cNvCnPr/>
                      <wps:spPr>
                        <a:xfrm>
                          <a:off x="5336475" y="3170400"/>
                          <a:ext cx="19050" cy="12192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4683125</wp:posOffset>
                </wp:positionH>
                <wp:positionV relativeFrom="paragraph">
                  <wp:posOffset>19050</wp:posOffset>
                </wp:positionV>
                <wp:extent cx="25400" cy="1219200"/>
                <wp:effectExtent b="0" l="0" r="0" t="0"/>
                <wp:wrapNone/>
                <wp:docPr id="3" name="image12.png"/>
                <a:graphic>
                  <a:graphicData uri="http://schemas.openxmlformats.org/drawingml/2006/picture">
                    <pic:pic>
                      <pic:nvPicPr>
                        <pic:cNvPr id="0" name="image12.png"/>
                        <pic:cNvPicPr preferRelativeResize="0"/>
                      </pic:nvPicPr>
                      <pic:blipFill>
                        <a:blip r:embed="rId57"/>
                        <a:srcRect/>
                        <a:stretch>
                          <a:fillRect/>
                        </a:stretch>
                      </pic:blipFill>
                      <pic:spPr>
                        <a:xfrm>
                          <a:off x="0" y="0"/>
                          <a:ext cx="25400" cy="1219200"/>
                        </a:xfrm>
                        <a:prstGeom prst="rect"/>
                        <a:ln/>
                      </pic:spPr>
                    </pic:pic>
                  </a:graphicData>
                </a:graphic>
              </wp:anchor>
            </w:drawing>
          </mc:Fallback>
        </mc:AlternateContent>
      </w:r>
    </w:p>
    <w:p w14:paraId="620F711D" w14:textId="77777777" w:rsidR="00BC6C9B" w:rsidRDefault="005C68E8">
      <w:r>
        <w:rPr>
          <w:noProof/>
        </w:rPr>
        <mc:AlternateContent>
          <mc:Choice Requires="wpg">
            <w:drawing>
              <wp:anchor distT="0" distB="0" distL="114300" distR="114300" simplePos="0" relativeHeight="251702272" behindDoc="0" locked="0" layoutInCell="1" hidden="0" allowOverlap="1" wp14:anchorId="40E7B6F8" wp14:editId="146315DF">
                <wp:simplePos x="0" y="0"/>
                <wp:positionH relativeFrom="column">
                  <wp:posOffset>977900</wp:posOffset>
                </wp:positionH>
                <wp:positionV relativeFrom="paragraph">
                  <wp:posOffset>100330</wp:posOffset>
                </wp:positionV>
                <wp:extent cx="25400" cy="228600"/>
                <wp:effectExtent l="0" t="0" r="0" b="0"/>
                <wp:wrapNone/>
                <wp:docPr id="12"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977900</wp:posOffset>
                </wp:positionH>
                <wp:positionV relativeFrom="paragraph">
                  <wp:posOffset>100330</wp:posOffset>
                </wp:positionV>
                <wp:extent cx="25400" cy="228600"/>
                <wp:effectExtent b="0" l="0" r="0" t="0"/>
                <wp:wrapNone/>
                <wp:docPr id="12" name="image21.png"/>
                <a:graphic>
                  <a:graphicData uri="http://schemas.openxmlformats.org/drawingml/2006/picture">
                    <pic:pic>
                      <pic:nvPicPr>
                        <pic:cNvPr id="0" name="image21.png"/>
                        <pic:cNvPicPr preferRelativeResize="0"/>
                      </pic:nvPicPr>
                      <pic:blipFill>
                        <a:blip r:embed="rId57"/>
                        <a:srcRect/>
                        <a:stretch>
                          <a:fillRect/>
                        </a:stretch>
                      </pic:blipFill>
                      <pic:spPr>
                        <a:xfrm>
                          <a:off x="0" y="0"/>
                          <a:ext cx="25400" cy="228600"/>
                        </a:xfrm>
                        <a:prstGeom prst="rect"/>
                        <a:ln/>
                      </pic:spPr>
                    </pic:pic>
                  </a:graphicData>
                </a:graphic>
              </wp:anchor>
            </w:drawing>
          </mc:Fallback>
        </mc:AlternateContent>
      </w:r>
    </w:p>
    <w:p w14:paraId="057352C9" w14:textId="77777777" w:rsidR="00BC6C9B" w:rsidRDefault="005C68E8">
      <w:pPr>
        <w:jc w:val="right"/>
      </w:pPr>
      <w:r>
        <w:t xml:space="preserve">           </w:t>
      </w:r>
      <w:r>
        <w:rPr>
          <w:noProof/>
        </w:rPr>
        <mc:AlternateContent>
          <mc:Choice Requires="wpg">
            <w:drawing>
              <wp:anchor distT="0" distB="0" distL="114300" distR="114300" simplePos="0" relativeHeight="251703296" behindDoc="0" locked="0" layoutInCell="1" hidden="0" allowOverlap="1" wp14:anchorId="384AD451" wp14:editId="29C00C22">
                <wp:simplePos x="0" y="0"/>
                <wp:positionH relativeFrom="column">
                  <wp:posOffset>-138111</wp:posOffset>
                </wp:positionH>
                <wp:positionV relativeFrom="paragraph">
                  <wp:posOffset>166053</wp:posOffset>
                </wp:positionV>
                <wp:extent cx="3912235" cy="990600"/>
                <wp:effectExtent l="0" t="0" r="0" b="0"/>
                <wp:wrapNone/>
                <wp:docPr id="14" name=""/>
                <wp:cNvGraphicFramePr/>
                <a:graphic xmlns:a="http://schemas.openxmlformats.org/drawingml/2006/main">
                  <a:graphicData uri="http://schemas.microsoft.com/office/word/2010/wordprocessingShape">
                    <wps:wsp>
                      <wps:cNvSpPr/>
                      <wps:spPr>
                        <a:xfrm>
                          <a:off x="3394645" y="3289463"/>
                          <a:ext cx="3902710" cy="98107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AA50670" w14:textId="77777777" w:rsidR="00BC6C9B" w:rsidRDefault="005C68E8">
                            <w:pPr>
                              <w:spacing w:line="240" w:lineRule="auto"/>
                              <w:textDirection w:val="btLr"/>
                            </w:pPr>
                            <w:r>
                              <w:rPr>
                                <w:rFonts w:ascii="Tahoma" w:eastAsia="Tahoma" w:hAnsi="Tahoma" w:cs="Tahoma"/>
                                <w:color w:val="000000"/>
                              </w:rPr>
                              <w:t xml:space="preserve">ASAP inform the LA that this is a </w:t>
                            </w:r>
                            <w:r>
                              <w:rPr>
                                <w:rFonts w:ascii="Tahoma" w:eastAsia="Tahoma" w:hAnsi="Tahoma" w:cs="Tahoma"/>
                                <w:b/>
                                <w:color w:val="000000"/>
                              </w:rPr>
                              <w:t>Critical Incident</w:t>
                            </w:r>
                            <w:r>
                              <w:rPr>
                                <w:rFonts w:ascii="Tahoma" w:eastAsia="Tahoma" w:hAnsi="Tahoma" w:cs="Tahoma"/>
                                <w:color w:val="000000"/>
                              </w:rPr>
                              <w:t>:</w:t>
                            </w:r>
                            <w:r>
                              <w:rPr>
                                <w:b/>
                                <w:color w:val="000000"/>
                              </w:rPr>
                              <w:t xml:space="preserve"> </w:t>
                            </w:r>
                          </w:p>
                          <w:p w14:paraId="77F4A990" w14:textId="77777777" w:rsidR="00BC6C9B" w:rsidRDefault="005C68E8">
                            <w:pPr>
                              <w:spacing w:line="240" w:lineRule="auto"/>
                              <w:textDirection w:val="btLr"/>
                            </w:pPr>
                            <w:r>
                              <w:rPr>
                                <w:b/>
                                <w:color w:val="000000"/>
                                <w:sz w:val="24"/>
                              </w:rPr>
                              <w:t>Office hours: Chris Near: 07568408695</w:t>
                            </w:r>
                          </w:p>
                          <w:p w14:paraId="0019DFF8" w14:textId="77777777" w:rsidR="00BC6C9B" w:rsidRDefault="005C68E8">
                            <w:pPr>
                              <w:spacing w:line="240" w:lineRule="auto"/>
                              <w:textDirection w:val="btLr"/>
                            </w:pPr>
                            <w:r>
                              <w:rPr>
                                <w:b/>
                                <w:color w:val="000000"/>
                                <w:sz w:val="24"/>
                              </w:rPr>
                              <w:t>Flintshire Chief Education Officer: 01352 704190</w:t>
                            </w:r>
                          </w:p>
                          <w:p w14:paraId="7BB1DADF" w14:textId="77777777" w:rsidR="00BC6C9B" w:rsidRDefault="005C68E8">
                            <w:pPr>
                              <w:spacing w:line="240" w:lineRule="auto"/>
                              <w:textDirection w:val="btLr"/>
                            </w:pPr>
                            <w:r>
                              <w:rPr>
                                <w:b/>
                                <w:color w:val="000000"/>
                                <w:sz w:val="24"/>
                              </w:rPr>
                              <w:t>Out of office hours: Delta Wellbeing: 03003332222 /</w:t>
                            </w:r>
                          </w:p>
                          <w:p w14:paraId="71269C8A" w14:textId="77777777" w:rsidR="00BC6C9B" w:rsidRDefault="005C68E8">
                            <w:pPr>
                              <w:spacing w:line="240" w:lineRule="auto"/>
                              <w:textDirection w:val="btLr"/>
                            </w:pPr>
                            <w:r>
                              <w:rPr>
                                <w:b/>
                                <w:color w:val="000000"/>
                                <w:sz w:val="24"/>
                              </w:rPr>
                              <w:t>01792 002128</w:t>
                            </w:r>
                          </w:p>
                          <w:p w14:paraId="7150479A" w14:textId="77777777" w:rsidR="00BC6C9B" w:rsidRDefault="005C68E8">
                            <w:pPr>
                              <w:spacing w:line="240" w:lineRule="auto"/>
                              <w:textDirection w:val="btLr"/>
                            </w:pPr>
                            <w:r>
                              <w:rPr>
                                <w:b/>
                                <w:color w:val="000000"/>
                                <w:sz w:val="24"/>
                              </w:rPr>
                              <w:tab/>
                            </w:r>
                            <w:r>
                              <w:rPr>
                                <w:b/>
                                <w:color w:val="000000"/>
                                <w:sz w:val="24"/>
                                <w:highlight w:val="cyan"/>
                              </w:rPr>
                              <w:tab/>
                            </w:r>
                          </w:p>
                          <w:p w14:paraId="2FD7C752" w14:textId="77777777" w:rsidR="00BC6C9B" w:rsidRDefault="00BC6C9B">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-138111</wp:posOffset>
                </wp:positionH>
                <wp:positionV relativeFrom="paragraph">
                  <wp:posOffset>166053</wp:posOffset>
                </wp:positionV>
                <wp:extent cx="3912235" cy="990600"/>
                <wp:effectExtent b="0" l="0" r="0" t="0"/>
                <wp:wrapNone/>
                <wp:docPr id="14" name="image23.png"/>
                <a:graphic>
                  <a:graphicData uri="http://schemas.openxmlformats.org/drawingml/2006/picture">
                    <pic:pic>
                      <pic:nvPicPr>
                        <pic:cNvPr id="0" name="image23.png"/>
                        <pic:cNvPicPr preferRelativeResize="0"/>
                      </pic:nvPicPr>
                      <pic:blipFill>
                        <a:blip r:embed="rId57"/>
                        <a:srcRect/>
                        <a:stretch>
                          <a:fillRect/>
                        </a:stretch>
                      </pic:blipFill>
                      <pic:spPr>
                        <a:xfrm>
                          <a:off x="0" y="0"/>
                          <a:ext cx="3912235" cy="990600"/>
                        </a:xfrm>
                        <a:prstGeom prst="rect"/>
                        <a:ln/>
                      </pic:spPr>
                    </pic:pic>
                  </a:graphicData>
                </a:graphic>
              </wp:anchor>
            </w:drawing>
          </mc:Fallback>
        </mc:AlternateContent>
      </w:r>
    </w:p>
    <w:p w14:paraId="343B960D" w14:textId="77777777" w:rsidR="00BC6C9B" w:rsidRDefault="00BC6C9B"/>
    <w:p w14:paraId="6CF850EE" w14:textId="77777777" w:rsidR="00BC6C9B" w:rsidRDefault="00BC6C9B"/>
    <w:p w14:paraId="0D459CFF" w14:textId="77777777" w:rsidR="00BC6C9B" w:rsidRDefault="00BC6C9B"/>
    <w:p w14:paraId="42A490B8" w14:textId="77777777" w:rsidR="00BC6C9B" w:rsidRDefault="00BC6C9B"/>
    <w:p w14:paraId="3E50B185" w14:textId="77777777" w:rsidR="00BC6C9B" w:rsidRDefault="00BC6C9B"/>
    <w:p w14:paraId="38B70A84" w14:textId="77777777" w:rsidR="00BC6C9B" w:rsidRDefault="005C68E8">
      <w:r>
        <w:rPr>
          <w:noProof/>
        </w:rPr>
        <mc:AlternateContent>
          <mc:Choice Requires="wpg">
            <w:drawing>
              <wp:anchor distT="0" distB="0" distL="114300" distR="114300" simplePos="0" relativeHeight="251704320" behindDoc="0" locked="0" layoutInCell="1" hidden="0" allowOverlap="1" wp14:anchorId="479E2C9F" wp14:editId="1A22B96A">
                <wp:simplePos x="0" y="0"/>
                <wp:positionH relativeFrom="column">
                  <wp:posOffset>-214311</wp:posOffset>
                </wp:positionH>
                <wp:positionV relativeFrom="paragraph">
                  <wp:posOffset>192723</wp:posOffset>
                </wp:positionV>
                <wp:extent cx="6402705" cy="351155"/>
                <wp:effectExtent l="0" t="0" r="0" b="0"/>
                <wp:wrapNone/>
                <wp:docPr id="32" name=""/>
                <wp:cNvGraphicFramePr/>
                <a:graphic xmlns:a="http://schemas.openxmlformats.org/drawingml/2006/main">
                  <a:graphicData uri="http://schemas.microsoft.com/office/word/2010/wordprocessingShape">
                    <wps:wsp>
                      <wps:cNvSpPr/>
                      <wps:spPr>
                        <a:xfrm>
                          <a:off x="2149410" y="3609185"/>
                          <a:ext cx="6393180" cy="34163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5F7265A" w14:textId="77777777" w:rsidR="00BC6C9B" w:rsidRDefault="005C68E8">
                            <w:pPr>
                              <w:textDirection w:val="btLr"/>
                            </w:pPr>
                            <w:r>
                              <w:rPr>
                                <w:rFonts w:ascii="Tahoma" w:eastAsia="Tahoma" w:hAnsi="Tahoma" w:cs="Tahoma"/>
                                <w:color w:val="000000"/>
                              </w:rPr>
                              <w:t>Continue to man the phone and coordinate support until the incident is resolved.</w:t>
                            </w:r>
                          </w:p>
                          <w:p w14:paraId="758710C0" w14:textId="77777777" w:rsidR="00BC6C9B" w:rsidRDefault="00BC6C9B">
                            <w:pPr>
                              <w:textDirection w:val="btLr"/>
                            </w:pPr>
                          </w:p>
                          <w:p w14:paraId="599A8F95" w14:textId="77777777" w:rsidR="00BC6C9B" w:rsidRDefault="00BC6C9B">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-214311</wp:posOffset>
                </wp:positionH>
                <wp:positionV relativeFrom="paragraph">
                  <wp:posOffset>192723</wp:posOffset>
                </wp:positionV>
                <wp:extent cx="6402705" cy="351155"/>
                <wp:effectExtent b="0" l="0" r="0" t="0"/>
                <wp:wrapNone/>
                <wp:docPr id="32" name="image41.png"/>
                <a:graphic>
                  <a:graphicData uri="http://schemas.openxmlformats.org/drawingml/2006/picture">
                    <pic:pic>
                      <pic:nvPicPr>
                        <pic:cNvPr id="0" name="image41.png"/>
                        <pic:cNvPicPr preferRelativeResize="0"/>
                      </pic:nvPicPr>
                      <pic:blipFill>
                        <a:blip r:embed="rId57"/>
                        <a:srcRect/>
                        <a:stretch>
                          <a:fillRect/>
                        </a:stretch>
                      </pic:blipFill>
                      <pic:spPr>
                        <a:xfrm>
                          <a:off x="0" y="0"/>
                          <a:ext cx="6402705" cy="351155"/>
                        </a:xfrm>
                        <a:prstGeom prst="rect"/>
                        <a:ln/>
                      </pic:spPr>
                    </pic:pic>
                  </a:graphicData>
                </a:graphic>
              </wp:anchor>
            </w:drawing>
          </mc:Fallback>
        </mc:AlternateContent>
      </w:r>
    </w:p>
    <w:p w14:paraId="611B4391" w14:textId="77777777" w:rsidR="00BC6C9B" w:rsidRDefault="00BC6C9B"/>
    <w:p w14:paraId="6DFBF4CE" w14:textId="77777777" w:rsidR="00BC6C9B" w:rsidRDefault="00BC6C9B"/>
    <w:p w14:paraId="75EB6896" w14:textId="77777777" w:rsidR="00BC6C9B" w:rsidRDefault="005C68E8">
      <w:r>
        <w:rPr>
          <w:noProof/>
        </w:rPr>
        <mc:AlternateContent>
          <mc:Choice Requires="wpg">
            <w:drawing>
              <wp:anchor distT="0" distB="0" distL="114300" distR="114300" simplePos="0" relativeHeight="251705344" behindDoc="0" locked="0" layoutInCell="1" hidden="0" allowOverlap="1" wp14:anchorId="412FCF54" wp14:editId="6231AFB7">
                <wp:simplePos x="0" y="0"/>
                <wp:positionH relativeFrom="column">
                  <wp:posOffset>3281045</wp:posOffset>
                </wp:positionH>
                <wp:positionV relativeFrom="paragraph">
                  <wp:posOffset>17145</wp:posOffset>
                </wp:positionV>
                <wp:extent cx="25400" cy="228600"/>
                <wp:effectExtent l="0" t="0" r="0" b="0"/>
                <wp:wrapNone/>
                <wp:docPr id="18"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3281045</wp:posOffset>
                </wp:positionH>
                <wp:positionV relativeFrom="paragraph">
                  <wp:posOffset>17145</wp:posOffset>
                </wp:positionV>
                <wp:extent cx="25400" cy="228600"/>
                <wp:effectExtent b="0" l="0" r="0" t="0"/>
                <wp:wrapNone/>
                <wp:docPr id="18" name="image27.png"/>
                <a:graphic>
                  <a:graphicData uri="http://schemas.openxmlformats.org/drawingml/2006/picture">
                    <pic:pic>
                      <pic:nvPicPr>
                        <pic:cNvPr id="0" name="image27.png"/>
                        <pic:cNvPicPr preferRelativeResize="0"/>
                      </pic:nvPicPr>
                      <pic:blipFill>
                        <a:blip r:embed="rId57"/>
                        <a:srcRect/>
                        <a:stretch>
                          <a:fillRect/>
                        </a:stretch>
                      </pic:blipFill>
                      <pic:spPr>
                        <a:xfrm>
                          <a:off x="0" y="0"/>
                          <a:ext cx="25400" cy="228600"/>
                        </a:xfrm>
                        <a:prstGeom prst="rect"/>
                        <a:ln/>
                      </pic:spPr>
                    </pic:pic>
                  </a:graphicData>
                </a:graphic>
              </wp:anchor>
            </w:drawing>
          </mc:Fallback>
        </mc:AlternateContent>
      </w:r>
    </w:p>
    <w:p w14:paraId="6318361B" w14:textId="77777777" w:rsidR="00BC6C9B" w:rsidRDefault="005C68E8">
      <w:r>
        <w:t xml:space="preserve"> </w:t>
      </w:r>
      <w:r>
        <w:rPr>
          <w:noProof/>
        </w:rPr>
        <mc:AlternateContent>
          <mc:Choice Requires="wpg">
            <w:drawing>
              <wp:anchor distT="0" distB="0" distL="114300" distR="114300" simplePos="0" relativeHeight="251706368" behindDoc="0" locked="0" layoutInCell="1" hidden="0" allowOverlap="1" wp14:anchorId="272EF665" wp14:editId="4FAF3E48">
                <wp:simplePos x="0" y="0"/>
                <wp:positionH relativeFrom="column">
                  <wp:posOffset>-220026</wp:posOffset>
                </wp:positionH>
                <wp:positionV relativeFrom="paragraph">
                  <wp:posOffset>103823</wp:posOffset>
                </wp:positionV>
                <wp:extent cx="6762750" cy="1181100"/>
                <wp:effectExtent l="0" t="0" r="0" b="0"/>
                <wp:wrapNone/>
                <wp:docPr id="19" name=""/>
                <wp:cNvGraphicFramePr/>
                <a:graphic xmlns:a="http://schemas.openxmlformats.org/drawingml/2006/main">
                  <a:graphicData uri="http://schemas.microsoft.com/office/word/2010/wordprocessingShape">
                    <wps:wsp>
                      <wps:cNvSpPr/>
                      <wps:spPr>
                        <a:xfrm>
                          <a:off x="1969388" y="3194213"/>
                          <a:ext cx="6753225" cy="117157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89A047C" w14:textId="77777777" w:rsidR="00BC6C9B" w:rsidRDefault="005C68E8">
                            <w:pPr>
                              <w:jc w:val="center"/>
                              <w:textDirection w:val="btLr"/>
                            </w:pPr>
                            <w:r>
                              <w:rPr>
                                <w:rFonts w:ascii="Tahoma" w:eastAsia="Tahoma" w:hAnsi="Tahoma" w:cs="Tahoma"/>
                                <w:b/>
                                <w:color w:val="000000"/>
                              </w:rPr>
                              <w:t>Follow-up</w:t>
                            </w:r>
                          </w:p>
                          <w:p w14:paraId="27AAFBEA" w14:textId="77777777" w:rsidR="00BC6C9B" w:rsidRDefault="005C68E8">
                            <w:pPr>
                              <w:textDirection w:val="btLr"/>
                            </w:pPr>
                            <w:r>
                              <w:rPr>
                                <w:color w:val="000000"/>
                              </w:rPr>
                              <w:t>Complete LA incident/accident report form &amp; send to LA.</w:t>
                            </w:r>
                          </w:p>
                          <w:p w14:paraId="658F04F1" w14:textId="77777777" w:rsidR="00BC6C9B" w:rsidRDefault="005C68E8">
                            <w:pPr>
                              <w:textDirection w:val="btLr"/>
                            </w:pPr>
                            <w:r>
                              <w:rPr>
                                <w:color w:val="000000"/>
                              </w:rPr>
                              <w:t>Gather written statements from staff / adults / young people involved.</w:t>
                            </w:r>
                          </w:p>
                          <w:p w14:paraId="3ABD6F96" w14:textId="77777777" w:rsidR="00BC6C9B" w:rsidRDefault="005C68E8">
                            <w:pPr>
                              <w:textDirection w:val="btLr"/>
                            </w:pPr>
                            <w:r>
                              <w:rPr>
                                <w:color w:val="000000"/>
                              </w:rPr>
                              <w:t>Head / EVC to assess incident (with LA officers if it was a critical incident), identify and implement action to avoid a repeat incident.</w:t>
                            </w:r>
                          </w:p>
                          <w:p w14:paraId="106EA5C3" w14:textId="77777777" w:rsidR="00BC6C9B" w:rsidRDefault="005C68E8">
                            <w:pPr>
                              <w:textDirection w:val="btLr"/>
                            </w:pPr>
                            <w:r>
                              <w:rPr>
                                <w:color w:val="000000"/>
                              </w:rPr>
                              <w:t xml:space="preserve">Inform staff and Education Visit Advisor and LA of any identified and implemented actions. </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-220026</wp:posOffset>
                </wp:positionH>
                <wp:positionV relativeFrom="paragraph">
                  <wp:posOffset>103823</wp:posOffset>
                </wp:positionV>
                <wp:extent cx="6762750" cy="1181100"/>
                <wp:effectExtent b="0" l="0" r="0" t="0"/>
                <wp:wrapNone/>
                <wp:docPr id="19" name="image28.png"/>
                <a:graphic>
                  <a:graphicData uri="http://schemas.openxmlformats.org/drawingml/2006/picture">
                    <pic:pic>
                      <pic:nvPicPr>
                        <pic:cNvPr id="0" name="image28.png"/>
                        <pic:cNvPicPr preferRelativeResize="0"/>
                      </pic:nvPicPr>
                      <pic:blipFill>
                        <a:blip r:embed="rId57"/>
                        <a:srcRect/>
                        <a:stretch>
                          <a:fillRect/>
                        </a:stretch>
                      </pic:blipFill>
                      <pic:spPr>
                        <a:xfrm>
                          <a:off x="0" y="0"/>
                          <a:ext cx="6762750" cy="1181100"/>
                        </a:xfrm>
                        <a:prstGeom prst="rect"/>
                        <a:ln/>
                      </pic:spPr>
                    </pic:pic>
                  </a:graphicData>
                </a:graphic>
              </wp:anchor>
            </w:drawing>
          </mc:Fallback>
        </mc:AlternateContent>
      </w:r>
    </w:p>
    <w:p w14:paraId="32E08E24" w14:textId="77777777" w:rsidR="00BC6C9B" w:rsidRDefault="00BC6C9B"/>
    <w:p w14:paraId="6BB9B6DE" w14:textId="77777777" w:rsidR="00BC6C9B" w:rsidRDefault="00BC6C9B"/>
    <w:p w14:paraId="4EA960E7" w14:textId="77777777" w:rsidR="00BC6C9B" w:rsidRDefault="00BC6C9B"/>
    <w:p w14:paraId="52F75A4E" w14:textId="77777777" w:rsidR="00BC6C9B" w:rsidRDefault="00BC6C9B"/>
    <w:p w14:paraId="76503AC0" w14:textId="77777777" w:rsidR="00BC6C9B" w:rsidRDefault="00BC6C9B">
      <w:pPr>
        <w:jc w:val="center"/>
        <w:rPr>
          <w:b/>
          <w:bCs/>
        </w:rPr>
      </w:pPr>
    </w:p>
    <w:p w14:paraId="7EEABE79" w14:textId="77777777" w:rsidR="00BC6C9B" w:rsidRDefault="00BC6C9B">
      <w:pPr>
        <w:jc w:val="center"/>
        <w:rPr>
          <w:b/>
          <w:bCs/>
        </w:rPr>
      </w:pPr>
    </w:p>
    <w:p w14:paraId="0E9A295D" w14:textId="77777777" w:rsidR="00BC6C9B" w:rsidRDefault="00BC6C9B">
      <w:pPr>
        <w:jc w:val="center"/>
        <w:rPr>
          <w:b/>
          <w:bCs/>
        </w:rPr>
      </w:pPr>
    </w:p>
    <w:p w14:paraId="4B317C92" w14:textId="77777777" w:rsidR="00BC6C9B" w:rsidRDefault="00BC6C9B">
      <w:pPr>
        <w:jc w:val="center"/>
        <w:rPr>
          <w:b/>
          <w:bCs/>
        </w:rPr>
      </w:pPr>
    </w:p>
    <w:p w14:paraId="4484D830" w14:textId="77777777" w:rsidR="00BC6C9B" w:rsidRDefault="00BC6C9B">
      <w:pPr>
        <w:jc w:val="center"/>
        <w:rPr>
          <w:b/>
          <w:bCs/>
        </w:rPr>
      </w:pPr>
    </w:p>
    <w:p w14:paraId="37667989" w14:textId="77777777" w:rsidR="00BC6C9B" w:rsidRDefault="00BC6C9B">
      <w:pPr>
        <w:rPr>
          <w:b/>
          <w:bCs/>
        </w:rPr>
      </w:pPr>
    </w:p>
    <w:p w14:paraId="71515D46" w14:textId="77777777" w:rsidR="00BC6C9B" w:rsidRDefault="005C68E8">
      <w:pPr>
        <w:pStyle w:val="Heading1"/>
      </w:pPr>
      <w:bookmarkStart w:id="57" w:name="_g8tib935ut5s" w:colFirst="0" w:colLast="0"/>
      <w:bookmarkEnd w:id="57"/>
      <w:r>
        <w:t xml:space="preserve">Educational Visits: initial incident notes </w:t>
      </w:r>
    </w:p>
    <w:p w14:paraId="597444D5" w14:textId="77777777" w:rsidR="00BC6C9B" w:rsidRDefault="005C68E8">
      <w:pPr>
        <w:rPr>
          <w:b/>
          <w:bCs/>
        </w:rPr>
      </w:pPr>
      <w:r>
        <w:rPr>
          <w:b/>
          <w:bCs/>
        </w:rPr>
        <w:t xml:space="preserve">This form can be used by the Emergency Base Contact (or LA call handler) to take rough notes during the period that they are handling an emergency call. The Head must ultimately ensure that the LA incident/accident reporting procedures are completed as soon as possible after the incident. </w:t>
      </w:r>
    </w:p>
    <w:p w14:paraId="5C8189B3" w14:textId="77777777" w:rsidR="00BC6C9B" w:rsidRDefault="00BC6C9B"/>
    <w:p w14:paraId="708C8E90" w14:textId="77777777" w:rsidR="00BC6C9B" w:rsidRDefault="005C68E8">
      <w:r>
        <w:t>Name and role of person making the emergency call _______________________________________</w:t>
      </w:r>
    </w:p>
    <w:p w14:paraId="5B4611CA" w14:textId="77777777" w:rsidR="00BC6C9B" w:rsidRDefault="00BC6C9B">
      <w:pPr>
        <w:pBdr>
          <w:top w:val="nil"/>
          <w:left w:val="nil"/>
          <w:bottom w:val="nil"/>
          <w:right w:val="nil"/>
          <w:between w:val="nil"/>
        </w:pBdr>
        <w:tabs>
          <w:tab w:val="center" w:pos="4513"/>
          <w:tab w:val="right" w:pos="9026"/>
        </w:tabs>
        <w:spacing w:line="240" w:lineRule="auto"/>
        <w:rPr>
          <w:color w:val="000000"/>
        </w:rPr>
      </w:pPr>
    </w:p>
    <w:p w14:paraId="2A254661" w14:textId="77777777" w:rsidR="00BC6C9B" w:rsidRDefault="005C68E8">
      <w:r>
        <w:t>Contact number(s) for person making call ________________________________________________</w:t>
      </w:r>
    </w:p>
    <w:p w14:paraId="7309C277" w14:textId="77777777" w:rsidR="00BC6C9B" w:rsidRDefault="00BC6C9B"/>
    <w:p w14:paraId="58763728" w14:textId="77777777" w:rsidR="00BC6C9B" w:rsidRDefault="005C68E8">
      <w:r>
        <w:t xml:space="preserve">Name and number of Base Emergency Contact (if different from above) </w:t>
      </w:r>
    </w:p>
    <w:p w14:paraId="4A2ED0F9" w14:textId="77777777" w:rsidR="00BC6C9B" w:rsidRDefault="005C68E8">
      <w:r>
        <w:t>_________________________________________________________________________________</w:t>
      </w:r>
    </w:p>
    <w:p w14:paraId="0113B953" w14:textId="77777777" w:rsidR="00BC6C9B" w:rsidRDefault="00BC6C9B"/>
    <w:p w14:paraId="6CB968F6" w14:textId="77777777" w:rsidR="00BC6C9B" w:rsidRDefault="005C68E8">
      <w:r>
        <w:t>Name of group’s school/establishment___________________________________________________</w:t>
      </w:r>
    </w:p>
    <w:p w14:paraId="1FFC8DF8" w14:textId="77777777" w:rsidR="00BC6C9B" w:rsidRDefault="00BC6C9B"/>
    <w:p w14:paraId="36DF37FD" w14:textId="77777777" w:rsidR="00BC6C9B" w:rsidRDefault="005C68E8">
      <w:r>
        <w:t>Number in group and age range _______________________________________________________</w:t>
      </w:r>
    </w:p>
    <w:p w14:paraId="2C73B708" w14:textId="77777777" w:rsidR="00BC6C9B" w:rsidRDefault="00BC6C9B"/>
    <w:p w14:paraId="6E418ABD" w14:textId="77777777" w:rsidR="00BC6C9B" w:rsidRDefault="005C68E8">
      <w:r>
        <w:t>Name(s) of any lost or injured individuals(s)</w:t>
      </w:r>
    </w:p>
    <w:p w14:paraId="637476E2" w14:textId="77777777" w:rsidR="00BC6C9B" w:rsidRDefault="005C68E8">
      <w:r>
        <w:t>1.</w:t>
      </w:r>
    </w:p>
    <w:p w14:paraId="0601B09E" w14:textId="77777777" w:rsidR="00BC6C9B" w:rsidRDefault="005C68E8">
      <w:r>
        <w:t>2.</w:t>
      </w:r>
    </w:p>
    <w:p w14:paraId="09E16230" w14:textId="77777777" w:rsidR="00BC6C9B" w:rsidRDefault="005C68E8">
      <w:r>
        <w:t>3.</w:t>
      </w:r>
    </w:p>
    <w:p w14:paraId="2680752D" w14:textId="77777777" w:rsidR="00BC6C9B" w:rsidRDefault="005C68E8">
      <w:r>
        <w:t>4.</w:t>
      </w:r>
    </w:p>
    <w:p w14:paraId="291BF97E" w14:textId="77777777" w:rsidR="00BC6C9B" w:rsidRDefault="00BC6C9B"/>
    <w:p w14:paraId="313F2ED1" w14:textId="77777777" w:rsidR="00BC6C9B" w:rsidRDefault="005C68E8">
      <w:r>
        <w:t>Time and date of incident__________________________</w:t>
      </w:r>
      <w:r>
        <w:tab/>
      </w:r>
      <w:r>
        <w:t>Location of incident__________________</w:t>
      </w:r>
    </w:p>
    <w:p w14:paraId="5FF3CBCF" w14:textId="77777777" w:rsidR="00BC6C9B" w:rsidRDefault="00BC6C9B"/>
    <w:p w14:paraId="26DEB3C5" w14:textId="77777777" w:rsidR="00BC6C9B" w:rsidRDefault="005C68E8">
      <w:r>
        <w:t>Activity taking place at the time ________________________________________________________</w:t>
      </w:r>
    </w:p>
    <w:p w14:paraId="48A351CD" w14:textId="77777777" w:rsidR="00BC6C9B" w:rsidRDefault="00BC6C9B"/>
    <w:p w14:paraId="3C85F905" w14:textId="77777777" w:rsidR="00BC6C9B" w:rsidRDefault="005C68E8">
      <w:r>
        <w:t>Vehicles involved (if applicable)________________________________________________________</w:t>
      </w:r>
    </w:p>
    <w:p w14:paraId="7AAEFC98" w14:textId="77777777" w:rsidR="00BC6C9B" w:rsidRDefault="005C68E8">
      <w:r>
        <w:rPr>
          <w:noProof/>
        </w:rPr>
        <mc:AlternateContent>
          <mc:Choice Requires="wpg">
            <w:drawing>
              <wp:anchor distT="0" distB="0" distL="114300" distR="114300" simplePos="0" relativeHeight="251707392" behindDoc="0" locked="0" layoutInCell="1" hidden="0" allowOverlap="1" wp14:anchorId="10F535D6" wp14:editId="2A1F18E0">
                <wp:simplePos x="0" y="0"/>
                <wp:positionH relativeFrom="column">
                  <wp:posOffset>-4761</wp:posOffset>
                </wp:positionH>
                <wp:positionV relativeFrom="paragraph">
                  <wp:posOffset>93663</wp:posOffset>
                </wp:positionV>
                <wp:extent cx="7029450" cy="2762250"/>
                <wp:effectExtent l="0" t="0" r="0" b="0"/>
                <wp:wrapNone/>
                <wp:docPr id="13" name=""/>
                <wp:cNvGraphicFramePr/>
                <a:graphic xmlns:a="http://schemas.openxmlformats.org/drawingml/2006/main">
                  <a:graphicData uri="http://schemas.microsoft.com/office/word/2010/wordprocessingShape">
                    <wps:wsp>
                      <wps:cNvSpPr/>
                      <wps:spPr>
                        <a:xfrm>
                          <a:off x="1836038" y="2403638"/>
                          <a:ext cx="7019925" cy="275272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3E3FFE8" w14:textId="77777777" w:rsidR="00BC6C9B" w:rsidRDefault="005C68E8">
                            <w:pPr>
                              <w:spacing w:before="240"/>
                              <w:ind w:left="141"/>
                              <w:textDirection w:val="btLr"/>
                            </w:pPr>
                            <w:r>
                              <w:rPr>
                                <w:rFonts w:ascii="Tahoma" w:eastAsia="Tahoma" w:hAnsi="Tahoma" w:cs="Tahoma"/>
                                <w:color w:val="000000"/>
                              </w:rPr>
                              <w:t>Description of incident and action taken (continue on separate sheets as necessary)</w:t>
                            </w:r>
                          </w:p>
                          <w:p w14:paraId="3CDD5401" w14:textId="77777777" w:rsidR="00BC6C9B" w:rsidRDefault="00BC6C9B">
                            <w:pPr>
                              <w:spacing w:before="240"/>
                              <w:ind w:left="141"/>
                              <w:jc w:val="center"/>
                              <w:textDirection w:val="btLr"/>
                            </w:pPr>
                          </w:p>
                          <w:p w14:paraId="11EC7359" w14:textId="77777777" w:rsidR="00BC6C9B" w:rsidRDefault="00BC6C9B">
                            <w:pPr>
                              <w:spacing w:before="240"/>
                              <w:ind w:left="141"/>
                              <w:jc w:val="center"/>
                              <w:textDirection w:val="btLr"/>
                            </w:pPr>
                          </w:p>
                          <w:p w14:paraId="3711CDA9" w14:textId="77777777" w:rsidR="00BC6C9B" w:rsidRDefault="00BC6C9B">
                            <w:pPr>
                              <w:spacing w:before="240"/>
                              <w:ind w:left="141"/>
                              <w:jc w:val="center"/>
                              <w:textDirection w:val="btLr"/>
                            </w:pPr>
                          </w:p>
                          <w:p w14:paraId="410BAC4E" w14:textId="77777777" w:rsidR="00BC6C9B" w:rsidRDefault="00BC6C9B">
                            <w:pPr>
                              <w:spacing w:before="240"/>
                              <w:ind w:left="141"/>
                              <w:jc w:val="center"/>
                              <w:textDirection w:val="btLr"/>
                            </w:pPr>
                          </w:p>
                          <w:p w14:paraId="77DDF2FE" w14:textId="77777777" w:rsidR="00BC6C9B" w:rsidRDefault="00BC6C9B">
                            <w:pPr>
                              <w:spacing w:before="240"/>
                              <w:ind w:left="141"/>
                              <w:jc w:val="center"/>
                              <w:textDirection w:val="btLr"/>
                            </w:pPr>
                          </w:p>
                          <w:p w14:paraId="18BFDF21" w14:textId="77777777" w:rsidR="00BC6C9B" w:rsidRDefault="00BC6C9B">
                            <w:pPr>
                              <w:spacing w:before="240"/>
                              <w:ind w:left="141"/>
                              <w:jc w:val="center"/>
                              <w:textDirection w:val="btLr"/>
                            </w:pPr>
                          </w:p>
                          <w:p w14:paraId="13DFBB59" w14:textId="77777777" w:rsidR="00BC6C9B" w:rsidRDefault="00BC6C9B">
                            <w:pPr>
                              <w:spacing w:before="240"/>
                              <w:ind w:left="141"/>
                              <w:jc w:val="center"/>
                              <w:textDirection w:val="btLr"/>
                            </w:pPr>
                          </w:p>
                          <w:p w14:paraId="09230E51" w14:textId="77777777" w:rsidR="00BC6C9B" w:rsidRDefault="00BC6C9B">
                            <w:pPr>
                              <w:spacing w:before="240"/>
                              <w:ind w:left="141"/>
                              <w:jc w:val="center"/>
                              <w:textDirection w:val="btLr"/>
                            </w:pPr>
                          </w:p>
                          <w:p w14:paraId="20E8E9C2" w14:textId="77777777" w:rsidR="00BC6C9B" w:rsidRDefault="00BC6C9B">
                            <w:pPr>
                              <w:spacing w:before="240"/>
                              <w:ind w:left="141"/>
                              <w:jc w:val="center"/>
                              <w:textDirection w:val="btLr"/>
                            </w:pPr>
                          </w:p>
                          <w:p w14:paraId="225C7106" w14:textId="77777777" w:rsidR="00BC6C9B" w:rsidRDefault="00BC6C9B">
                            <w:pPr>
                              <w:spacing w:before="240"/>
                              <w:ind w:left="141"/>
                              <w:jc w:val="center"/>
                              <w:textDirection w:val="btLr"/>
                            </w:pPr>
                          </w:p>
                          <w:p w14:paraId="4F68B9D6" w14:textId="77777777" w:rsidR="00BC6C9B" w:rsidRDefault="00BC6C9B">
                            <w:pPr>
                              <w:spacing w:before="240"/>
                              <w:ind w:left="141"/>
                              <w:jc w:val="center"/>
                              <w:textDirection w:val="btLr"/>
                            </w:pPr>
                          </w:p>
                          <w:p w14:paraId="7FAE2B98" w14:textId="77777777" w:rsidR="00BC6C9B" w:rsidRDefault="00BC6C9B">
                            <w:pPr>
                              <w:spacing w:before="240"/>
                              <w:ind w:left="141"/>
                              <w:jc w:val="center"/>
                              <w:textDirection w:val="btLr"/>
                            </w:pPr>
                          </w:p>
                          <w:p w14:paraId="57CB52CA" w14:textId="77777777" w:rsidR="00BC6C9B" w:rsidRDefault="00BC6C9B">
                            <w:pPr>
                              <w:spacing w:before="240"/>
                              <w:ind w:left="141"/>
                              <w:jc w:val="center"/>
                              <w:textDirection w:val="btLr"/>
                            </w:pPr>
                          </w:p>
                          <w:p w14:paraId="2E33F0DE" w14:textId="77777777" w:rsidR="00BC6C9B" w:rsidRDefault="00BC6C9B">
                            <w:pPr>
                              <w:spacing w:before="240"/>
                              <w:ind w:left="141"/>
                              <w:jc w:val="center"/>
                              <w:textDirection w:val="btLr"/>
                            </w:pPr>
                          </w:p>
                          <w:p w14:paraId="19AC3431" w14:textId="77777777" w:rsidR="00BC6C9B" w:rsidRDefault="00BC6C9B">
                            <w:pPr>
                              <w:spacing w:before="240"/>
                              <w:ind w:left="141"/>
                              <w:jc w:val="center"/>
                              <w:textDirection w:val="btLr"/>
                            </w:pPr>
                          </w:p>
                          <w:p w14:paraId="7E5AF079" w14:textId="77777777" w:rsidR="00BC6C9B" w:rsidRDefault="00BC6C9B">
                            <w:pPr>
                              <w:spacing w:before="240"/>
                              <w:ind w:left="141"/>
                              <w:jc w:val="center"/>
                              <w:textDirection w:val="btLr"/>
                            </w:pPr>
                          </w:p>
                          <w:p w14:paraId="01C84666" w14:textId="77777777" w:rsidR="00BC6C9B" w:rsidRDefault="00BC6C9B">
                            <w:pPr>
                              <w:spacing w:before="240"/>
                              <w:ind w:left="141"/>
                              <w:jc w:val="center"/>
                              <w:textDirection w:val="btLr"/>
                            </w:pPr>
                          </w:p>
                          <w:p w14:paraId="7B417504" w14:textId="77777777" w:rsidR="00BC6C9B" w:rsidRDefault="00BC6C9B">
                            <w:pPr>
                              <w:spacing w:before="240"/>
                              <w:ind w:left="141"/>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-4761</wp:posOffset>
                </wp:positionH>
                <wp:positionV relativeFrom="paragraph">
                  <wp:posOffset>93663</wp:posOffset>
                </wp:positionV>
                <wp:extent cx="7029450" cy="2762250"/>
                <wp:effectExtent b="0" l="0" r="0" t="0"/>
                <wp:wrapNone/>
                <wp:docPr id="13" name="image22.png"/>
                <a:graphic>
                  <a:graphicData uri="http://schemas.openxmlformats.org/drawingml/2006/picture">
                    <pic:pic>
                      <pic:nvPicPr>
                        <pic:cNvPr id="0" name="image22.png"/>
                        <pic:cNvPicPr preferRelativeResize="0"/>
                      </pic:nvPicPr>
                      <pic:blipFill>
                        <a:blip r:embed="rId57"/>
                        <a:srcRect/>
                        <a:stretch>
                          <a:fillRect/>
                        </a:stretch>
                      </pic:blipFill>
                      <pic:spPr>
                        <a:xfrm>
                          <a:off x="0" y="0"/>
                          <a:ext cx="7029450" cy="2762250"/>
                        </a:xfrm>
                        <a:prstGeom prst="rect"/>
                        <a:ln/>
                      </pic:spPr>
                    </pic:pic>
                  </a:graphicData>
                </a:graphic>
              </wp:anchor>
            </w:drawing>
          </mc:Fallback>
        </mc:AlternateContent>
      </w:r>
    </w:p>
    <w:p w14:paraId="261D53DF" w14:textId="77777777" w:rsidR="00BC6C9B" w:rsidRDefault="00BC6C9B"/>
    <w:p w14:paraId="4E276734" w14:textId="77777777" w:rsidR="00BC6C9B" w:rsidRDefault="00BC6C9B"/>
    <w:p w14:paraId="58AF23E2" w14:textId="77777777" w:rsidR="00BC6C9B" w:rsidRDefault="00BC6C9B"/>
    <w:p w14:paraId="520087D1" w14:textId="77777777" w:rsidR="00BC6C9B" w:rsidRDefault="00BC6C9B"/>
    <w:p w14:paraId="79673A49" w14:textId="77777777" w:rsidR="00BC6C9B" w:rsidRDefault="00BC6C9B"/>
    <w:p w14:paraId="0833E8CD" w14:textId="77777777" w:rsidR="00BC6C9B" w:rsidRDefault="00BC6C9B"/>
    <w:p w14:paraId="4A76B1B3" w14:textId="77777777" w:rsidR="00BC6C9B" w:rsidRDefault="00BC6C9B"/>
    <w:p w14:paraId="468C06D4" w14:textId="77777777" w:rsidR="00BC6C9B" w:rsidRDefault="00BC6C9B"/>
    <w:p w14:paraId="04EED4F3" w14:textId="77777777" w:rsidR="00BC6C9B" w:rsidRDefault="00BC6C9B"/>
    <w:p w14:paraId="596C3143" w14:textId="77777777" w:rsidR="00BC6C9B" w:rsidRDefault="00BC6C9B"/>
    <w:p w14:paraId="26AAC004" w14:textId="77777777" w:rsidR="00BC6C9B" w:rsidRDefault="00BC6C9B"/>
    <w:p w14:paraId="7F9529C6" w14:textId="77777777" w:rsidR="00BC6C9B" w:rsidRDefault="00BC6C9B"/>
    <w:p w14:paraId="18708658" w14:textId="77777777" w:rsidR="00BC6C9B" w:rsidRDefault="00BC6C9B"/>
    <w:p w14:paraId="2FDEA9B9" w14:textId="77777777" w:rsidR="00BC6C9B" w:rsidRDefault="00BC6C9B"/>
    <w:p w14:paraId="0C21EA30" w14:textId="77777777" w:rsidR="00BC6C9B" w:rsidRDefault="00BC6C9B"/>
    <w:p w14:paraId="0C21EDF6" w14:textId="77777777" w:rsidR="00BC6C9B" w:rsidRDefault="00BC6C9B"/>
    <w:p w14:paraId="0CB2A487" w14:textId="77777777" w:rsidR="00BC6C9B" w:rsidRDefault="005C68E8">
      <w:pPr>
        <w:sectPr w:rsidR="00BC6C9B">
          <w:headerReference w:type="first" r:id="rId58"/>
          <w:footerReference w:type="first" r:id="rId59"/>
          <w:pgSz w:w="11906" w:h="16838"/>
          <w:pgMar w:top="851" w:right="1134" w:bottom="851" w:left="1134" w:header="216" w:footer="284" w:gutter="0"/>
          <w:cols w:space="720"/>
        </w:sectPr>
      </w:pPr>
      <w:r>
        <w:t>Form completed by___________________________</w:t>
      </w:r>
      <w:r>
        <w:tab/>
      </w:r>
      <w:r>
        <w:tab/>
        <w:t>Date:____________________</w:t>
      </w:r>
    </w:p>
    <w:p w14:paraId="3C5E7E53" w14:textId="77777777" w:rsidR="00BC6C9B" w:rsidRDefault="005C68E8">
      <w:pPr>
        <w:pStyle w:val="Heading1"/>
      </w:pPr>
      <w:bookmarkStart w:id="58" w:name="_mfeiq9nahsw" w:colFirst="0" w:colLast="0"/>
      <w:bookmarkEnd w:id="58"/>
      <w:r>
        <w:t>Risk management procedures</w:t>
      </w:r>
    </w:p>
    <w:p w14:paraId="1021013C" w14:textId="77777777" w:rsidR="00BC6C9B" w:rsidRDefault="00BC6C9B">
      <w:pPr>
        <w:tabs>
          <w:tab w:val="left" w:pos="9780"/>
        </w:tabs>
        <w:rPr>
          <w:b/>
          <w:bCs/>
          <w:sz w:val="24"/>
          <w:szCs w:val="24"/>
        </w:rPr>
      </w:pPr>
    </w:p>
    <w:p w14:paraId="5D390E6C" w14:textId="77777777" w:rsidR="00BC6C9B" w:rsidRDefault="005C68E8">
      <w:pPr>
        <w:tabs>
          <w:tab w:val="left" w:pos="9780"/>
        </w:tabs>
        <w:rPr>
          <w:sz w:val="24"/>
          <w:szCs w:val="24"/>
        </w:rPr>
      </w:pPr>
      <w:r>
        <w:rPr>
          <w:b/>
          <w:bCs/>
          <w:sz w:val="24"/>
          <w:szCs w:val="24"/>
        </w:rPr>
        <w:t>1. Risk Assessment</w:t>
      </w:r>
      <w:r>
        <w:rPr>
          <w:sz w:val="24"/>
          <w:szCs w:val="24"/>
        </w:rPr>
        <w:t xml:space="preserve"> – identifying and assessing hazards which could pose significant risks to health and safety, and planning measures to control them so that the risks are reduced to an acceptable level. </w:t>
      </w:r>
    </w:p>
    <w:p w14:paraId="70EB24D7" w14:textId="77777777" w:rsidR="00BC6C9B" w:rsidRDefault="005C68E8">
      <w:pPr>
        <w:tabs>
          <w:tab w:val="left" w:pos="9780"/>
        </w:tabs>
        <w:rPr>
          <w:sz w:val="24"/>
          <w:szCs w:val="24"/>
        </w:rPr>
      </w:pPr>
      <w:r>
        <w:rPr>
          <w:b/>
          <w:bCs/>
          <w:sz w:val="24"/>
          <w:szCs w:val="24"/>
        </w:rPr>
        <w:t>2. Implementation of the control measures</w:t>
      </w:r>
      <w:r>
        <w:rPr>
          <w:sz w:val="24"/>
          <w:szCs w:val="24"/>
        </w:rPr>
        <w:t>, before and during the activity. It requires competent leadership to effectively identify the potential hazards and behaviours, understand the risks, and implement the planned control measures</w:t>
      </w:r>
    </w:p>
    <w:p w14:paraId="07F1439F" w14:textId="77777777" w:rsidR="00BC6C9B" w:rsidRDefault="00BC6C9B">
      <w:pPr>
        <w:tabs>
          <w:tab w:val="left" w:pos="9780"/>
        </w:tabs>
        <w:rPr>
          <w:b/>
          <w:bCs/>
          <w:color w:val="000000"/>
          <w:sz w:val="24"/>
          <w:szCs w:val="24"/>
        </w:rPr>
      </w:pPr>
    </w:p>
    <w:p w14:paraId="4DBBD373" w14:textId="77777777" w:rsidR="00BC6C9B" w:rsidRDefault="005C68E8">
      <w:pPr>
        <w:pStyle w:val="Heading2"/>
      </w:pPr>
      <w:bookmarkStart w:id="59" w:name="_4yo4z58p1n0t" w:colFirst="0" w:colLast="0"/>
      <w:bookmarkEnd w:id="59"/>
      <w:r>
        <w:t xml:space="preserve">Balancing Risks and Benefits </w:t>
      </w:r>
    </w:p>
    <w:p w14:paraId="39ABAE75" w14:textId="77777777" w:rsidR="00BC6C9B" w:rsidRDefault="005C68E8">
      <w:pPr>
        <w:tabs>
          <w:tab w:val="left" w:pos="9780"/>
        </w:tabs>
        <w:rPr>
          <w:sz w:val="24"/>
          <w:szCs w:val="24"/>
        </w:rPr>
      </w:pPr>
      <w:r>
        <w:rPr>
          <w:sz w:val="24"/>
          <w:szCs w:val="24"/>
        </w:rPr>
        <w:t>A key part of the process of risk assessment is to decide what risks are acceptable. This involves a judgement about whether the benefits are worth the risks and is a normal part of everyday life.</w:t>
      </w:r>
    </w:p>
    <w:p w14:paraId="0A508384" w14:textId="77777777" w:rsidR="00BC6C9B" w:rsidRDefault="00BC6C9B">
      <w:pPr>
        <w:tabs>
          <w:tab w:val="left" w:pos="9780"/>
        </w:tabs>
        <w:rPr>
          <w:sz w:val="24"/>
          <w:szCs w:val="24"/>
        </w:rPr>
      </w:pPr>
    </w:p>
    <w:p w14:paraId="4DD21D98" w14:textId="77777777" w:rsidR="00BC6C9B" w:rsidRDefault="005C68E8">
      <w:pPr>
        <w:pStyle w:val="Heading2"/>
      </w:pPr>
      <w:bookmarkStart w:id="60" w:name="_2w7flds8qmij" w:colFirst="0" w:colLast="0"/>
      <w:bookmarkEnd w:id="60"/>
      <w:r>
        <w:t xml:space="preserve">Carrying Out a Risk Assessment Risk assessment involves the following steps: </w:t>
      </w:r>
    </w:p>
    <w:p w14:paraId="10C6245E" w14:textId="77777777" w:rsidR="00BC6C9B" w:rsidRDefault="005C68E8">
      <w:pPr>
        <w:tabs>
          <w:tab w:val="left" w:pos="9780"/>
        </w:tabs>
        <w:rPr>
          <w:sz w:val="24"/>
          <w:szCs w:val="24"/>
        </w:rPr>
      </w:pPr>
      <w:r>
        <w:rPr>
          <w:sz w:val="24"/>
          <w:szCs w:val="24"/>
        </w:rPr>
        <w:t xml:space="preserve">1. Identify the potential benefits to be gained from the activity. </w:t>
      </w:r>
    </w:p>
    <w:p w14:paraId="1C6DDCF4" w14:textId="77777777" w:rsidR="00BC6C9B" w:rsidRDefault="005C68E8">
      <w:pPr>
        <w:tabs>
          <w:tab w:val="left" w:pos="9780"/>
        </w:tabs>
        <w:rPr>
          <w:sz w:val="24"/>
          <w:szCs w:val="24"/>
        </w:rPr>
      </w:pPr>
      <w:r>
        <w:rPr>
          <w:sz w:val="24"/>
          <w:szCs w:val="24"/>
        </w:rPr>
        <w:t xml:space="preserve">2. Identify any significant hazards (including behaviours) which could cause harm to those involved. </w:t>
      </w:r>
    </w:p>
    <w:p w14:paraId="3DC235F6" w14:textId="77777777" w:rsidR="00BC6C9B" w:rsidRDefault="005C68E8">
      <w:pPr>
        <w:tabs>
          <w:tab w:val="left" w:pos="9780"/>
        </w:tabs>
        <w:rPr>
          <w:sz w:val="24"/>
          <w:szCs w:val="24"/>
        </w:rPr>
      </w:pPr>
      <w:r>
        <w:rPr>
          <w:sz w:val="24"/>
          <w:szCs w:val="24"/>
        </w:rPr>
        <w:t xml:space="preserve">3. Decide how likely it is that someone could be harmed by these hazards, and how serious it could be. Focus on the significant risks, taking a common sense and proportionate approach. </w:t>
      </w:r>
    </w:p>
    <w:p w14:paraId="5E9CF67B" w14:textId="77777777" w:rsidR="00BC6C9B" w:rsidRDefault="005C68E8">
      <w:pPr>
        <w:tabs>
          <w:tab w:val="left" w:pos="9780"/>
        </w:tabs>
        <w:rPr>
          <w:sz w:val="24"/>
          <w:szCs w:val="24"/>
        </w:rPr>
      </w:pPr>
      <w:r>
        <w:rPr>
          <w:sz w:val="24"/>
          <w:szCs w:val="24"/>
        </w:rPr>
        <w:t xml:space="preserve">4. Plan control measures to reduce these risks as low as reasonably practicable without losing the benefits. </w:t>
      </w:r>
    </w:p>
    <w:p w14:paraId="46A8BDE6" w14:textId="77777777" w:rsidR="00BC6C9B" w:rsidRDefault="005C68E8">
      <w:pPr>
        <w:tabs>
          <w:tab w:val="left" w:pos="9780"/>
        </w:tabs>
        <w:rPr>
          <w:sz w:val="24"/>
          <w:szCs w:val="24"/>
        </w:rPr>
      </w:pPr>
      <w:r>
        <w:rPr>
          <w:sz w:val="24"/>
          <w:szCs w:val="24"/>
        </w:rPr>
        <w:t xml:space="preserve">5. Use professional judgement to decide whether, in order to gain the benefits, the remaining risks are acceptable. </w:t>
      </w:r>
    </w:p>
    <w:p w14:paraId="528A0C00" w14:textId="77777777" w:rsidR="00BC6C9B" w:rsidRDefault="005C68E8">
      <w:pPr>
        <w:tabs>
          <w:tab w:val="left" w:pos="9780"/>
        </w:tabs>
        <w:rPr>
          <w:sz w:val="24"/>
          <w:szCs w:val="24"/>
        </w:rPr>
      </w:pPr>
      <w:r>
        <w:rPr>
          <w:sz w:val="24"/>
          <w:szCs w:val="24"/>
        </w:rPr>
        <w:t>6. Record your findings: the benefits, any significant hazards and the planned control measures.</w:t>
      </w:r>
    </w:p>
    <w:p w14:paraId="14FB47FA" w14:textId="77777777" w:rsidR="00BC6C9B" w:rsidRDefault="00BC6C9B">
      <w:pPr>
        <w:tabs>
          <w:tab w:val="left" w:pos="9780"/>
        </w:tabs>
        <w:rPr>
          <w:b/>
          <w:bCs/>
          <w:color w:val="000000"/>
          <w:sz w:val="24"/>
          <w:szCs w:val="24"/>
        </w:rPr>
      </w:pPr>
    </w:p>
    <w:p w14:paraId="0704EB7C" w14:textId="77777777" w:rsidR="00BC6C9B" w:rsidRDefault="005C68E8">
      <w:pPr>
        <w:tabs>
          <w:tab w:val="left" w:pos="9780"/>
        </w:tabs>
      </w:pPr>
      <w:hyperlink r:id="rId60">
        <w:r>
          <w:rPr>
            <w:color w:val="0000FF"/>
            <w:u w:val="single"/>
          </w:rPr>
          <w:t>4.3c Rheoli Risg Trosolwg</w:t>
        </w:r>
      </w:hyperlink>
      <w:r>
        <w:t xml:space="preserve">      </w:t>
      </w:r>
      <w:hyperlink r:id="rId61">
        <w:r>
          <w:rPr>
            <w:color w:val="0000FF"/>
            <w:u w:val="single"/>
          </w:rPr>
          <w:t>4.3cRisk Management Overview</w:t>
        </w:r>
      </w:hyperlink>
    </w:p>
    <w:p w14:paraId="62CAA739" w14:textId="77777777" w:rsidR="00BC6C9B" w:rsidRDefault="005C68E8">
      <w:pPr>
        <w:tabs>
          <w:tab w:val="left" w:pos="9780"/>
        </w:tabs>
      </w:pPr>
      <w:hyperlink r:id="rId62">
        <w:r>
          <w:rPr>
            <w:color w:val="0000FF"/>
            <w:u w:val="single"/>
          </w:rPr>
          <w:t>4.1a Osgoi damweiniau ac argyfyngau</w:t>
        </w:r>
      </w:hyperlink>
      <w:r>
        <w:t xml:space="preserve">     </w:t>
      </w:r>
      <w:hyperlink r:id="rId63">
        <w:r>
          <w:rPr>
            <w:color w:val="0000FF"/>
            <w:u w:val="single"/>
          </w:rPr>
          <w:t>4.1a Avoiding Accidents and Emergencies</w:t>
        </w:r>
      </w:hyperlink>
    </w:p>
    <w:p w14:paraId="137E11DF" w14:textId="77777777" w:rsidR="00BC6C9B" w:rsidRDefault="00BC6C9B">
      <w:pPr>
        <w:tabs>
          <w:tab w:val="left" w:pos="9780"/>
        </w:tabs>
        <w:rPr>
          <w:b/>
          <w:bCs/>
          <w:color w:val="000000"/>
          <w:sz w:val="24"/>
          <w:szCs w:val="24"/>
        </w:rPr>
      </w:pPr>
    </w:p>
    <w:p w14:paraId="66805B85" w14:textId="77777777" w:rsidR="00BC6C9B" w:rsidRDefault="005C68E8">
      <w:pPr>
        <w:rPr>
          <w:sz w:val="24"/>
          <w:szCs w:val="24"/>
        </w:rPr>
      </w:pPr>
      <w:r>
        <w:rPr>
          <w:sz w:val="24"/>
          <w:szCs w:val="24"/>
        </w:rPr>
        <w:t xml:space="preserve">Establishments should have a </w:t>
      </w:r>
      <w:r>
        <w:rPr>
          <w:b/>
          <w:bCs/>
          <w:sz w:val="24"/>
          <w:szCs w:val="24"/>
        </w:rPr>
        <w:t>Generic Risk Assessment</w:t>
      </w:r>
      <w:r>
        <w:rPr>
          <w:sz w:val="24"/>
          <w:szCs w:val="24"/>
        </w:rPr>
        <w:t xml:space="preserve"> that is updated annually for all offsite visits. This would cover all routine visits and generic risks associated with non-routine visits also.</w:t>
      </w:r>
    </w:p>
    <w:p w14:paraId="6543F068" w14:textId="77777777" w:rsidR="00BC6C9B" w:rsidRDefault="00BC6C9B">
      <w:pPr>
        <w:rPr>
          <w:sz w:val="24"/>
          <w:szCs w:val="24"/>
        </w:rPr>
      </w:pPr>
    </w:p>
    <w:p w14:paraId="7A6A9F9E" w14:textId="77777777" w:rsidR="00BC6C9B" w:rsidRDefault="005C68E8">
      <w:pPr>
        <w:rPr>
          <w:sz w:val="24"/>
          <w:szCs w:val="24"/>
        </w:rPr>
      </w:pPr>
      <w:r>
        <w:rPr>
          <w:sz w:val="24"/>
          <w:szCs w:val="24"/>
        </w:rPr>
        <w:t xml:space="preserve">Every visit requires a </w:t>
      </w:r>
      <w:r>
        <w:rPr>
          <w:b/>
          <w:bCs/>
          <w:sz w:val="24"/>
          <w:szCs w:val="24"/>
        </w:rPr>
        <w:t>Specific Risk Assessment</w:t>
      </w:r>
      <w:r>
        <w:rPr>
          <w:sz w:val="24"/>
          <w:szCs w:val="24"/>
        </w:rPr>
        <w:t xml:space="preserve"> based on the STAGER variables: </w:t>
      </w:r>
      <w:hyperlink r:id="rId64">
        <w:r>
          <w:rPr>
            <w:color w:val="0000FF"/>
            <w:u w:val="single"/>
          </w:rPr>
          <w:t>9b STAGER diagram</w:t>
        </w:r>
      </w:hyperlink>
      <w:r>
        <w:t xml:space="preserve">    </w:t>
      </w:r>
      <w:hyperlink r:id="rId65">
        <w:r>
          <w:rPr>
            <w:color w:val="0000FF"/>
            <w:u w:val="single"/>
          </w:rPr>
          <w:t xml:space="preserve">9b SAGGAP </w:t>
        </w:r>
      </w:hyperlink>
      <w:r>
        <w:t xml:space="preserve">. </w:t>
      </w:r>
      <w:r>
        <w:rPr>
          <w:sz w:val="24"/>
          <w:szCs w:val="24"/>
        </w:rPr>
        <w:t xml:space="preserve">This should be signed by visit leaders and dated. </w:t>
      </w:r>
    </w:p>
    <w:p w14:paraId="677A686E" w14:textId="77777777" w:rsidR="00BC6C9B" w:rsidRDefault="00BC6C9B">
      <w:pPr>
        <w:rPr>
          <w:b/>
          <w:bCs/>
          <w:sz w:val="24"/>
          <w:szCs w:val="24"/>
        </w:rPr>
      </w:pPr>
    </w:p>
    <w:p w14:paraId="5E0543DD" w14:textId="77777777" w:rsidR="00BC6C9B" w:rsidRDefault="005C68E8">
      <w:pPr>
        <w:numPr>
          <w:ilvl w:val="0"/>
          <w:numId w:val="36"/>
        </w:numPr>
        <w:pBdr>
          <w:top w:val="nil"/>
          <w:left w:val="nil"/>
          <w:bottom w:val="nil"/>
          <w:right w:val="nil"/>
          <w:between w:val="nil"/>
        </w:pBdr>
        <w:rPr>
          <w:color w:val="000000"/>
          <w:sz w:val="24"/>
          <w:szCs w:val="24"/>
        </w:rPr>
      </w:pPr>
      <w:r>
        <w:rPr>
          <w:b/>
          <w:bCs/>
          <w:color w:val="000000"/>
          <w:sz w:val="24"/>
          <w:szCs w:val="24"/>
        </w:rPr>
        <w:t xml:space="preserve">For Joint Visits </w:t>
      </w:r>
      <w:r>
        <w:rPr>
          <w:color w:val="000000"/>
          <w:sz w:val="24"/>
          <w:szCs w:val="24"/>
        </w:rPr>
        <w:t xml:space="preserve">- </w:t>
      </w:r>
      <w:r>
        <w:rPr>
          <w:b/>
          <w:bCs/>
          <w:color w:val="000000"/>
          <w:sz w:val="24"/>
          <w:szCs w:val="24"/>
        </w:rPr>
        <w:t xml:space="preserve">those involving one or more schools then all participating schools </w:t>
      </w:r>
      <w:r>
        <w:rPr>
          <w:color w:val="000000"/>
          <w:sz w:val="24"/>
          <w:szCs w:val="24"/>
        </w:rPr>
        <w:t xml:space="preserve">must agree and sign the </w:t>
      </w:r>
      <w:r>
        <w:rPr>
          <w:b/>
          <w:bCs/>
          <w:color w:val="000000"/>
          <w:sz w:val="24"/>
          <w:szCs w:val="24"/>
        </w:rPr>
        <w:t>Risk Management Agreement Plan</w:t>
      </w:r>
      <w:r>
        <w:rPr>
          <w:color w:val="000000"/>
          <w:sz w:val="24"/>
          <w:szCs w:val="24"/>
        </w:rPr>
        <w:t xml:space="preserve"> for </w:t>
      </w:r>
      <w:r>
        <w:rPr>
          <w:b/>
          <w:bCs/>
          <w:color w:val="000000"/>
          <w:sz w:val="24"/>
          <w:szCs w:val="24"/>
        </w:rPr>
        <w:t>the visit (</w:t>
      </w:r>
      <w:r>
        <w:rPr>
          <w:color w:val="000000"/>
          <w:sz w:val="24"/>
          <w:szCs w:val="24"/>
        </w:rPr>
        <w:t>please see below</w:t>
      </w:r>
      <w:r>
        <w:rPr>
          <w:b/>
          <w:bCs/>
          <w:color w:val="000000"/>
          <w:sz w:val="24"/>
          <w:szCs w:val="24"/>
        </w:rPr>
        <w:t xml:space="preserve"> Risk Management Form for Joint visits</w:t>
      </w:r>
      <w:r>
        <w:rPr>
          <w:color w:val="000000"/>
          <w:sz w:val="24"/>
          <w:szCs w:val="24"/>
        </w:rPr>
        <w:t>)</w:t>
      </w:r>
      <w:r>
        <w:rPr>
          <w:b/>
          <w:bCs/>
          <w:color w:val="000000"/>
          <w:sz w:val="24"/>
          <w:szCs w:val="24"/>
        </w:rPr>
        <w:t>.</w:t>
      </w:r>
      <w:r>
        <w:rPr>
          <w:color w:val="000000"/>
          <w:sz w:val="24"/>
          <w:szCs w:val="24"/>
        </w:rPr>
        <w:t xml:space="preserve"> These visits might include residential visits to Glan Llyn, Ski courses, Sporting Events etc. </w:t>
      </w:r>
    </w:p>
    <w:p w14:paraId="0B095173" w14:textId="77777777" w:rsidR="00BC6C9B" w:rsidRDefault="005C68E8">
      <w:pPr>
        <w:numPr>
          <w:ilvl w:val="0"/>
          <w:numId w:val="36"/>
        </w:numPr>
        <w:pBdr>
          <w:top w:val="nil"/>
          <w:left w:val="nil"/>
          <w:bottom w:val="nil"/>
          <w:right w:val="nil"/>
          <w:between w:val="nil"/>
        </w:pBdr>
        <w:rPr>
          <w:color w:val="000000"/>
          <w:sz w:val="24"/>
          <w:szCs w:val="24"/>
        </w:rPr>
      </w:pPr>
      <w:r>
        <w:rPr>
          <w:color w:val="000000"/>
          <w:sz w:val="24"/>
          <w:szCs w:val="24"/>
        </w:rPr>
        <w:t>See below for Template Generic Risk Assessments that can be amended to suit your group and visit.</w:t>
      </w:r>
    </w:p>
    <w:p w14:paraId="7F866C49" w14:textId="77777777" w:rsidR="00BC6C9B" w:rsidRDefault="00BC6C9B">
      <w:pPr>
        <w:rPr>
          <w:sz w:val="24"/>
          <w:szCs w:val="24"/>
        </w:rPr>
      </w:pPr>
    </w:p>
    <w:p w14:paraId="62F51F9C" w14:textId="77777777" w:rsidR="00BC6C9B" w:rsidRDefault="00BC6C9B"/>
    <w:p w14:paraId="70CA7D82" w14:textId="77777777" w:rsidR="00BC6C9B" w:rsidRDefault="00BC6C9B">
      <w:pPr>
        <w:rPr>
          <w:b/>
          <w:bCs/>
          <w:sz w:val="28"/>
          <w:szCs w:val="28"/>
        </w:rPr>
      </w:pPr>
    </w:p>
    <w:tbl>
      <w:tblPr>
        <w:tblStyle w:val="a4"/>
        <w:tblW w:w="14497"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97"/>
      </w:tblGrid>
      <w:tr w:rsidR="00BC6C9B" w14:paraId="15A0FBB1" w14:textId="77777777">
        <w:trPr>
          <w:trHeight w:val="711"/>
        </w:trPr>
        <w:tc>
          <w:tcPr>
            <w:tcW w:w="14497" w:type="dxa"/>
          </w:tcPr>
          <w:p w14:paraId="233DDC44" w14:textId="77777777" w:rsidR="00BC6C9B" w:rsidRDefault="005C68E8">
            <w:pPr>
              <w:pStyle w:val="Heading1"/>
            </w:pPr>
            <w:bookmarkStart w:id="61" w:name="_80iofckvggpv" w:colFirst="0" w:colLast="0"/>
            <w:bookmarkEnd w:id="61"/>
            <w:r>
              <w:t>Template Risk management form: All off site visits – Routine and Non Routine</w:t>
            </w:r>
          </w:p>
          <w:p w14:paraId="1737CFE2" w14:textId="77777777" w:rsidR="00BC6C9B" w:rsidRDefault="005C68E8">
            <w:pPr>
              <w:numPr>
                <w:ilvl w:val="0"/>
                <w:numId w:val="36"/>
              </w:numPr>
              <w:pBdr>
                <w:top w:val="nil"/>
                <w:left w:val="nil"/>
                <w:bottom w:val="nil"/>
                <w:right w:val="nil"/>
                <w:between w:val="nil"/>
              </w:pBdr>
              <w:rPr>
                <w:color w:val="000000"/>
                <w:sz w:val="24"/>
                <w:szCs w:val="24"/>
              </w:rPr>
            </w:pPr>
            <w:r>
              <w:rPr>
                <w:color w:val="000000"/>
                <w:sz w:val="24"/>
                <w:szCs w:val="24"/>
              </w:rPr>
              <w:t xml:space="preserve">You </w:t>
            </w:r>
            <w:r>
              <w:rPr>
                <w:b/>
                <w:bCs/>
                <w:color w:val="000000"/>
                <w:sz w:val="24"/>
                <w:szCs w:val="24"/>
              </w:rPr>
              <w:t xml:space="preserve">must </w:t>
            </w:r>
            <w:r>
              <w:rPr>
                <w:color w:val="000000"/>
                <w:sz w:val="24"/>
                <w:szCs w:val="24"/>
              </w:rPr>
              <w:t xml:space="preserve">amend the risk management procedures in this section to reflect the way that </w:t>
            </w:r>
            <w:r>
              <w:rPr>
                <w:b/>
                <w:bCs/>
                <w:color w:val="000000"/>
                <w:sz w:val="24"/>
                <w:szCs w:val="24"/>
              </w:rPr>
              <w:t xml:space="preserve">your </w:t>
            </w:r>
            <w:r>
              <w:rPr>
                <w:color w:val="000000"/>
                <w:sz w:val="24"/>
                <w:szCs w:val="24"/>
              </w:rPr>
              <w:t>visit leaders manage routine off site visits.</w:t>
            </w:r>
          </w:p>
          <w:p w14:paraId="532EC6E6" w14:textId="77777777" w:rsidR="00BC6C9B" w:rsidRDefault="005C68E8">
            <w:pPr>
              <w:numPr>
                <w:ilvl w:val="0"/>
                <w:numId w:val="36"/>
              </w:numPr>
              <w:pBdr>
                <w:top w:val="nil"/>
                <w:left w:val="nil"/>
                <w:bottom w:val="nil"/>
                <w:right w:val="nil"/>
                <w:between w:val="nil"/>
              </w:pBdr>
              <w:rPr>
                <w:color w:val="000000"/>
                <w:sz w:val="24"/>
                <w:szCs w:val="24"/>
              </w:rPr>
            </w:pPr>
            <w:r>
              <w:rPr>
                <w:color w:val="000000"/>
                <w:sz w:val="24"/>
                <w:szCs w:val="24"/>
              </w:rPr>
              <w:t>Date of last Review :__________                By_____________________________      Date Completed : _____________________</w:t>
            </w:r>
          </w:p>
          <w:p w14:paraId="44914F6E" w14:textId="77777777" w:rsidR="00BC6C9B" w:rsidRDefault="00BC6C9B">
            <w:pPr>
              <w:jc w:val="center"/>
              <w:rPr>
                <w:b/>
                <w:bCs/>
                <w:sz w:val="36"/>
                <w:szCs w:val="36"/>
                <w:highlight w:val="yellow"/>
              </w:rPr>
            </w:pPr>
          </w:p>
        </w:tc>
      </w:tr>
    </w:tbl>
    <w:p w14:paraId="5BE468C6" w14:textId="77777777" w:rsidR="00BC6C9B" w:rsidRDefault="00BC6C9B">
      <w:pPr>
        <w:rPr>
          <w:sz w:val="4"/>
          <w:szCs w:val="4"/>
        </w:rPr>
      </w:pPr>
    </w:p>
    <w:tbl>
      <w:tblPr>
        <w:tblStyle w:val="a5"/>
        <w:tblW w:w="14496"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65"/>
        <w:gridCol w:w="1908"/>
        <w:gridCol w:w="34"/>
        <w:gridCol w:w="8089"/>
      </w:tblGrid>
      <w:tr w:rsidR="00BC6C9B" w14:paraId="22822ECF" w14:textId="77777777">
        <w:trPr>
          <w:cantSplit/>
          <w:tblHeader/>
        </w:trPr>
        <w:tc>
          <w:tcPr>
            <w:tcW w:w="4465" w:type="dxa"/>
            <w:shd w:val="clear" w:color="auto" w:fill="D9D9D9"/>
          </w:tcPr>
          <w:p w14:paraId="64946BF7" w14:textId="77777777" w:rsidR="00BC6C9B" w:rsidRDefault="005C68E8">
            <w:r>
              <w:rPr>
                <w:b/>
                <w:bCs/>
              </w:rPr>
              <w:t>Significant hazards and harm which may occur</w:t>
            </w:r>
          </w:p>
          <w:p w14:paraId="2CFEBC1F" w14:textId="77777777" w:rsidR="00BC6C9B" w:rsidRDefault="00BC6C9B">
            <w:pPr>
              <w:rPr>
                <w:i/>
                <w:iCs/>
              </w:rPr>
            </w:pPr>
          </w:p>
        </w:tc>
        <w:tc>
          <w:tcPr>
            <w:tcW w:w="1942" w:type="dxa"/>
            <w:gridSpan w:val="2"/>
            <w:shd w:val="clear" w:color="auto" w:fill="D9D9D9"/>
          </w:tcPr>
          <w:p w14:paraId="4383BF7D" w14:textId="77777777" w:rsidR="00BC6C9B" w:rsidRDefault="005C68E8">
            <w:pPr>
              <w:pBdr>
                <w:top w:val="nil"/>
                <w:left w:val="nil"/>
                <w:bottom w:val="nil"/>
                <w:right w:val="nil"/>
                <w:between w:val="nil"/>
              </w:pBdr>
              <w:spacing w:after="120"/>
              <w:rPr>
                <w:b/>
                <w:bCs/>
                <w:color w:val="000000"/>
              </w:rPr>
            </w:pPr>
            <w:r>
              <w:rPr>
                <w:b/>
                <w:bCs/>
                <w:color w:val="000000"/>
              </w:rPr>
              <w:t>Who might be harmed?</w:t>
            </w:r>
          </w:p>
          <w:p w14:paraId="3055EA2A" w14:textId="77777777" w:rsidR="00BC6C9B" w:rsidRDefault="00BC6C9B">
            <w:pPr>
              <w:rPr>
                <w:i/>
                <w:iCs/>
              </w:rPr>
            </w:pPr>
          </w:p>
        </w:tc>
        <w:tc>
          <w:tcPr>
            <w:tcW w:w="8090" w:type="dxa"/>
            <w:shd w:val="clear" w:color="auto" w:fill="D9D9D9"/>
          </w:tcPr>
          <w:p w14:paraId="6B05193C" w14:textId="77777777" w:rsidR="00BC6C9B" w:rsidRDefault="005C68E8">
            <w:pPr>
              <w:rPr>
                <w:b/>
                <w:bCs/>
              </w:rPr>
            </w:pPr>
            <w:r>
              <w:rPr>
                <w:b/>
                <w:bCs/>
              </w:rPr>
              <w:t xml:space="preserve">Safety measures: </w:t>
            </w:r>
          </w:p>
          <w:p w14:paraId="3DA5F3AE" w14:textId="77777777" w:rsidR="00BC6C9B" w:rsidRDefault="005C68E8">
            <w:pPr>
              <w:rPr>
                <w:i/>
                <w:iCs/>
              </w:rPr>
            </w:pPr>
            <w:r>
              <w:rPr>
                <w:i/>
                <w:iCs/>
              </w:rPr>
              <w:t>Measures that are in place and/or will be taken to reduce the risk to a tolerable level</w:t>
            </w:r>
          </w:p>
        </w:tc>
      </w:tr>
      <w:tr w:rsidR="00BC6C9B" w14:paraId="774990E1" w14:textId="77777777">
        <w:trPr>
          <w:cantSplit/>
        </w:trPr>
        <w:tc>
          <w:tcPr>
            <w:tcW w:w="4465" w:type="dxa"/>
          </w:tcPr>
          <w:p w14:paraId="774A7172" w14:textId="77777777" w:rsidR="00BC6C9B" w:rsidRDefault="00BC6C9B"/>
          <w:p w14:paraId="7DEF0FBB" w14:textId="77777777" w:rsidR="00BC6C9B" w:rsidRDefault="005C68E8">
            <w:r>
              <w:t>Crossing roads/walking along pavements</w:t>
            </w:r>
          </w:p>
        </w:tc>
        <w:tc>
          <w:tcPr>
            <w:tcW w:w="1942" w:type="dxa"/>
            <w:gridSpan w:val="2"/>
          </w:tcPr>
          <w:p w14:paraId="573B79BC" w14:textId="77777777" w:rsidR="00BC6C9B" w:rsidRDefault="005C68E8">
            <w:pPr>
              <w:ind w:left="39"/>
            </w:pPr>
            <w:r>
              <w:t>Pupils</w:t>
            </w:r>
          </w:p>
        </w:tc>
        <w:tc>
          <w:tcPr>
            <w:tcW w:w="8090" w:type="dxa"/>
          </w:tcPr>
          <w:p w14:paraId="1FBA046E" w14:textId="77777777" w:rsidR="00BC6C9B" w:rsidRDefault="005C68E8">
            <w:pPr>
              <w:numPr>
                <w:ilvl w:val="0"/>
                <w:numId w:val="45"/>
              </w:numPr>
              <w:pBdr>
                <w:top w:val="nil"/>
                <w:left w:val="nil"/>
                <w:bottom w:val="nil"/>
                <w:right w:val="nil"/>
                <w:between w:val="nil"/>
              </w:pBdr>
              <w:rPr>
                <w:color w:val="000000"/>
              </w:rPr>
            </w:pPr>
            <w:r>
              <w:rPr>
                <w:color w:val="000000"/>
              </w:rPr>
              <w:t>Brief young person of conduct expected of them when walking/crossing roads</w:t>
            </w:r>
          </w:p>
          <w:p w14:paraId="3E48AF5A" w14:textId="77777777" w:rsidR="00BC6C9B" w:rsidRDefault="005C68E8">
            <w:pPr>
              <w:numPr>
                <w:ilvl w:val="0"/>
                <w:numId w:val="45"/>
              </w:numPr>
              <w:pBdr>
                <w:top w:val="nil"/>
                <w:left w:val="nil"/>
                <w:bottom w:val="nil"/>
                <w:right w:val="nil"/>
                <w:between w:val="nil"/>
              </w:pBdr>
              <w:rPr>
                <w:color w:val="000000"/>
              </w:rPr>
            </w:pPr>
            <w:r>
              <w:rPr>
                <w:color w:val="000000"/>
              </w:rPr>
              <w:t>Ensure staff wearing hi-viz vests, are placed at front, middle and rear of young person.</w:t>
            </w:r>
          </w:p>
          <w:p w14:paraId="057BDCCD" w14:textId="77777777" w:rsidR="00BC6C9B" w:rsidRDefault="005C68E8">
            <w:pPr>
              <w:numPr>
                <w:ilvl w:val="0"/>
                <w:numId w:val="45"/>
              </w:numPr>
              <w:pBdr>
                <w:top w:val="nil"/>
                <w:left w:val="nil"/>
                <w:bottom w:val="nil"/>
                <w:right w:val="nil"/>
                <w:between w:val="nil"/>
              </w:pBdr>
              <w:rPr>
                <w:color w:val="000000"/>
              </w:rPr>
            </w:pPr>
            <w:r>
              <w:rPr>
                <w:color w:val="000000"/>
              </w:rPr>
              <w:t>Pupils to walk in pairs or single file.</w:t>
            </w:r>
          </w:p>
          <w:p w14:paraId="7BD2546C" w14:textId="77777777" w:rsidR="00BC6C9B" w:rsidRDefault="005C68E8">
            <w:pPr>
              <w:numPr>
                <w:ilvl w:val="0"/>
                <w:numId w:val="45"/>
              </w:numPr>
              <w:pBdr>
                <w:top w:val="nil"/>
                <w:left w:val="nil"/>
                <w:bottom w:val="nil"/>
                <w:right w:val="nil"/>
                <w:between w:val="nil"/>
              </w:pBdr>
              <w:rPr>
                <w:color w:val="000000"/>
              </w:rPr>
            </w:pPr>
            <w:r>
              <w:rPr>
                <w:color w:val="000000"/>
              </w:rPr>
              <w:t>Members of staff to choose safe place to cross roads (if not using recognized pedestrian crossing)</w:t>
            </w:r>
          </w:p>
          <w:p w14:paraId="4EFDBD07" w14:textId="77777777" w:rsidR="00BC6C9B" w:rsidRDefault="005C68E8">
            <w:pPr>
              <w:numPr>
                <w:ilvl w:val="0"/>
                <w:numId w:val="45"/>
              </w:numPr>
              <w:pBdr>
                <w:top w:val="nil"/>
                <w:left w:val="nil"/>
                <w:bottom w:val="nil"/>
                <w:right w:val="nil"/>
                <w:between w:val="nil"/>
              </w:pBdr>
              <w:rPr>
                <w:color w:val="000000"/>
              </w:rPr>
            </w:pPr>
            <w:r>
              <w:rPr>
                <w:color w:val="000000"/>
              </w:rPr>
              <w:t>2 members of staff wearing hi-viz vests to stand in road with young person walking between.</w:t>
            </w:r>
          </w:p>
        </w:tc>
      </w:tr>
      <w:tr w:rsidR="00BC6C9B" w14:paraId="60F5A5D0" w14:textId="77777777">
        <w:trPr>
          <w:cantSplit/>
        </w:trPr>
        <w:tc>
          <w:tcPr>
            <w:tcW w:w="4465" w:type="dxa"/>
          </w:tcPr>
          <w:p w14:paraId="5C47F1AF" w14:textId="77777777" w:rsidR="00BC6C9B" w:rsidRDefault="005C68E8">
            <w:pPr>
              <w:ind w:left="-4"/>
            </w:pPr>
            <w:r>
              <w:t>Weather conditions</w:t>
            </w:r>
          </w:p>
        </w:tc>
        <w:tc>
          <w:tcPr>
            <w:tcW w:w="1942" w:type="dxa"/>
            <w:gridSpan w:val="2"/>
          </w:tcPr>
          <w:p w14:paraId="4F0FC0C8" w14:textId="77777777" w:rsidR="00BC6C9B" w:rsidRDefault="005C68E8">
            <w:pPr>
              <w:ind w:left="67"/>
            </w:pPr>
            <w:r>
              <w:t>Pupils/staff</w:t>
            </w:r>
          </w:p>
        </w:tc>
        <w:tc>
          <w:tcPr>
            <w:tcW w:w="8090" w:type="dxa"/>
          </w:tcPr>
          <w:p w14:paraId="2A639C50" w14:textId="77777777" w:rsidR="00BC6C9B" w:rsidRDefault="005C68E8">
            <w:pPr>
              <w:numPr>
                <w:ilvl w:val="0"/>
                <w:numId w:val="46"/>
              </w:numPr>
              <w:pBdr>
                <w:top w:val="nil"/>
                <w:left w:val="nil"/>
                <w:bottom w:val="nil"/>
                <w:right w:val="nil"/>
                <w:between w:val="nil"/>
              </w:pBdr>
              <w:rPr>
                <w:color w:val="000000"/>
              </w:rPr>
            </w:pPr>
            <w:r>
              <w:rPr>
                <w:color w:val="000000"/>
              </w:rPr>
              <w:t>Check weather forecast prior to visit</w:t>
            </w:r>
          </w:p>
          <w:p w14:paraId="4A7072DE" w14:textId="77777777" w:rsidR="00BC6C9B" w:rsidRDefault="005C68E8">
            <w:pPr>
              <w:numPr>
                <w:ilvl w:val="0"/>
                <w:numId w:val="46"/>
              </w:numPr>
              <w:pBdr>
                <w:top w:val="nil"/>
                <w:left w:val="nil"/>
                <w:bottom w:val="nil"/>
                <w:right w:val="nil"/>
                <w:between w:val="nil"/>
              </w:pBdr>
              <w:rPr>
                <w:color w:val="000000"/>
              </w:rPr>
            </w:pPr>
            <w:r>
              <w:rPr>
                <w:color w:val="000000"/>
              </w:rPr>
              <w:t>Brief young persons/parents of possible weather conditions prior to visit</w:t>
            </w:r>
          </w:p>
          <w:p w14:paraId="56F38544" w14:textId="77777777" w:rsidR="00BC6C9B" w:rsidRDefault="005C68E8">
            <w:pPr>
              <w:numPr>
                <w:ilvl w:val="0"/>
                <w:numId w:val="46"/>
              </w:numPr>
              <w:pBdr>
                <w:top w:val="nil"/>
                <w:left w:val="nil"/>
                <w:bottom w:val="nil"/>
                <w:right w:val="nil"/>
                <w:between w:val="nil"/>
              </w:pBdr>
              <w:rPr>
                <w:color w:val="000000"/>
              </w:rPr>
            </w:pPr>
            <w:r>
              <w:rPr>
                <w:color w:val="000000"/>
              </w:rPr>
              <w:t>Ensure appropriate clothing/footwear is worn or taken bearing in mind Summer and Winter conditions</w:t>
            </w:r>
          </w:p>
          <w:p w14:paraId="574C5AA4" w14:textId="77777777" w:rsidR="00BC6C9B" w:rsidRDefault="005C68E8">
            <w:pPr>
              <w:widowControl/>
              <w:numPr>
                <w:ilvl w:val="0"/>
                <w:numId w:val="46"/>
              </w:numPr>
              <w:pBdr>
                <w:top w:val="nil"/>
                <w:left w:val="nil"/>
                <w:bottom w:val="nil"/>
                <w:right w:val="nil"/>
                <w:between w:val="nil"/>
              </w:pBdr>
              <w:spacing w:line="240" w:lineRule="auto"/>
              <w:rPr>
                <w:b/>
                <w:bCs/>
                <w:i/>
                <w:iCs/>
                <w:color w:val="000000"/>
              </w:rPr>
            </w:pPr>
            <w:r>
              <w:rPr>
                <w:b/>
                <w:bCs/>
                <w:i/>
                <w:iCs/>
                <w:color w:val="000000"/>
              </w:rPr>
              <w:t>Ensure First Aid kit is carried by visit leader</w:t>
            </w:r>
          </w:p>
          <w:p w14:paraId="273E36B9" w14:textId="77777777" w:rsidR="00BC6C9B" w:rsidRDefault="005C68E8">
            <w:pPr>
              <w:numPr>
                <w:ilvl w:val="0"/>
                <w:numId w:val="46"/>
              </w:numPr>
              <w:pBdr>
                <w:top w:val="nil"/>
                <w:left w:val="nil"/>
                <w:bottom w:val="nil"/>
                <w:right w:val="nil"/>
                <w:between w:val="nil"/>
              </w:pBdr>
              <w:rPr>
                <w:color w:val="000000"/>
              </w:rPr>
            </w:pPr>
            <w:r>
              <w:rPr>
                <w:b/>
                <w:bCs/>
                <w:i/>
                <w:iCs/>
                <w:color w:val="000000"/>
              </w:rPr>
              <w:t>Advise parents to pack additional food/water</w:t>
            </w:r>
          </w:p>
          <w:p w14:paraId="18C61553" w14:textId="77777777" w:rsidR="00BC6C9B" w:rsidRDefault="005C68E8">
            <w:pPr>
              <w:numPr>
                <w:ilvl w:val="0"/>
                <w:numId w:val="46"/>
              </w:numPr>
              <w:pBdr>
                <w:top w:val="nil"/>
                <w:left w:val="nil"/>
                <w:bottom w:val="nil"/>
                <w:right w:val="nil"/>
                <w:between w:val="nil"/>
              </w:pBdr>
              <w:rPr>
                <w:color w:val="000000"/>
              </w:rPr>
            </w:pPr>
            <w:r>
              <w:rPr>
                <w:color w:val="000000"/>
              </w:rPr>
              <w:t>Check with parents that it is OK to put sun cream on young persons</w:t>
            </w:r>
          </w:p>
          <w:p w14:paraId="022CDAE3" w14:textId="77777777" w:rsidR="00BC6C9B" w:rsidRDefault="005C68E8">
            <w:pPr>
              <w:numPr>
                <w:ilvl w:val="0"/>
                <w:numId w:val="46"/>
              </w:numPr>
              <w:pBdr>
                <w:top w:val="nil"/>
                <w:left w:val="nil"/>
                <w:bottom w:val="nil"/>
                <w:right w:val="nil"/>
                <w:between w:val="nil"/>
              </w:pBdr>
              <w:rPr>
                <w:color w:val="000000"/>
              </w:rPr>
            </w:pPr>
            <w:r>
              <w:rPr>
                <w:color w:val="000000"/>
              </w:rPr>
              <w:t>Take spare clothes for young persons not suitably prepared</w:t>
            </w:r>
          </w:p>
          <w:p w14:paraId="0DD5DFC1" w14:textId="77777777" w:rsidR="00BC6C9B" w:rsidRDefault="005C68E8">
            <w:pPr>
              <w:numPr>
                <w:ilvl w:val="0"/>
                <w:numId w:val="46"/>
              </w:numPr>
              <w:pBdr>
                <w:top w:val="nil"/>
                <w:left w:val="nil"/>
                <w:bottom w:val="nil"/>
                <w:right w:val="nil"/>
                <w:between w:val="nil"/>
              </w:pBdr>
              <w:rPr>
                <w:color w:val="000000"/>
              </w:rPr>
            </w:pPr>
            <w:r>
              <w:rPr>
                <w:color w:val="000000"/>
              </w:rPr>
              <w:t>Ensure emergency shelter is taken if in demanding environment</w:t>
            </w:r>
          </w:p>
        </w:tc>
      </w:tr>
      <w:tr w:rsidR="00BC6C9B" w14:paraId="75312817" w14:textId="77777777">
        <w:trPr>
          <w:cantSplit/>
        </w:trPr>
        <w:tc>
          <w:tcPr>
            <w:tcW w:w="4465" w:type="dxa"/>
          </w:tcPr>
          <w:p w14:paraId="4AE6FDF8" w14:textId="77777777" w:rsidR="00BC6C9B" w:rsidRDefault="005C68E8">
            <w:pPr>
              <w:ind w:left="-4"/>
            </w:pPr>
            <w:r>
              <w:t>Scientific démonstrations at science venues</w:t>
            </w:r>
          </w:p>
        </w:tc>
        <w:tc>
          <w:tcPr>
            <w:tcW w:w="1942" w:type="dxa"/>
            <w:gridSpan w:val="2"/>
          </w:tcPr>
          <w:p w14:paraId="1AA9F208" w14:textId="77777777" w:rsidR="00BC6C9B" w:rsidRDefault="005C68E8">
            <w:pPr>
              <w:ind w:left="67"/>
            </w:pPr>
            <w:r>
              <w:t>Pupils</w:t>
            </w:r>
          </w:p>
        </w:tc>
        <w:tc>
          <w:tcPr>
            <w:tcW w:w="8090" w:type="dxa"/>
          </w:tcPr>
          <w:p w14:paraId="04B6D5B5" w14:textId="77777777" w:rsidR="00BC6C9B" w:rsidRDefault="005C68E8">
            <w:pPr>
              <w:numPr>
                <w:ilvl w:val="0"/>
                <w:numId w:val="46"/>
              </w:numPr>
              <w:pBdr>
                <w:top w:val="nil"/>
                <w:left w:val="nil"/>
                <w:bottom w:val="nil"/>
                <w:right w:val="nil"/>
                <w:between w:val="nil"/>
              </w:pBdr>
              <w:rPr>
                <w:color w:val="000000"/>
              </w:rPr>
            </w:pPr>
            <w:r>
              <w:rPr>
                <w:color w:val="000000"/>
              </w:rPr>
              <w:t>School/establishment staff to ensure that young persons follow instructions of qualified staff at venue and to adhere to rules regarding proximity</w:t>
            </w:r>
          </w:p>
        </w:tc>
      </w:tr>
      <w:tr w:rsidR="00BC6C9B" w14:paraId="3D4D1513" w14:textId="77777777">
        <w:trPr>
          <w:cantSplit/>
          <w:trHeight w:val="719"/>
        </w:trPr>
        <w:tc>
          <w:tcPr>
            <w:tcW w:w="4465" w:type="dxa"/>
          </w:tcPr>
          <w:p w14:paraId="79DBE20E" w14:textId="77777777" w:rsidR="00BC6C9B" w:rsidRDefault="005C68E8">
            <w:pPr>
              <w:ind w:left="-4"/>
            </w:pPr>
            <w:r>
              <w:t>Trips, slips and falls</w:t>
            </w:r>
          </w:p>
        </w:tc>
        <w:tc>
          <w:tcPr>
            <w:tcW w:w="1942" w:type="dxa"/>
            <w:gridSpan w:val="2"/>
          </w:tcPr>
          <w:p w14:paraId="037C1BEA" w14:textId="77777777" w:rsidR="00BC6C9B" w:rsidRDefault="005C68E8">
            <w:pPr>
              <w:ind w:left="67"/>
            </w:pPr>
            <w:r>
              <w:t>Pupils/staff</w:t>
            </w:r>
          </w:p>
        </w:tc>
        <w:tc>
          <w:tcPr>
            <w:tcW w:w="8090" w:type="dxa"/>
          </w:tcPr>
          <w:p w14:paraId="4B4797FB" w14:textId="77777777" w:rsidR="00BC6C9B" w:rsidRDefault="005C68E8">
            <w:pPr>
              <w:numPr>
                <w:ilvl w:val="0"/>
                <w:numId w:val="46"/>
              </w:numPr>
              <w:pBdr>
                <w:top w:val="nil"/>
                <w:left w:val="nil"/>
                <w:bottom w:val="nil"/>
                <w:right w:val="nil"/>
                <w:between w:val="nil"/>
              </w:pBdr>
              <w:rPr>
                <w:color w:val="000000"/>
              </w:rPr>
            </w:pPr>
            <w:r>
              <w:rPr>
                <w:color w:val="000000"/>
              </w:rPr>
              <w:t>Ensure appropriate footwear is worn and shoelaces tied</w:t>
            </w:r>
          </w:p>
          <w:p w14:paraId="149E45F6" w14:textId="77777777" w:rsidR="00BC6C9B" w:rsidRDefault="005C68E8">
            <w:pPr>
              <w:numPr>
                <w:ilvl w:val="0"/>
                <w:numId w:val="46"/>
              </w:numPr>
              <w:pBdr>
                <w:top w:val="nil"/>
                <w:left w:val="nil"/>
                <w:bottom w:val="nil"/>
                <w:right w:val="nil"/>
                <w:between w:val="nil"/>
              </w:pBdr>
              <w:rPr>
                <w:color w:val="000000"/>
              </w:rPr>
            </w:pPr>
            <w:r>
              <w:rPr>
                <w:color w:val="000000"/>
              </w:rPr>
              <w:t>Brief young persons/staff of possible areas where trips, slips and falls may occur</w:t>
            </w:r>
          </w:p>
          <w:p w14:paraId="16EEB6AD" w14:textId="77777777" w:rsidR="00BC6C9B" w:rsidRDefault="005C68E8">
            <w:pPr>
              <w:numPr>
                <w:ilvl w:val="0"/>
                <w:numId w:val="46"/>
              </w:numPr>
              <w:pBdr>
                <w:top w:val="nil"/>
                <w:left w:val="nil"/>
                <w:bottom w:val="nil"/>
                <w:right w:val="nil"/>
                <w:between w:val="nil"/>
              </w:pBdr>
              <w:rPr>
                <w:color w:val="000000"/>
              </w:rPr>
            </w:pPr>
            <w:r>
              <w:rPr>
                <w:color w:val="000000"/>
              </w:rPr>
              <w:t>Ensure First Aid kit is carried by visit leader</w:t>
            </w:r>
          </w:p>
          <w:p w14:paraId="5EE2C930" w14:textId="77777777" w:rsidR="00BC6C9B" w:rsidRDefault="005C68E8">
            <w:pPr>
              <w:numPr>
                <w:ilvl w:val="0"/>
                <w:numId w:val="46"/>
              </w:numPr>
              <w:pBdr>
                <w:top w:val="nil"/>
                <w:left w:val="nil"/>
                <w:bottom w:val="nil"/>
                <w:right w:val="nil"/>
                <w:between w:val="nil"/>
              </w:pBdr>
              <w:rPr>
                <w:color w:val="000000"/>
              </w:rPr>
            </w:pPr>
            <w:r>
              <w:rPr>
                <w:color w:val="000000"/>
              </w:rPr>
              <w:t>Ensure any medical conditions of young persons are disclosed prior to visit</w:t>
            </w:r>
          </w:p>
        </w:tc>
      </w:tr>
      <w:tr w:rsidR="00BC6C9B" w14:paraId="5A265C23" w14:textId="77777777">
        <w:trPr>
          <w:cantSplit/>
          <w:trHeight w:val="719"/>
        </w:trPr>
        <w:tc>
          <w:tcPr>
            <w:tcW w:w="4465" w:type="dxa"/>
          </w:tcPr>
          <w:p w14:paraId="512E3D30" w14:textId="77777777" w:rsidR="00BC6C9B" w:rsidRDefault="005C68E8">
            <w:pPr>
              <w:ind w:left="-4"/>
            </w:pPr>
            <w:r>
              <w:t>Transport to and from venues</w:t>
            </w:r>
          </w:p>
        </w:tc>
        <w:tc>
          <w:tcPr>
            <w:tcW w:w="1942" w:type="dxa"/>
            <w:gridSpan w:val="2"/>
          </w:tcPr>
          <w:p w14:paraId="75EE389F" w14:textId="77777777" w:rsidR="00BC6C9B" w:rsidRDefault="005C68E8">
            <w:pPr>
              <w:ind w:left="67"/>
            </w:pPr>
            <w:r>
              <w:t>Pupils/staff</w:t>
            </w:r>
          </w:p>
        </w:tc>
        <w:tc>
          <w:tcPr>
            <w:tcW w:w="8090" w:type="dxa"/>
          </w:tcPr>
          <w:p w14:paraId="4EFF11F7" w14:textId="77777777" w:rsidR="00BC6C9B" w:rsidRDefault="005C68E8">
            <w:pPr>
              <w:numPr>
                <w:ilvl w:val="0"/>
                <w:numId w:val="46"/>
              </w:numPr>
              <w:pBdr>
                <w:top w:val="nil"/>
                <w:left w:val="nil"/>
                <w:bottom w:val="nil"/>
                <w:right w:val="nil"/>
                <w:between w:val="nil"/>
              </w:pBdr>
              <w:rPr>
                <w:color w:val="000000"/>
              </w:rPr>
            </w:pPr>
            <w:r>
              <w:rPr>
                <w:color w:val="000000"/>
              </w:rPr>
              <w:t xml:space="preserve">Ensure recognised LA bus company is used and necessary checks carried out </w:t>
            </w:r>
          </w:p>
          <w:p w14:paraId="2A610148" w14:textId="77777777" w:rsidR="00BC6C9B" w:rsidRDefault="005C68E8">
            <w:pPr>
              <w:numPr>
                <w:ilvl w:val="0"/>
                <w:numId w:val="46"/>
              </w:numPr>
              <w:pBdr>
                <w:top w:val="nil"/>
                <w:left w:val="nil"/>
                <w:bottom w:val="nil"/>
                <w:right w:val="nil"/>
                <w:between w:val="nil"/>
              </w:pBdr>
              <w:rPr>
                <w:color w:val="000000"/>
              </w:rPr>
            </w:pPr>
            <w:r>
              <w:rPr>
                <w:color w:val="000000"/>
              </w:rPr>
              <w:t>Ensure seat belts are worn at all times and are checked by visit leader</w:t>
            </w:r>
          </w:p>
          <w:p w14:paraId="667AE4BF" w14:textId="77777777" w:rsidR="00BC6C9B" w:rsidRDefault="005C68E8">
            <w:pPr>
              <w:widowControl/>
              <w:numPr>
                <w:ilvl w:val="0"/>
                <w:numId w:val="46"/>
              </w:numPr>
              <w:pBdr>
                <w:top w:val="nil"/>
                <w:left w:val="nil"/>
                <w:bottom w:val="nil"/>
                <w:right w:val="nil"/>
                <w:between w:val="nil"/>
              </w:pBdr>
              <w:spacing w:line="240" w:lineRule="auto"/>
              <w:rPr>
                <w:b/>
                <w:bCs/>
                <w:i/>
                <w:iCs/>
                <w:color w:val="000000"/>
              </w:rPr>
            </w:pPr>
            <w:r>
              <w:rPr>
                <w:b/>
                <w:bCs/>
                <w:i/>
                <w:iCs/>
                <w:color w:val="000000"/>
              </w:rPr>
              <w:t>If using establishment own minibus adhere to LA policies and procedures</w:t>
            </w:r>
          </w:p>
          <w:p w14:paraId="13A65911" w14:textId="77777777" w:rsidR="00BC6C9B" w:rsidRDefault="005C68E8">
            <w:pPr>
              <w:widowControl/>
              <w:numPr>
                <w:ilvl w:val="0"/>
                <w:numId w:val="46"/>
              </w:numPr>
              <w:pBdr>
                <w:top w:val="nil"/>
                <w:left w:val="nil"/>
                <w:bottom w:val="nil"/>
                <w:right w:val="nil"/>
                <w:between w:val="nil"/>
              </w:pBdr>
              <w:spacing w:line="240" w:lineRule="auto"/>
              <w:rPr>
                <w:b/>
                <w:bCs/>
                <w:i/>
                <w:iCs/>
                <w:color w:val="000000"/>
              </w:rPr>
            </w:pPr>
            <w:r>
              <w:rPr>
                <w:b/>
                <w:bCs/>
                <w:i/>
                <w:iCs/>
                <w:color w:val="000000"/>
              </w:rPr>
              <w:t>Additional Transport risk assessment in place</w:t>
            </w:r>
          </w:p>
          <w:p w14:paraId="6FB3A74E" w14:textId="77777777" w:rsidR="00BC6C9B" w:rsidRDefault="005C68E8">
            <w:pPr>
              <w:numPr>
                <w:ilvl w:val="0"/>
                <w:numId w:val="46"/>
              </w:numPr>
              <w:pBdr>
                <w:top w:val="nil"/>
                <w:left w:val="nil"/>
                <w:bottom w:val="nil"/>
                <w:right w:val="nil"/>
                <w:between w:val="nil"/>
              </w:pBdr>
              <w:rPr>
                <w:color w:val="000000"/>
              </w:rPr>
            </w:pPr>
            <w:r>
              <w:rPr>
                <w:b/>
                <w:bCs/>
                <w:i/>
                <w:iCs/>
                <w:color w:val="000000"/>
              </w:rPr>
              <w:t>Staff familiar with emergency exits on transport</w:t>
            </w:r>
          </w:p>
        </w:tc>
      </w:tr>
      <w:tr w:rsidR="00BC6C9B" w14:paraId="4BB05CDD" w14:textId="77777777">
        <w:trPr>
          <w:cantSplit/>
        </w:trPr>
        <w:tc>
          <w:tcPr>
            <w:tcW w:w="4465" w:type="dxa"/>
          </w:tcPr>
          <w:p w14:paraId="0CA98DD9" w14:textId="77777777" w:rsidR="00BC6C9B" w:rsidRDefault="005C68E8">
            <w:pPr>
              <w:ind w:left="-4"/>
            </w:pPr>
            <w:r>
              <w:t>Stranger danger</w:t>
            </w:r>
          </w:p>
        </w:tc>
        <w:tc>
          <w:tcPr>
            <w:tcW w:w="1942" w:type="dxa"/>
            <w:gridSpan w:val="2"/>
          </w:tcPr>
          <w:p w14:paraId="5FB37D38" w14:textId="77777777" w:rsidR="00BC6C9B" w:rsidRDefault="005C68E8">
            <w:pPr>
              <w:ind w:left="67"/>
            </w:pPr>
            <w:r>
              <w:t>Pupils</w:t>
            </w:r>
          </w:p>
        </w:tc>
        <w:tc>
          <w:tcPr>
            <w:tcW w:w="8090" w:type="dxa"/>
          </w:tcPr>
          <w:p w14:paraId="03D7C0D0" w14:textId="77777777" w:rsidR="00BC6C9B" w:rsidRDefault="005C68E8">
            <w:pPr>
              <w:numPr>
                <w:ilvl w:val="0"/>
                <w:numId w:val="46"/>
              </w:numPr>
              <w:pBdr>
                <w:top w:val="nil"/>
                <w:left w:val="nil"/>
                <w:bottom w:val="nil"/>
                <w:right w:val="nil"/>
                <w:between w:val="nil"/>
              </w:pBdr>
              <w:rPr>
                <w:color w:val="000000"/>
              </w:rPr>
            </w:pPr>
            <w:r>
              <w:rPr>
                <w:color w:val="000000"/>
              </w:rPr>
              <w:t>Ensure young persons are made aware not to walk off with an unknown adult unless given specific instruction by visit leader.</w:t>
            </w:r>
          </w:p>
          <w:p w14:paraId="070C9B85" w14:textId="77777777" w:rsidR="00BC6C9B" w:rsidRDefault="005C68E8">
            <w:pPr>
              <w:numPr>
                <w:ilvl w:val="0"/>
                <w:numId w:val="46"/>
              </w:numPr>
              <w:pBdr>
                <w:top w:val="nil"/>
                <w:left w:val="nil"/>
                <w:bottom w:val="nil"/>
                <w:right w:val="nil"/>
                <w:between w:val="nil"/>
              </w:pBdr>
              <w:rPr>
                <w:color w:val="000000"/>
              </w:rPr>
            </w:pPr>
            <w:r>
              <w:rPr>
                <w:color w:val="000000"/>
              </w:rPr>
              <w:t>Regular head counts</w:t>
            </w:r>
          </w:p>
          <w:p w14:paraId="09B6FA63" w14:textId="77777777" w:rsidR="00BC6C9B" w:rsidRDefault="005C68E8">
            <w:pPr>
              <w:numPr>
                <w:ilvl w:val="0"/>
                <w:numId w:val="46"/>
              </w:numPr>
              <w:pBdr>
                <w:top w:val="nil"/>
                <w:left w:val="nil"/>
                <w:bottom w:val="nil"/>
                <w:right w:val="nil"/>
                <w:between w:val="nil"/>
              </w:pBdr>
              <w:rPr>
                <w:color w:val="000000"/>
              </w:rPr>
            </w:pPr>
            <w:r>
              <w:rPr>
                <w:color w:val="000000"/>
              </w:rPr>
              <w:t>Supervised at all times, including appropriate supervision when toileting</w:t>
            </w:r>
          </w:p>
        </w:tc>
      </w:tr>
      <w:tr w:rsidR="00BC6C9B" w14:paraId="0A9714B8" w14:textId="77777777">
        <w:trPr>
          <w:cantSplit/>
        </w:trPr>
        <w:tc>
          <w:tcPr>
            <w:tcW w:w="4465" w:type="dxa"/>
          </w:tcPr>
          <w:p w14:paraId="47E76D44" w14:textId="77777777" w:rsidR="00BC6C9B" w:rsidRDefault="005C68E8">
            <w:pPr>
              <w:ind w:left="-4"/>
            </w:pPr>
            <w:r>
              <w:t>Beach/coastal visits - washed into sea caught by rising tide</w:t>
            </w:r>
          </w:p>
        </w:tc>
        <w:tc>
          <w:tcPr>
            <w:tcW w:w="1942" w:type="dxa"/>
            <w:gridSpan w:val="2"/>
          </w:tcPr>
          <w:p w14:paraId="1457A186" w14:textId="77777777" w:rsidR="00BC6C9B" w:rsidRDefault="005C68E8">
            <w:r>
              <w:t>Staff and young persons</w:t>
            </w:r>
          </w:p>
        </w:tc>
        <w:tc>
          <w:tcPr>
            <w:tcW w:w="8090" w:type="dxa"/>
          </w:tcPr>
          <w:p w14:paraId="00DC40AA" w14:textId="77777777" w:rsidR="00BC6C9B" w:rsidRDefault="005C68E8">
            <w:pPr>
              <w:numPr>
                <w:ilvl w:val="0"/>
                <w:numId w:val="46"/>
              </w:numPr>
              <w:pBdr>
                <w:top w:val="nil"/>
                <w:left w:val="nil"/>
                <w:bottom w:val="nil"/>
                <w:right w:val="nil"/>
                <w:between w:val="nil"/>
              </w:pBdr>
              <w:rPr>
                <w:color w:val="000000"/>
              </w:rPr>
            </w:pPr>
            <w:r>
              <w:rPr>
                <w:color w:val="000000"/>
              </w:rPr>
              <w:t>Check tide times before embarking on trip</w:t>
            </w:r>
          </w:p>
          <w:p w14:paraId="1CA968F7" w14:textId="77777777" w:rsidR="00BC6C9B" w:rsidRDefault="005C68E8">
            <w:pPr>
              <w:numPr>
                <w:ilvl w:val="0"/>
                <w:numId w:val="46"/>
              </w:numPr>
              <w:pBdr>
                <w:top w:val="nil"/>
                <w:left w:val="nil"/>
                <w:bottom w:val="nil"/>
                <w:right w:val="nil"/>
                <w:between w:val="nil"/>
              </w:pBdr>
              <w:rPr>
                <w:color w:val="000000"/>
              </w:rPr>
            </w:pPr>
            <w:r>
              <w:rPr>
                <w:color w:val="000000"/>
              </w:rPr>
              <w:t xml:space="preserve">Check weather forecast for day of visit </w:t>
            </w:r>
          </w:p>
          <w:p w14:paraId="2A2C8FD8" w14:textId="77777777" w:rsidR="00BC6C9B" w:rsidRDefault="005C68E8">
            <w:pPr>
              <w:numPr>
                <w:ilvl w:val="0"/>
                <w:numId w:val="46"/>
              </w:numPr>
              <w:pBdr>
                <w:top w:val="nil"/>
                <w:left w:val="nil"/>
                <w:bottom w:val="nil"/>
                <w:right w:val="nil"/>
                <w:between w:val="nil"/>
              </w:pBdr>
              <w:rPr>
                <w:color w:val="000000"/>
              </w:rPr>
            </w:pPr>
            <w:r>
              <w:rPr>
                <w:color w:val="000000"/>
              </w:rPr>
              <w:t xml:space="preserve">Brief young persons and staff not to go near water’s edge </w:t>
            </w:r>
          </w:p>
        </w:tc>
      </w:tr>
      <w:tr w:rsidR="00BC6C9B" w14:paraId="453AFC4A" w14:textId="77777777">
        <w:trPr>
          <w:cantSplit/>
        </w:trPr>
        <w:tc>
          <w:tcPr>
            <w:tcW w:w="4465" w:type="dxa"/>
          </w:tcPr>
          <w:p w14:paraId="61029E5C" w14:textId="77777777" w:rsidR="00BC6C9B" w:rsidRDefault="005C68E8">
            <w:pPr>
              <w:ind w:left="-4"/>
            </w:pPr>
            <w:r>
              <w:t>Accident/emergency</w:t>
            </w:r>
          </w:p>
        </w:tc>
        <w:tc>
          <w:tcPr>
            <w:tcW w:w="1908" w:type="dxa"/>
          </w:tcPr>
          <w:p w14:paraId="3C822ADE" w14:textId="77777777" w:rsidR="00BC6C9B" w:rsidRDefault="005C68E8">
            <w:pPr>
              <w:ind w:left="-42"/>
            </w:pPr>
            <w:r>
              <w:t xml:space="preserve">Staff and Pupils </w:t>
            </w:r>
          </w:p>
        </w:tc>
        <w:tc>
          <w:tcPr>
            <w:tcW w:w="8124" w:type="dxa"/>
            <w:gridSpan w:val="2"/>
          </w:tcPr>
          <w:p w14:paraId="68B356F8" w14:textId="77777777" w:rsidR="00BC6C9B" w:rsidRDefault="005C68E8">
            <w:pPr>
              <w:numPr>
                <w:ilvl w:val="0"/>
                <w:numId w:val="42"/>
              </w:numPr>
              <w:pBdr>
                <w:top w:val="nil"/>
                <w:left w:val="nil"/>
                <w:bottom w:val="nil"/>
                <w:right w:val="nil"/>
                <w:between w:val="nil"/>
              </w:pBdr>
              <w:rPr>
                <w:color w:val="000000"/>
              </w:rPr>
            </w:pPr>
            <w:r>
              <w:rPr>
                <w:color w:val="000000"/>
              </w:rPr>
              <w:t>Follow emergency procedure guidelines carried by visit leader</w:t>
            </w:r>
          </w:p>
          <w:p w14:paraId="431C5D82" w14:textId="77777777" w:rsidR="00BC6C9B" w:rsidRDefault="005C68E8">
            <w:pPr>
              <w:numPr>
                <w:ilvl w:val="0"/>
                <w:numId w:val="42"/>
              </w:numPr>
              <w:pBdr>
                <w:top w:val="nil"/>
                <w:left w:val="nil"/>
                <w:bottom w:val="nil"/>
                <w:right w:val="nil"/>
                <w:between w:val="nil"/>
              </w:pBdr>
              <w:rPr>
                <w:color w:val="000000"/>
              </w:rPr>
            </w:pPr>
            <w:r>
              <w:rPr>
                <w:color w:val="000000"/>
              </w:rPr>
              <w:t>Ensure suitable staff helper (in addition to visit leader) understands emergency procedure</w:t>
            </w:r>
          </w:p>
          <w:p w14:paraId="323C0FE8" w14:textId="77777777" w:rsidR="00BC6C9B" w:rsidRDefault="005C68E8">
            <w:pPr>
              <w:numPr>
                <w:ilvl w:val="0"/>
                <w:numId w:val="42"/>
              </w:numPr>
              <w:pBdr>
                <w:top w:val="nil"/>
                <w:left w:val="nil"/>
                <w:bottom w:val="nil"/>
                <w:right w:val="nil"/>
                <w:between w:val="nil"/>
              </w:pBdr>
              <w:rPr>
                <w:color w:val="000000"/>
              </w:rPr>
            </w:pPr>
            <w:r>
              <w:rPr>
                <w:color w:val="000000"/>
              </w:rPr>
              <w:t xml:space="preserve">Brief young persons of what to do in an emergency and how to summon help </w:t>
            </w:r>
          </w:p>
        </w:tc>
      </w:tr>
      <w:tr w:rsidR="00BC6C9B" w14:paraId="080B42C7" w14:textId="77777777">
        <w:trPr>
          <w:cantSplit/>
        </w:trPr>
        <w:tc>
          <w:tcPr>
            <w:tcW w:w="4465" w:type="dxa"/>
          </w:tcPr>
          <w:p w14:paraId="02ED87E4" w14:textId="77777777" w:rsidR="00BC6C9B" w:rsidRDefault="005C68E8">
            <w:pPr>
              <w:ind w:left="-4"/>
            </w:pPr>
            <w:r>
              <w:t>Getting lost/separated from group (outdoor venues)</w:t>
            </w:r>
          </w:p>
        </w:tc>
        <w:tc>
          <w:tcPr>
            <w:tcW w:w="1908" w:type="dxa"/>
          </w:tcPr>
          <w:p w14:paraId="6D82E39B" w14:textId="77777777" w:rsidR="00BC6C9B" w:rsidRDefault="005C68E8">
            <w:pPr>
              <w:ind w:left="-42"/>
            </w:pPr>
            <w:r>
              <w:t>Staff and Pupils</w:t>
            </w:r>
          </w:p>
        </w:tc>
        <w:tc>
          <w:tcPr>
            <w:tcW w:w="8124" w:type="dxa"/>
            <w:gridSpan w:val="2"/>
          </w:tcPr>
          <w:p w14:paraId="5162B0D7" w14:textId="77777777" w:rsidR="00BC6C9B" w:rsidRDefault="005C68E8">
            <w:pPr>
              <w:numPr>
                <w:ilvl w:val="0"/>
                <w:numId w:val="42"/>
              </w:numPr>
              <w:pBdr>
                <w:top w:val="nil"/>
                <w:left w:val="nil"/>
                <w:bottom w:val="nil"/>
                <w:right w:val="nil"/>
                <w:between w:val="nil"/>
              </w:pBdr>
              <w:rPr>
                <w:color w:val="000000"/>
              </w:rPr>
            </w:pPr>
            <w:r>
              <w:rPr>
                <w:color w:val="000000"/>
              </w:rPr>
              <w:t>Regular headcounts</w:t>
            </w:r>
          </w:p>
          <w:p w14:paraId="5226F881" w14:textId="77777777" w:rsidR="00BC6C9B" w:rsidRDefault="005C68E8">
            <w:pPr>
              <w:numPr>
                <w:ilvl w:val="0"/>
                <w:numId w:val="42"/>
              </w:numPr>
              <w:pBdr>
                <w:top w:val="nil"/>
                <w:left w:val="nil"/>
                <w:bottom w:val="nil"/>
                <w:right w:val="nil"/>
                <w:between w:val="nil"/>
              </w:pBdr>
              <w:rPr>
                <w:color w:val="000000"/>
              </w:rPr>
            </w:pPr>
            <w:r>
              <w:rPr>
                <w:color w:val="000000"/>
              </w:rPr>
              <w:t>Ensure young persons are to stay in small groups</w:t>
            </w:r>
          </w:p>
          <w:p w14:paraId="3C1842E2" w14:textId="77777777" w:rsidR="00BC6C9B" w:rsidRDefault="005C68E8">
            <w:pPr>
              <w:numPr>
                <w:ilvl w:val="0"/>
                <w:numId w:val="42"/>
              </w:numPr>
              <w:pBdr>
                <w:top w:val="nil"/>
                <w:left w:val="nil"/>
                <w:bottom w:val="nil"/>
                <w:right w:val="nil"/>
                <w:between w:val="nil"/>
              </w:pBdr>
              <w:rPr>
                <w:color w:val="000000"/>
              </w:rPr>
            </w:pPr>
            <w:r>
              <w:rPr>
                <w:color w:val="000000"/>
              </w:rPr>
              <w:t>Ensure staff accompany young persons at all times</w:t>
            </w:r>
          </w:p>
          <w:p w14:paraId="09CA9FA9" w14:textId="77777777" w:rsidR="00BC6C9B" w:rsidRDefault="005C68E8">
            <w:pPr>
              <w:numPr>
                <w:ilvl w:val="0"/>
                <w:numId w:val="42"/>
              </w:numPr>
              <w:pBdr>
                <w:top w:val="nil"/>
                <w:left w:val="nil"/>
                <w:bottom w:val="nil"/>
                <w:right w:val="nil"/>
                <w:between w:val="nil"/>
              </w:pBdr>
              <w:rPr>
                <w:color w:val="000000"/>
              </w:rPr>
            </w:pPr>
            <w:r>
              <w:rPr>
                <w:color w:val="000000"/>
              </w:rPr>
              <w:t>Brief young persons to stay put if lost or separated and to shout for attention</w:t>
            </w:r>
          </w:p>
          <w:p w14:paraId="3D5BDBC7" w14:textId="77777777" w:rsidR="00BC6C9B" w:rsidRDefault="005C68E8">
            <w:pPr>
              <w:numPr>
                <w:ilvl w:val="0"/>
                <w:numId w:val="42"/>
              </w:numPr>
              <w:pBdr>
                <w:top w:val="nil"/>
                <w:left w:val="nil"/>
                <w:bottom w:val="nil"/>
                <w:right w:val="nil"/>
                <w:between w:val="nil"/>
              </w:pBdr>
              <w:rPr>
                <w:color w:val="000000"/>
              </w:rPr>
            </w:pPr>
            <w:r>
              <w:rPr>
                <w:color w:val="000000"/>
              </w:rPr>
              <w:t>Ensure all young persons know name of visit leader, staff and school/establishment name</w:t>
            </w:r>
          </w:p>
        </w:tc>
      </w:tr>
      <w:tr w:rsidR="00BC6C9B" w14:paraId="06459C84" w14:textId="77777777">
        <w:trPr>
          <w:cantSplit/>
        </w:trPr>
        <w:tc>
          <w:tcPr>
            <w:tcW w:w="4465" w:type="dxa"/>
          </w:tcPr>
          <w:p w14:paraId="330D8BD5" w14:textId="77777777" w:rsidR="00BC6C9B" w:rsidRDefault="005C68E8">
            <w:pPr>
              <w:ind w:left="-4"/>
            </w:pPr>
            <w:r>
              <w:t>Getting lost/separated from group (indoor venues)</w:t>
            </w:r>
          </w:p>
        </w:tc>
        <w:tc>
          <w:tcPr>
            <w:tcW w:w="1908" w:type="dxa"/>
          </w:tcPr>
          <w:p w14:paraId="29BA456B" w14:textId="77777777" w:rsidR="00BC6C9B" w:rsidRDefault="005C68E8">
            <w:pPr>
              <w:ind w:left="-42"/>
            </w:pPr>
            <w:r>
              <w:t>Staff and Pupils</w:t>
            </w:r>
          </w:p>
        </w:tc>
        <w:tc>
          <w:tcPr>
            <w:tcW w:w="8124" w:type="dxa"/>
            <w:gridSpan w:val="2"/>
          </w:tcPr>
          <w:p w14:paraId="6A05E7F2" w14:textId="77777777" w:rsidR="00BC6C9B" w:rsidRDefault="005C68E8">
            <w:pPr>
              <w:numPr>
                <w:ilvl w:val="0"/>
                <w:numId w:val="42"/>
              </w:numPr>
              <w:pBdr>
                <w:top w:val="nil"/>
                <w:left w:val="nil"/>
                <w:bottom w:val="nil"/>
                <w:right w:val="nil"/>
                <w:between w:val="nil"/>
              </w:pBdr>
              <w:rPr>
                <w:color w:val="000000"/>
              </w:rPr>
            </w:pPr>
            <w:r>
              <w:rPr>
                <w:color w:val="000000"/>
              </w:rPr>
              <w:t>Regular headcounts</w:t>
            </w:r>
          </w:p>
          <w:p w14:paraId="7FA01317" w14:textId="77777777" w:rsidR="00BC6C9B" w:rsidRDefault="005C68E8">
            <w:pPr>
              <w:numPr>
                <w:ilvl w:val="0"/>
                <w:numId w:val="42"/>
              </w:numPr>
              <w:pBdr>
                <w:top w:val="nil"/>
                <w:left w:val="nil"/>
                <w:bottom w:val="nil"/>
                <w:right w:val="nil"/>
                <w:between w:val="nil"/>
              </w:pBdr>
              <w:rPr>
                <w:color w:val="000000"/>
              </w:rPr>
            </w:pPr>
            <w:r>
              <w:rPr>
                <w:color w:val="000000"/>
              </w:rPr>
              <w:t>Ensure young persons are to stay in small groups</w:t>
            </w:r>
          </w:p>
          <w:p w14:paraId="3B0953F0" w14:textId="77777777" w:rsidR="00BC6C9B" w:rsidRDefault="005C68E8">
            <w:pPr>
              <w:numPr>
                <w:ilvl w:val="0"/>
                <w:numId w:val="42"/>
              </w:numPr>
              <w:pBdr>
                <w:top w:val="nil"/>
                <w:left w:val="nil"/>
                <w:bottom w:val="nil"/>
                <w:right w:val="nil"/>
                <w:between w:val="nil"/>
              </w:pBdr>
              <w:rPr>
                <w:color w:val="000000"/>
              </w:rPr>
            </w:pPr>
            <w:r>
              <w:rPr>
                <w:color w:val="000000"/>
              </w:rPr>
              <w:t>Ensure staff accompany young persons at all times</w:t>
            </w:r>
          </w:p>
          <w:p w14:paraId="6FE5FE51" w14:textId="77777777" w:rsidR="00BC6C9B" w:rsidRDefault="005C68E8">
            <w:pPr>
              <w:numPr>
                <w:ilvl w:val="0"/>
                <w:numId w:val="42"/>
              </w:numPr>
              <w:pBdr>
                <w:top w:val="nil"/>
                <w:left w:val="nil"/>
                <w:bottom w:val="nil"/>
                <w:right w:val="nil"/>
                <w:between w:val="nil"/>
              </w:pBdr>
              <w:rPr>
                <w:color w:val="000000"/>
              </w:rPr>
            </w:pPr>
            <w:r>
              <w:rPr>
                <w:color w:val="000000"/>
              </w:rPr>
              <w:t>Brief young persons to stay at venue if lost or separated never to leave the premises</w:t>
            </w:r>
          </w:p>
          <w:p w14:paraId="655A6B59" w14:textId="77777777" w:rsidR="00BC6C9B" w:rsidRDefault="005C68E8">
            <w:pPr>
              <w:numPr>
                <w:ilvl w:val="0"/>
                <w:numId w:val="42"/>
              </w:numPr>
              <w:pBdr>
                <w:top w:val="nil"/>
                <w:left w:val="nil"/>
                <w:bottom w:val="nil"/>
                <w:right w:val="nil"/>
                <w:between w:val="nil"/>
              </w:pBdr>
              <w:rPr>
                <w:color w:val="000000"/>
              </w:rPr>
            </w:pPr>
            <w:r>
              <w:rPr>
                <w:color w:val="000000"/>
              </w:rPr>
              <w:t xml:space="preserve">Brief young persons to make their way to reception </w:t>
            </w:r>
          </w:p>
          <w:p w14:paraId="58D53456" w14:textId="77777777" w:rsidR="00BC6C9B" w:rsidRDefault="005C68E8">
            <w:pPr>
              <w:numPr>
                <w:ilvl w:val="0"/>
                <w:numId w:val="42"/>
              </w:numPr>
              <w:pBdr>
                <w:top w:val="nil"/>
                <w:left w:val="nil"/>
                <w:bottom w:val="nil"/>
                <w:right w:val="nil"/>
                <w:between w:val="nil"/>
              </w:pBdr>
              <w:rPr>
                <w:color w:val="000000"/>
              </w:rPr>
            </w:pPr>
            <w:r>
              <w:rPr>
                <w:color w:val="000000"/>
              </w:rPr>
              <w:t>Ensure all young persons know name of visit leader, staff and school/establishment name</w:t>
            </w:r>
          </w:p>
        </w:tc>
      </w:tr>
      <w:tr w:rsidR="00BC6C9B" w14:paraId="626BFB05" w14:textId="77777777">
        <w:trPr>
          <w:cantSplit/>
        </w:trPr>
        <w:tc>
          <w:tcPr>
            <w:tcW w:w="4465" w:type="dxa"/>
          </w:tcPr>
          <w:p w14:paraId="37921C31" w14:textId="77777777" w:rsidR="00BC6C9B" w:rsidRDefault="005C68E8">
            <w:pPr>
              <w:ind w:left="-4"/>
            </w:pPr>
            <w:r>
              <w:t>Medical Conditions</w:t>
            </w:r>
          </w:p>
        </w:tc>
        <w:tc>
          <w:tcPr>
            <w:tcW w:w="1908" w:type="dxa"/>
          </w:tcPr>
          <w:p w14:paraId="7B504C07" w14:textId="77777777" w:rsidR="00BC6C9B" w:rsidRDefault="005C68E8">
            <w:pPr>
              <w:ind w:left="100"/>
            </w:pPr>
            <w:r>
              <w:t>Staff and Pupils</w:t>
            </w:r>
          </w:p>
        </w:tc>
        <w:tc>
          <w:tcPr>
            <w:tcW w:w="8124" w:type="dxa"/>
            <w:gridSpan w:val="2"/>
          </w:tcPr>
          <w:p w14:paraId="5281ACA4" w14:textId="77777777" w:rsidR="00BC6C9B" w:rsidRDefault="005C68E8">
            <w:pPr>
              <w:numPr>
                <w:ilvl w:val="0"/>
                <w:numId w:val="42"/>
              </w:numPr>
              <w:pBdr>
                <w:top w:val="nil"/>
                <w:left w:val="nil"/>
                <w:bottom w:val="nil"/>
                <w:right w:val="nil"/>
                <w:between w:val="nil"/>
              </w:pBdr>
              <w:rPr>
                <w:color w:val="000000"/>
              </w:rPr>
            </w:pPr>
            <w:r>
              <w:rPr>
                <w:color w:val="000000"/>
              </w:rPr>
              <w:t>Ensure medical conditions are disclosed prior to visit</w:t>
            </w:r>
          </w:p>
          <w:p w14:paraId="53C8F268" w14:textId="77777777" w:rsidR="00BC6C9B" w:rsidRDefault="005C68E8">
            <w:pPr>
              <w:numPr>
                <w:ilvl w:val="0"/>
                <w:numId w:val="42"/>
              </w:numPr>
              <w:pBdr>
                <w:top w:val="nil"/>
                <w:left w:val="nil"/>
                <w:bottom w:val="nil"/>
                <w:right w:val="nil"/>
                <w:between w:val="nil"/>
              </w:pBdr>
              <w:rPr>
                <w:color w:val="000000"/>
              </w:rPr>
            </w:pPr>
            <w:r>
              <w:rPr>
                <w:color w:val="000000"/>
              </w:rPr>
              <w:t xml:space="preserve">Ensure consent is given for staff member to administer medicine if required </w:t>
            </w:r>
          </w:p>
          <w:p w14:paraId="5F087006" w14:textId="77777777" w:rsidR="00BC6C9B" w:rsidRDefault="005C68E8">
            <w:pPr>
              <w:numPr>
                <w:ilvl w:val="0"/>
                <w:numId w:val="42"/>
              </w:numPr>
              <w:pBdr>
                <w:top w:val="nil"/>
                <w:left w:val="nil"/>
                <w:bottom w:val="nil"/>
                <w:right w:val="nil"/>
                <w:between w:val="nil"/>
              </w:pBdr>
              <w:rPr>
                <w:color w:val="000000"/>
              </w:rPr>
            </w:pPr>
            <w:r>
              <w:rPr>
                <w:color w:val="000000"/>
              </w:rPr>
              <w:t>Ensure medicines, epi pens, inhalers, etc. are carried by visit leader</w:t>
            </w:r>
          </w:p>
          <w:p w14:paraId="61BE73C3" w14:textId="77777777" w:rsidR="00BC6C9B" w:rsidRDefault="005C68E8">
            <w:pPr>
              <w:numPr>
                <w:ilvl w:val="0"/>
                <w:numId w:val="42"/>
              </w:numPr>
              <w:pBdr>
                <w:top w:val="nil"/>
                <w:left w:val="nil"/>
                <w:bottom w:val="nil"/>
                <w:right w:val="nil"/>
                <w:between w:val="nil"/>
              </w:pBdr>
              <w:rPr>
                <w:color w:val="000000"/>
              </w:rPr>
            </w:pPr>
            <w:r>
              <w:rPr>
                <w:color w:val="000000"/>
              </w:rPr>
              <w:t>Ensure at least one staff member/adult volunteer knows how to administer medicine if required.</w:t>
            </w:r>
          </w:p>
        </w:tc>
      </w:tr>
      <w:tr w:rsidR="00BC6C9B" w14:paraId="6C82EEE3" w14:textId="77777777">
        <w:trPr>
          <w:cantSplit/>
        </w:trPr>
        <w:tc>
          <w:tcPr>
            <w:tcW w:w="4465" w:type="dxa"/>
          </w:tcPr>
          <w:p w14:paraId="6389E055" w14:textId="77777777" w:rsidR="00BC6C9B" w:rsidRDefault="005C68E8">
            <w:pPr>
              <w:ind w:left="-4"/>
            </w:pPr>
            <w:r>
              <w:t>Walking in local countryside</w:t>
            </w:r>
          </w:p>
          <w:p w14:paraId="3B6FFDD6" w14:textId="77777777" w:rsidR="00BC6C9B" w:rsidRDefault="00BC6C9B"/>
        </w:tc>
        <w:tc>
          <w:tcPr>
            <w:tcW w:w="1908" w:type="dxa"/>
          </w:tcPr>
          <w:p w14:paraId="5269D63B" w14:textId="77777777" w:rsidR="00BC6C9B" w:rsidRDefault="005C68E8">
            <w:pPr>
              <w:ind w:left="100"/>
            </w:pPr>
            <w:r>
              <w:t>Staff and Pupils</w:t>
            </w:r>
          </w:p>
        </w:tc>
        <w:tc>
          <w:tcPr>
            <w:tcW w:w="8124" w:type="dxa"/>
            <w:gridSpan w:val="2"/>
          </w:tcPr>
          <w:p w14:paraId="414C66F5" w14:textId="77777777" w:rsidR="00BC6C9B" w:rsidRDefault="005C68E8">
            <w:pPr>
              <w:numPr>
                <w:ilvl w:val="0"/>
                <w:numId w:val="42"/>
              </w:numPr>
              <w:pBdr>
                <w:top w:val="nil"/>
                <w:left w:val="nil"/>
                <w:bottom w:val="nil"/>
                <w:right w:val="nil"/>
                <w:between w:val="nil"/>
              </w:pBdr>
              <w:rPr>
                <w:color w:val="000000"/>
              </w:rPr>
            </w:pPr>
            <w:r>
              <w:rPr>
                <w:color w:val="000000"/>
              </w:rPr>
              <w:t>Brief young persons and helpers of proposed route</w:t>
            </w:r>
          </w:p>
          <w:p w14:paraId="2B169075" w14:textId="77777777" w:rsidR="00BC6C9B" w:rsidRDefault="005C68E8">
            <w:pPr>
              <w:numPr>
                <w:ilvl w:val="0"/>
                <w:numId w:val="42"/>
              </w:numPr>
              <w:pBdr>
                <w:top w:val="nil"/>
                <w:left w:val="nil"/>
                <w:bottom w:val="nil"/>
                <w:right w:val="nil"/>
                <w:between w:val="nil"/>
              </w:pBdr>
              <w:rPr>
                <w:color w:val="000000"/>
              </w:rPr>
            </w:pPr>
            <w:r>
              <w:rPr>
                <w:color w:val="000000"/>
              </w:rPr>
              <w:t>Brief young persons of appropriate behaviour</w:t>
            </w:r>
          </w:p>
          <w:p w14:paraId="1BB0AEF9" w14:textId="77777777" w:rsidR="00BC6C9B" w:rsidRDefault="005C68E8">
            <w:pPr>
              <w:numPr>
                <w:ilvl w:val="0"/>
                <w:numId w:val="42"/>
              </w:numPr>
              <w:pBdr>
                <w:top w:val="nil"/>
                <w:left w:val="nil"/>
                <w:bottom w:val="nil"/>
                <w:right w:val="nil"/>
                <w:between w:val="nil"/>
              </w:pBdr>
              <w:rPr>
                <w:color w:val="000000"/>
              </w:rPr>
            </w:pPr>
            <w:r>
              <w:rPr>
                <w:color w:val="000000"/>
              </w:rPr>
              <w:t>Ensure member of staff at front, middle and rear of young persons</w:t>
            </w:r>
          </w:p>
          <w:p w14:paraId="64355175" w14:textId="77777777" w:rsidR="00BC6C9B" w:rsidRDefault="005C68E8">
            <w:pPr>
              <w:numPr>
                <w:ilvl w:val="0"/>
                <w:numId w:val="42"/>
              </w:numPr>
              <w:pBdr>
                <w:top w:val="nil"/>
                <w:left w:val="nil"/>
                <w:bottom w:val="nil"/>
                <w:right w:val="nil"/>
                <w:between w:val="nil"/>
              </w:pBdr>
              <w:rPr>
                <w:color w:val="000000"/>
              </w:rPr>
            </w:pPr>
            <w:r>
              <w:rPr>
                <w:color w:val="000000"/>
              </w:rPr>
              <w:t>Ensure correct clothing and footwear is used</w:t>
            </w:r>
          </w:p>
        </w:tc>
      </w:tr>
      <w:tr w:rsidR="00BC6C9B" w14:paraId="29CCFFFD" w14:textId="77777777">
        <w:trPr>
          <w:cantSplit/>
        </w:trPr>
        <w:tc>
          <w:tcPr>
            <w:tcW w:w="4465" w:type="dxa"/>
          </w:tcPr>
          <w:p w14:paraId="76135E31" w14:textId="77777777" w:rsidR="00BC6C9B" w:rsidRDefault="005C68E8">
            <w:pPr>
              <w:ind w:left="-4"/>
            </w:pPr>
            <w:r>
              <w:t>Absconding Pupils</w:t>
            </w:r>
          </w:p>
        </w:tc>
        <w:tc>
          <w:tcPr>
            <w:tcW w:w="1908" w:type="dxa"/>
          </w:tcPr>
          <w:p w14:paraId="60117503" w14:textId="77777777" w:rsidR="00BC6C9B" w:rsidRDefault="005C68E8">
            <w:pPr>
              <w:ind w:hanging="713"/>
            </w:pPr>
            <w:r>
              <w:t>Pupils  Pupils</w:t>
            </w:r>
          </w:p>
        </w:tc>
        <w:tc>
          <w:tcPr>
            <w:tcW w:w="8124" w:type="dxa"/>
            <w:gridSpan w:val="2"/>
          </w:tcPr>
          <w:p w14:paraId="18C2CDA2" w14:textId="77777777" w:rsidR="00BC6C9B" w:rsidRDefault="005C68E8">
            <w:pPr>
              <w:numPr>
                <w:ilvl w:val="0"/>
                <w:numId w:val="42"/>
              </w:numPr>
              <w:pBdr>
                <w:top w:val="nil"/>
                <w:left w:val="nil"/>
                <w:bottom w:val="nil"/>
                <w:right w:val="nil"/>
                <w:between w:val="nil"/>
              </w:pBdr>
              <w:rPr>
                <w:color w:val="000000"/>
              </w:rPr>
            </w:pPr>
            <w:r>
              <w:rPr>
                <w:color w:val="000000"/>
              </w:rPr>
              <w:t xml:space="preserve">Identify which young person/s / Staff member/s have absconded </w:t>
            </w:r>
          </w:p>
          <w:p w14:paraId="045775A7" w14:textId="77777777" w:rsidR="00BC6C9B" w:rsidRDefault="005C68E8">
            <w:pPr>
              <w:numPr>
                <w:ilvl w:val="0"/>
                <w:numId w:val="42"/>
              </w:numPr>
              <w:pBdr>
                <w:top w:val="nil"/>
                <w:left w:val="nil"/>
                <w:bottom w:val="nil"/>
                <w:right w:val="nil"/>
                <w:between w:val="nil"/>
              </w:pBdr>
              <w:rPr>
                <w:color w:val="000000"/>
              </w:rPr>
            </w:pPr>
            <w:r>
              <w:rPr>
                <w:color w:val="000000"/>
              </w:rPr>
              <w:t>Identify when was the last time you have seen them</w:t>
            </w:r>
          </w:p>
          <w:p w14:paraId="2A494B2E" w14:textId="77777777" w:rsidR="00BC6C9B" w:rsidRDefault="005C68E8">
            <w:pPr>
              <w:numPr>
                <w:ilvl w:val="0"/>
                <w:numId w:val="42"/>
              </w:numPr>
              <w:pBdr>
                <w:top w:val="nil"/>
                <w:left w:val="nil"/>
                <w:bottom w:val="nil"/>
                <w:right w:val="nil"/>
                <w:between w:val="nil"/>
              </w:pBdr>
              <w:rPr>
                <w:color w:val="000000"/>
              </w:rPr>
            </w:pPr>
            <w:r>
              <w:rPr>
                <w:color w:val="000000"/>
              </w:rPr>
              <w:t xml:space="preserve">Consider if they are late or if they have purposely absconded </w:t>
            </w:r>
          </w:p>
          <w:p w14:paraId="58D5F070" w14:textId="77777777" w:rsidR="00BC6C9B" w:rsidRDefault="005C68E8">
            <w:pPr>
              <w:numPr>
                <w:ilvl w:val="0"/>
                <w:numId w:val="42"/>
              </w:numPr>
              <w:pBdr>
                <w:top w:val="nil"/>
                <w:left w:val="nil"/>
                <w:bottom w:val="nil"/>
                <w:right w:val="nil"/>
                <w:between w:val="nil"/>
              </w:pBdr>
              <w:rPr>
                <w:color w:val="000000"/>
              </w:rPr>
            </w:pPr>
            <w:r>
              <w:rPr>
                <w:color w:val="000000"/>
              </w:rPr>
              <w:t>Contact school for advice</w:t>
            </w:r>
          </w:p>
          <w:p w14:paraId="2275D287" w14:textId="77777777" w:rsidR="00BC6C9B" w:rsidRDefault="005C68E8">
            <w:pPr>
              <w:numPr>
                <w:ilvl w:val="0"/>
                <w:numId w:val="42"/>
              </w:numPr>
              <w:pBdr>
                <w:top w:val="nil"/>
                <w:left w:val="nil"/>
                <w:bottom w:val="nil"/>
                <w:right w:val="nil"/>
                <w:between w:val="nil"/>
              </w:pBdr>
              <w:rPr>
                <w:color w:val="000000"/>
              </w:rPr>
            </w:pPr>
            <w:r>
              <w:rPr>
                <w:color w:val="000000"/>
              </w:rPr>
              <w:t xml:space="preserve">School will either call the emergency contact or advise the staff on the visit to do so. </w:t>
            </w:r>
          </w:p>
          <w:p w14:paraId="1D1A56B8" w14:textId="77777777" w:rsidR="00BC6C9B" w:rsidRDefault="005C68E8">
            <w:pPr>
              <w:numPr>
                <w:ilvl w:val="0"/>
                <w:numId w:val="42"/>
              </w:numPr>
              <w:pBdr>
                <w:top w:val="nil"/>
                <w:left w:val="nil"/>
                <w:bottom w:val="nil"/>
                <w:right w:val="nil"/>
                <w:between w:val="nil"/>
              </w:pBdr>
              <w:rPr>
                <w:color w:val="000000"/>
              </w:rPr>
            </w:pPr>
            <w:r>
              <w:rPr>
                <w:color w:val="000000"/>
              </w:rPr>
              <w:t>Review if the young persons have friends on the visit and if they have the young person’s telephone number so that an attempt can be made to contact them directly, if needed.</w:t>
            </w:r>
          </w:p>
          <w:p w14:paraId="167D83DF" w14:textId="77777777" w:rsidR="00BC6C9B" w:rsidRDefault="005C68E8">
            <w:pPr>
              <w:numPr>
                <w:ilvl w:val="0"/>
                <w:numId w:val="42"/>
              </w:numPr>
              <w:pBdr>
                <w:top w:val="nil"/>
                <w:left w:val="nil"/>
                <w:bottom w:val="nil"/>
                <w:right w:val="nil"/>
                <w:between w:val="nil"/>
              </w:pBdr>
              <w:rPr>
                <w:color w:val="000000"/>
              </w:rPr>
            </w:pPr>
            <w:r>
              <w:rPr>
                <w:color w:val="000000"/>
              </w:rPr>
              <w:t>Headteacher to be kept informed by the EVC</w:t>
            </w:r>
          </w:p>
          <w:p w14:paraId="6838D03C" w14:textId="77777777" w:rsidR="00BC6C9B" w:rsidRDefault="005C68E8">
            <w:pPr>
              <w:numPr>
                <w:ilvl w:val="0"/>
                <w:numId w:val="42"/>
              </w:numPr>
              <w:pBdr>
                <w:top w:val="nil"/>
                <w:left w:val="nil"/>
                <w:bottom w:val="nil"/>
                <w:right w:val="nil"/>
                <w:between w:val="nil"/>
              </w:pBdr>
              <w:rPr>
                <w:color w:val="000000"/>
              </w:rPr>
            </w:pPr>
            <w:r>
              <w:rPr>
                <w:color w:val="000000"/>
              </w:rPr>
              <w:t xml:space="preserve">EVC / Headteacher to consider if this is an emergency. </w:t>
            </w:r>
          </w:p>
          <w:p w14:paraId="66997FE9" w14:textId="77777777" w:rsidR="00BC6C9B" w:rsidRDefault="005C68E8">
            <w:pPr>
              <w:numPr>
                <w:ilvl w:val="0"/>
                <w:numId w:val="42"/>
              </w:numPr>
              <w:pBdr>
                <w:top w:val="nil"/>
                <w:left w:val="nil"/>
                <w:bottom w:val="nil"/>
                <w:right w:val="nil"/>
                <w:between w:val="nil"/>
              </w:pBdr>
              <w:rPr>
                <w:color w:val="000000"/>
              </w:rPr>
            </w:pPr>
            <w:r>
              <w:rPr>
                <w:color w:val="000000"/>
              </w:rPr>
              <w:t>Post event, review and communicate with all parties</w:t>
            </w:r>
          </w:p>
        </w:tc>
      </w:tr>
      <w:tr w:rsidR="00BC6C9B" w14:paraId="149C6DC1" w14:textId="77777777">
        <w:trPr>
          <w:cantSplit/>
        </w:trPr>
        <w:tc>
          <w:tcPr>
            <w:tcW w:w="4465" w:type="dxa"/>
          </w:tcPr>
          <w:p w14:paraId="3885476E" w14:textId="77777777" w:rsidR="00BC6C9B" w:rsidRDefault="005C68E8">
            <w:r>
              <w:t>Farm Visits</w:t>
            </w:r>
          </w:p>
          <w:p w14:paraId="6C121B7A" w14:textId="77777777" w:rsidR="00BC6C9B" w:rsidRDefault="005C68E8">
            <w:pPr>
              <w:ind w:left="-4"/>
            </w:pPr>
            <w:r>
              <w:t>Machinery, vehicles, risk of allergy, contamination, bites, kicks, etc.</w:t>
            </w:r>
          </w:p>
          <w:p w14:paraId="0DB51354" w14:textId="77777777" w:rsidR="00BC6C9B" w:rsidRDefault="00BC6C9B"/>
        </w:tc>
        <w:tc>
          <w:tcPr>
            <w:tcW w:w="1908" w:type="dxa"/>
          </w:tcPr>
          <w:p w14:paraId="76B348AA" w14:textId="77777777" w:rsidR="00BC6C9B" w:rsidRDefault="005C68E8">
            <w:pPr>
              <w:ind w:left="67"/>
            </w:pPr>
            <w:r>
              <w:t>Pupils and staff</w:t>
            </w:r>
          </w:p>
        </w:tc>
        <w:tc>
          <w:tcPr>
            <w:tcW w:w="8124" w:type="dxa"/>
            <w:gridSpan w:val="2"/>
          </w:tcPr>
          <w:p w14:paraId="56F7A914" w14:textId="77777777" w:rsidR="00BC6C9B" w:rsidRDefault="005C68E8">
            <w:pPr>
              <w:numPr>
                <w:ilvl w:val="0"/>
                <w:numId w:val="42"/>
              </w:numPr>
              <w:pBdr>
                <w:top w:val="nil"/>
                <w:left w:val="nil"/>
                <w:bottom w:val="nil"/>
                <w:right w:val="nil"/>
                <w:between w:val="nil"/>
              </w:pBdr>
              <w:rPr>
                <w:color w:val="000000"/>
              </w:rPr>
            </w:pPr>
            <w:r>
              <w:rPr>
                <w:color w:val="000000"/>
              </w:rPr>
              <w:t>Brief young persons to stay out of way of machinery/vehicles and to follow supervision by farm staff</w:t>
            </w:r>
          </w:p>
          <w:p w14:paraId="761E3FE6" w14:textId="77777777" w:rsidR="00BC6C9B" w:rsidRDefault="005C68E8">
            <w:pPr>
              <w:numPr>
                <w:ilvl w:val="0"/>
                <w:numId w:val="42"/>
              </w:numPr>
              <w:pBdr>
                <w:top w:val="nil"/>
                <w:left w:val="nil"/>
                <w:bottom w:val="nil"/>
                <w:right w:val="nil"/>
                <w:between w:val="nil"/>
              </w:pBdr>
              <w:rPr>
                <w:color w:val="000000"/>
              </w:rPr>
            </w:pPr>
            <w:r>
              <w:rPr>
                <w:color w:val="000000"/>
              </w:rPr>
              <w:t>Ensure parents have informed staff prior to visit of possible allergies</w:t>
            </w:r>
          </w:p>
          <w:p w14:paraId="01866061" w14:textId="77777777" w:rsidR="00BC6C9B" w:rsidRDefault="005C68E8">
            <w:pPr>
              <w:numPr>
                <w:ilvl w:val="0"/>
                <w:numId w:val="42"/>
              </w:numPr>
              <w:pBdr>
                <w:top w:val="nil"/>
                <w:left w:val="nil"/>
                <w:bottom w:val="nil"/>
                <w:right w:val="nil"/>
                <w:between w:val="nil"/>
              </w:pBdr>
              <w:rPr>
                <w:color w:val="000000"/>
              </w:rPr>
            </w:pPr>
            <w:r>
              <w:rPr>
                <w:color w:val="000000"/>
              </w:rPr>
              <w:t>Ensure medicines are carried by visit leader (if required)</w:t>
            </w:r>
          </w:p>
          <w:p w14:paraId="1B2C2C9A" w14:textId="77777777" w:rsidR="00BC6C9B" w:rsidRDefault="005C68E8">
            <w:pPr>
              <w:numPr>
                <w:ilvl w:val="0"/>
                <w:numId w:val="42"/>
              </w:numPr>
              <w:pBdr>
                <w:top w:val="nil"/>
                <w:left w:val="nil"/>
                <w:bottom w:val="nil"/>
                <w:right w:val="nil"/>
                <w:between w:val="nil"/>
              </w:pBdr>
              <w:rPr>
                <w:color w:val="000000"/>
              </w:rPr>
            </w:pPr>
            <w:r>
              <w:rPr>
                <w:color w:val="000000"/>
              </w:rPr>
              <w:t>Brief young person not to touch animals unless safe to do so</w:t>
            </w:r>
          </w:p>
          <w:p w14:paraId="08B7CEBD" w14:textId="77777777" w:rsidR="00BC6C9B" w:rsidRDefault="005C68E8">
            <w:pPr>
              <w:numPr>
                <w:ilvl w:val="0"/>
                <w:numId w:val="42"/>
              </w:numPr>
              <w:pBdr>
                <w:top w:val="nil"/>
                <w:left w:val="nil"/>
                <w:bottom w:val="nil"/>
                <w:right w:val="nil"/>
                <w:between w:val="nil"/>
              </w:pBdr>
              <w:rPr>
                <w:color w:val="000000"/>
              </w:rPr>
            </w:pPr>
            <w:r>
              <w:rPr>
                <w:color w:val="000000"/>
              </w:rPr>
              <w:t>Ensure young persons/staff are made aware of farm rules, reinforced by farm staff</w:t>
            </w:r>
          </w:p>
          <w:p w14:paraId="0E82EFE2" w14:textId="77777777" w:rsidR="00BC6C9B" w:rsidRDefault="005C68E8">
            <w:pPr>
              <w:numPr>
                <w:ilvl w:val="0"/>
                <w:numId w:val="42"/>
              </w:numPr>
              <w:pBdr>
                <w:top w:val="nil"/>
                <w:left w:val="nil"/>
                <w:bottom w:val="nil"/>
                <w:right w:val="nil"/>
                <w:between w:val="nil"/>
              </w:pBdr>
              <w:rPr>
                <w:color w:val="000000"/>
              </w:rPr>
            </w:pPr>
            <w:r>
              <w:rPr>
                <w:color w:val="000000"/>
              </w:rPr>
              <w:t>Ensure all eating is done in hygienic locations</w:t>
            </w:r>
          </w:p>
          <w:p w14:paraId="50396A4F" w14:textId="77777777" w:rsidR="00BC6C9B" w:rsidRDefault="005C68E8">
            <w:pPr>
              <w:numPr>
                <w:ilvl w:val="0"/>
                <w:numId w:val="42"/>
              </w:numPr>
              <w:pBdr>
                <w:top w:val="nil"/>
                <w:left w:val="nil"/>
                <w:bottom w:val="nil"/>
                <w:right w:val="nil"/>
                <w:between w:val="nil"/>
              </w:pBdr>
              <w:rPr>
                <w:color w:val="000000"/>
              </w:rPr>
            </w:pPr>
            <w:r>
              <w:rPr>
                <w:color w:val="000000"/>
              </w:rPr>
              <w:t>Ensure young person wash hands before eating and after touching animals</w:t>
            </w:r>
          </w:p>
          <w:p w14:paraId="45B0398B" w14:textId="77777777" w:rsidR="00BC6C9B" w:rsidRDefault="005C68E8">
            <w:pPr>
              <w:numPr>
                <w:ilvl w:val="0"/>
                <w:numId w:val="42"/>
              </w:numPr>
              <w:pBdr>
                <w:top w:val="nil"/>
                <w:left w:val="nil"/>
                <w:bottom w:val="nil"/>
                <w:right w:val="nil"/>
                <w:between w:val="nil"/>
              </w:pBdr>
              <w:rPr>
                <w:color w:val="000000"/>
              </w:rPr>
            </w:pPr>
            <w:r>
              <w:rPr>
                <w:color w:val="000000"/>
              </w:rPr>
              <w:t>Make sure First Aid kit is carried</w:t>
            </w:r>
          </w:p>
        </w:tc>
      </w:tr>
      <w:tr w:rsidR="00BC6C9B" w14:paraId="058C936A" w14:textId="77777777">
        <w:trPr>
          <w:cantSplit/>
        </w:trPr>
        <w:tc>
          <w:tcPr>
            <w:tcW w:w="4465" w:type="dxa"/>
          </w:tcPr>
          <w:p w14:paraId="502B39F0" w14:textId="77777777" w:rsidR="00BC6C9B" w:rsidRDefault="005C68E8">
            <w:r>
              <w:t>Castle visits</w:t>
            </w:r>
          </w:p>
          <w:p w14:paraId="255A8834" w14:textId="77777777" w:rsidR="00BC6C9B" w:rsidRDefault="005C68E8">
            <w:r>
              <w:t>High walls – falls</w:t>
            </w:r>
          </w:p>
          <w:p w14:paraId="1D27E878" w14:textId="77777777" w:rsidR="00BC6C9B" w:rsidRDefault="005C68E8">
            <w:r>
              <w:t>Steep, dark stairs – falls</w:t>
            </w:r>
          </w:p>
        </w:tc>
        <w:tc>
          <w:tcPr>
            <w:tcW w:w="1908" w:type="dxa"/>
          </w:tcPr>
          <w:p w14:paraId="1F0DF234" w14:textId="77777777" w:rsidR="00BC6C9B" w:rsidRDefault="005C68E8">
            <w:pPr>
              <w:ind w:left="39"/>
            </w:pPr>
            <w:r>
              <w:t>Pupils and staff</w:t>
            </w:r>
          </w:p>
        </w:tc>
        <w:tc>
          <w:tcPr>
            <w:tcW w:w="8124" w:type="dxa"/>
            <w:gridSpan w:val="2"/>
          </w:tcPr>
          <w:p w14:paraId="7511679D" w14:textId="77777777" w:rsidR="00BC6C9B" w:rsidRDefault="005C68E8">
            <w:pPr>
              <w:numPr>
                <w:ilvl w:val="0"/>
                <w:numId w:val="42"/>
              </w:numPr>
              <w:pBdr>
                <w:top w:val="nil"/>
                <w:left w:val="nil"/>
                <w:bottom w:val="nil"/>
                <w:right w:val="nil"/>
                <w:between w:val="nil"/>
              </w:pBdr>
              <w:rPr>
                <w:color w:val="000000"/>
              </w:rPr>
            </w:pPr>
            <w:r>
              <w:rPr>
                <w:color w:val="000000"/>
              </w:rPr>
              <w:t xml:space="preserve">Visit leader knows venue and specific areas of risk in the castle (following recce) </w:t>
            </w:r>
          </w:p>
          <w:p w14:paraId="37C0F11D" w14:textId="77777777" w:rsidR="00BC6C9B" w:rsidRDefault="005C68E8">
            <w:pPr>
              <w:numPr>
                <w:ilvl w:val="0"/>
                <w:numId w:val="42"/>
              </w:numPr>
              <w:pBdr>
                <w:top w:val="nil"/>
                <w:left w:val="nil"/>
                <w:bottom w:val="nil"/>
                <w:right w:val="nil"/>
                <w:between w:val="nil"/>
              </w:pBdr>
              <w:rPr>
                <w:color w:val="000000"/>
              </w:rPr>
            </w:pPr>
            <w:r>
              <w:rPr>
                <w:color w:val="000000"/>
              </w:rPr>
              <w:t xml:space="preserve">Brief other staff </w:t>
            </w:r>
          </w:p>
          <w:p w14:paraId="7FEEC1C5" w14:textId="77777777" w:rsidR="00BC6C9B" w:rsidRDefault="005C68E8">
            <w:pPr>
              <w:numPr>
                <w:ilvl w:val="0"/>
                <w:numId w:val="42"/>
              </w:numPr>
              <w:pBdr>
                <w:top w:val="nil"/>
                <w:left w:val="nil"/>
                <w:bottom w:val="nil"/>
                <w:right w:val="nil"/>
                <w:between w:val="nil"/>
              </w:pBdr>
              <w:rPr>
                <w:color w:val="000000"/>
              </w:rPr>
            </w:pPr>
            <w:r>
              <w:rPr>
                <w:color w:val="000000"/>
              </w:rPr>
              <w:t>Supervise young persons appropriately</w:t>
            </w:r>
          </w:p>
        </w:tc>
      </w:tr>
    </w:tbl>
    <w:p w14:paraId="7CFFEBE6" w14:textId="77777777" w:rsidR="00BC6C9B" w:rsidRDefault="00BC6C9B">
      <w:pPr>
        <w:rPr>
          <w:highlight w:val="yellow"/>
        </w:rPr>
      </w:pPr>
    </w:p>
    <w:p w14:paraId="0109BEB6" w14:textId="77777777" w:rsidR="00BC6C9B" w:rsidRDefault="00BC6C9B"/>
    <w:p w14:paraId="6DE5EBCF" w14:textId="77777777" w:rsidR="00BC6C9B" w:rsidRDefault="00BC6C9B"/>
    <w:p w14:paraId="28945E09" w14:textId="77777777" w:rsidR="00BC6C9B" w:rsidRDefault="00BC6C9B"/>
    <w:p w14:paraId="5EE84B9F" w14:textId="77777777" w:rsidR="00BC6C9B" w:rsidRDefault="00BC6C9B"/>
    <w:p w14:paraId="10A9F020" w14:textId="77777777" w:rsidR="00BC6C9B" w:rsidRDefault="00BC6C9B"/>
    <w:p w14:paraId="626DBB89" w14:textId="77777777" w:rsidR="00BC6C9B" w:rsidRDefault="00BC6C9B"/>
    <w:p w14:paraId="26C074A7" w14:textId="77777777" w:rsidR="00BC6C9B" w:rsidRDefault="00BC6C9B"/>
    <w:p w14:paraId="4047E423" w14:textId="77777777" w:rsidR="00BC6C9B" w:rsidRDefault="00BC6C9B"/>
    <w:p w14:paraId="2107F8C5" w14:textId="77777777" w:rsidR="00BC6C9B" w:rsidRDefault="00BC6C9B"/>
    <w:p w14:paraId="49DF602D" w14:textId="77777777" w:rsidR="00BC6C9B" w:rsidRDefault="00BC6C9B"/>
    <w:p w14:paraId="19798A8C" w14:textId="77777777" w:rsidR="00BC6C9B" w:rsidRDefault="00BC6C9B"/>
    <w:p w14:paraId="66C4DB6C" w14:textId="77777777" w:rsidR="00BC6C9B" w:rsidRDefault="00BC6C9B"/>
    <w:p w14:paraId="2922B1C7" w14:textId="77777777" w:rsidR="00BC6C9B" w:rsidRDefault="00BC6C9B"/>
    <w:tbl>
      <w:tblPr>
        <w:tblStyle w:val="a6"/>
        <w:tblpPr w:leftFromText="180" w:rightFromText="180" w:vertAnchor="text"/>
        <w:tblW w:w="145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12"/>
        <w:gridCol w:w="1968"/>
        <w:gridCol w:w="8090"/>
      </w:tblGrid>
      <w:tr w:rsidR="00BC6C9B" w14:paraId="41C8DB4A" w14:textId="77777777">
        <w:trPr>
          <w:trHeight w:val="711"/>
        </w:trPr>
        <w:tc>
          <w:tcPr>
            <w:tcW w:w="14570" w:type="dxa"/>
            <w:gridSpan w:val="3"/>
            <w:tcBorders>
              <w:top w:val="nil"/>
              <w:left w:val="nil"/>
              <w:right w:val="nil"/>
            </w:tcBorders>
          </w:tcPr>
          <w:p w14:paraId="330AD637" w14:textId="77777777" w:rsidR="00BC6C9B" w:rsidRDefault="005C68E8">
            <w:pPr>
              <w:pStyle w:val="Heading1"/>
              <w:rPr>
                <w:sz w:val="36"/>
                <w:szCs w:val="36"/>
                <w:highlight w:val="yellow"/>
              </w:rPr>
            </w:pPr>
            <w:bookmarkStart w:id="62" w:name="_iahpp6hbmual" w:colFirst="0" w:colLast="0"/>
            <w:bookmarkEnd w:id="62"/>
            <w:r>
              <w:rPr>
                <w:sz w:val="36"/>
                <w:szCs w:val="36"/>
              </w:rPr>
              <w:t>Non-Routine Activities and Visits Sample Assessments Templates</w:t>
            </w:r>
          </w:p>
        </w:tc>
      </w:tr>
      <w:tr w:rsidR="00BC6C9B" w14:paraId="4D2F5507" w14:textId="77777777">
        <w:trPr>
          <w:trHeight w:val="711"/>
        </w:trPr>
        <w:tc>
          <w:tcPr>
            <w:tcW w:w="14570" w:type="dxa"/>
            <w:gridSpan w:val="3"/>
          </w:tcPr>
          <w:p w14:paraId="51918185" w14:textId="77777777" w:rsidR="00BC6C9B" w:rsidRDefault="005C68E8">
            <w:pPr>
              <w:pStyle w:val="Heading1"/>
            </w:pPr>
            <w:bookmarkStart w:id="63" w:name="_q9n2ieqstpaj" w:colFirst="0" w:colLast="0"/>
            <w:bookmarkEnd w:id="63"/>
            <w:r>
              <w:t xml:space="preserve">Template Risk management form: Residential trips </w:t>
            </w:r>
          </w:p>
          <w:p w14:paraId="5622AAC6" w14:textId="77777777" w:rsidR="00BC6C9B" w:rsidRDefault="005C68E8">
            <w:r>
              <w:t>Add the details as required for your trip site eg single or shared site with other schools, Centre site e.g. forest, water, urban, city</w:t>
            </w:r>
          </w:p>
          <w:p w14:paraId="0AFE5782" w14:textId="77777777" w:rsidR="00BC6C9B" w:rsidRDefault="005C68E8">
            <w:r>
              <w:t xml:space="preserve">Accommodation hostel/hotel/tents </w:t>
            </w:r>
          </w:p>
          <w:p w14:paraId="5A6FC714" w14:textId="77777777" w:rsidR="00BC6C9B" w:rsidRDefault="005C68E8">
            <w:r>
              <w:t>Date completed  :_____________                          By____________________</w:t>
            </w:r>
          </w:p>
          <w:p w14:paraId="0D353498" w14:textId="77777777" w:rsidR="00BC6C9B" w:rsidRDefault="00BC6C9B"/>
        </w:tc>
      </w:tr>
      <w:tr w:rsidR="00BC6C9B" w14:paraId="58720D21" w14:textId="77777777">
        <w:trPr>
          <w:cantSplit/>
        </w:trPr>
        <w:tc>
          <w:tcPr>
            <w:tcW w:w="4512" w:type="dxa"/>
          </w:tcPr>
          <w:p w14:paraId="2BDDD505" w14:textId="77777777" w:rsidR="00BC6C9B" w:rsidRDefault="005C68E8">
            <w:pPr>
              <w:rPr>
                <w:rFonts w:ascii="Tahoma" w:eastAsia="Tahoma" w:hAnsi="Tahoma" w:cs="Tahoma"/>
              </w:rPr>
            </w:pPr>
            <w:r>
              <w:rPr>
                <w:rFonts w:ascii="Tahoma" w:eastAsia="Tahoma" w:hAnsi="Tahoma" w:cs="Tahoma"/>
                <w:b/>
                <w:bCs/>
              </w:rPr>
              <w:t>Significant hazards and harm which may occur</w:t>
            </w:r>
          </w:p>
          <w:p w14:paraId="7841F4BC" w14:textId="77777777" w:rsidR="00BC6C9B" w:rsidRDefault="00BC6C9B">
            <w:pPr>
              <w:rPr>
                <w:rFonts w:ascii="Tahoma" w:eastAsia="Tahoma" w:hAnsi="Tahoma" w:cs="Tahoma"/>
                <w:i/>
                <w:iCs/>
              </w:rPr>
            </w:pPr>
          </w:p>
        </w:tc>
        <w:tc>
          <w:tcPr>
            <w:tcW w:w="1968" w:type="dxa"/>
          </w:tcPr>
          <w:p w14:paraId="1556BAEC" w14:textId="77777777" w:rsidR="00BC6C9B" w:rsidRDefault="005C68E8">
            <w:pPr>
              <w:pBdr>
                <w:top w:val="nil"/>
                <w:left w:val="nil"/>
                <w:bottom w:val="nil"/>
                <w:right w:val="nil"/>
                <w:between w:val="nil"/>
              </w:pBdr>
              <w:spacing w:after="120"/>
              <w:rPr>
                <w:rFonts w:ascii="Tahoma" w:eastAsia="Tahoma" w:hAnsi="Tahoma" w:cs="Tahoma"/>
                <w:b/>
                <w:bCs/>
                <w:color w:val="000000"/>
              </w:rPr>
            </w:pPr>
            <w:r>
              <w:rPr>
                <w:rFonts w:ascii="Tahoma" w:eastAsia="Tahoma" w:hAnsi="Tahoma" w:cs="Tahoma"/>
                <w:b/>
                <w:bCs/>
                <w:color w:val="000000"/>
              </w:rPr>
              <w:t>Who might be harmed?</w:t>
            </w:r>
          </w:p>
          <w:p w14:paraId="3B4DB57E" w14:textId="77777777" w:rsidR="00BC6C9B" w:rsidRDefault="00BC6C9B">
            <w:pPr>
              <w:rPr>
                <w:rFonts w:ascii="Tahoma" w:eastAsia="Tahoma" w:hAnsi="Tahoma" w:cs="Tahoma"/>
                <w:i/>
                <w:iCs/>
              </w:rPr>
            </w:pPr>
          </w:p>
        </w:tc>
        <w:tc>
          <w:tcPr>
            <w:tcW w:w="8090" w:type="dxa"/>
          </w:tcPr>
          <w:p w14:paraId="2F3880BC" w14:textId="77777777" w:rsidR="00BC6C9B" w:rsidRDefault="005C68E8">
            <w:pPr>
              <w:rPr>
                <w:rFonts w:ascii="Tahoma" w:eastAsia="Tahoma" w:hAnsi="Tahoma" w:cs="Tahoma"/>
                <w:b/>
                <w:bCs/>
              </w:rPr>
            </w:pPr>
            <w:r>
              <w:rPr>
                <w:rFonts w:ascii="Tahoma" w:eastAsia="Tahoma" w:hAnsi="Tahoma" w:cs="Tahoma"/>
                <w:b/>
                <w:bCs/>
              </w:rPr>
              <w:t xml:space="preserve">Safety measures: </w:t>
            </w:r>
          </w:p>
          <w:p w14:paraId="25AF7D99" w14:textId="77777777" w:rsidR="00BC6C9B" w:rsidRDefault="005C68E8">
            <w:pPr>
              <w:rPr>
                <w:rFonts w:ascii="Tahoma" w:eastAsia="Tahoma" w:hAnsi="Tahoma" w:cs="Tahoma"/>
                <w:i/>
                <w:iCs/>
              </w:rPr>
            </w:pPr>
            <w:r>
              <w:rPr>
                <w:rFonts w:ascii="Tahoma" w:eastAsia="Tahoma" w:hAnsi="Tahoma" w:cs="Tahoma"/>
                <w:i/>
                <w:iCs/>
              </w:rPr>
              <w:t>Measures that are in place and/or will be taken to reduce the risk to a tolerable level</w:t>
            </w:r>
          </w:p>
        </w:tc>
      </w:tr>
      <w:tr w:rsidR="00BC6C9B" w14:paraId="43B4A3B0" w14:textId="77777777">
        <w:trPr>
          <w:cantSplit/>
          <w:trHeight w:val="719"/>
        </w:trPr>
        <w:tc>
          <w:tcPr>
            <w:tcW w:w="4512" w:type="dxa"/>
          </w:tcPr>
          <w:p w14:paraId="2A6E8DD2" w14:textId="77777777" w:rsidR="00BC6C9B" w:rsidRDefault="005C68E8">
            <w:pPr>
              <w:ind w:left="-4"/>
              <w:rPr>
                <w:rFonts w:ascii="Tahoma" w:eastAsia="Tahoma" w:hAnsi="Tahoma" w:cs="Tahoma"/>
              </w:rPr>
            </w:pPr>
            <w:r>
              <w:rPr>
                <w:rFonts w:ascii="Tahoma" w:eastAsia="Tahoma" w:hAnsi="Tahoma" w:cs="Tahoma"/>
              </w:rPr>
              <w:t>Transport to and from venues</w:t>
            </w:r>
          </w:p>
        </w:tc>
        <w:tc>
          <w:tcPr>
            <w:tcW w:w="1968" w:type="dxa"/>
          </w:tcPr>
          <w:p w14:paraId="6E437B2A" w14:textId="77777777" w:rsidR="00BC6C9B" w:rsidRDefault="005C68E8">
            <w:pPr>
              <w:ind w:left="67"/>
              <w:rPr>
                <w:rFonts w:ascii="Tahoma" w:eastAsia="Tahoma" w:hAnsi="Tahoma" w:cs="Tahoma"/>
              </w:rPr>
            </w:pPr>
            <w:r>
              <w:rPr>
                <w:rFonts w:ascii="Tahoma" w:eastAsia="Tahoma" w:hAnsi="Tahoma" w:cs="Tahoma"/>
              </w:rPr>
              <w:t>Pupils and staff</w:t>
            </w:r>
          </w:p>
        </w:tc>
        <w:tc>
          <w:tcPr>
            <w:tcW w:w="8090" w:type="dxa"/>
          </w:tcPr>
          <w:p w14:paraId="2DD8FE35"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Ensure suitable bus company is used</w:t>
            </w:r>
          </w:p>
          <w:p w14:paraId="789D0C25"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 xml:space="preserve">Schools staff have bus company and driver contact details </w:t>
            </w:r>
          </w:p>
          <w:p w14:paraId="3BE7DFED"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Ensure seat belts are worn at all times and are checked by visit leader.</w:t>
            </w:r>
          </w:p>
          <w:p w14:paraId="498663EF"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Staff to ensure first aid kit to be on bus before leaving.</w:t>
            </w:r>
          </w:p>
        </w:tc>
      </w:tr>
      <w:tr w:rsidR="00BC6C9B" w14:paraId="6A999FE8" w14:textId="77777777">
        <w:trPr>
          <w:cantSplit/>
        </w:trPr>
        <w:tc>
          <w:tcPr>
            <w:tcW w:w="4512" w:type="dxa"/>
          </w:tcPr>
          <w:p w14:paraId="03F864F1" w14:textId="77777777" w:rsidR="00BC6C9B" w:rsidRDefault="005C68E8">
            <w:pPr>
              <w:ind w:left="-4"/>
              <w:rPr>
                <w:rFonts w:ascii="Tahoma" w:eastAsia="Tahoma" w:hAnsi="Tahoma" w:cs="Tahoma"/>
              </w:rPr>
            </w:pPr>
            <w:r>
              <w:rPr>
                <w:rFonts w:ascii="Tahoma" w:eastAsia="Tahoma" w:hAnsi="Tahoma" w:cs="Tahoma"/>
              </w:rPr>
              <w:t>Meal times</w:t>
            </w:r>
          </w:p>
        </w:tc>
        <w:tc>
          <w:tcPr>
            <w:tcW w:w="1968" w:type="dxa"/>
          </w:tcPr>
          <w:p w14:paraId="6B452865" w14:textId="77777777" w:rsidR="00BC6C9B" w:rsidRDefault="005C68E8">
            <w:pPr>
              <w:ind w:left="67"/>
              <w:rPr>
                <w:rFonts w:ascii="Tahoma" w:eastAsia="Tahoma" w:hAnsi="Tahoma" w:cs="Tahoma"/>
              </w:rPr>
            </w:pPr>
            <w:r>
              <w:rPr>
                <w:rFonts w:ascii="Tahoma" w:eastAsia="Tahoma" w:hAnsi="Tahoma" w:cs="Tahoma"/>
              </w:rPr>
              <w:t>Pupils</w:t>
            </w:r>
          </w:p>
        </w:tc>
        <w:tc>
          <w:tcPr>
            <w:tcW w:w="8090" w:type="dxa"/>
          </w:tcPr>
          <w:p w14:paraId="572BA965"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Ensure young person are made aware of the rules of the venue, all members of staff to supervise.</w:t>
            </w:r>
          </w:p>
          <w:p w14:paraId="410E6786"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Children are reminded of the importance of hygiene before meal times including handwashing.</w:t>
            </w:r>
          </w:p>
          <w:p w14:paraId="60A665BB"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Dietary requirements sent to venue beforehand, school staff to also be aware of any requirements.</w:t>
            </w:r>
          </w:p>
        </w:tc>
      </w:tr>
      <w:tr w:rsidR="00BC6C9B" w14:paraId="4F949A1D" w14:textId="77777777">
        <w:trPr>
          <w:cantSplit/>
        </w:trPr>
        <w:tc>
          <w:tcPr>
            <w:tcW w:w="4512" w:type="dxa"/>
          </w:tcPr>
          <w:p w14:paraId="2298737B" w14:textId="77777777" w:rsidR="00BC6C9B" w:rsidRDefault="005C68E8">
            <w:pPr>
              <w:ind w:left="-4"/>
              <w:rPr>
                <w:rFonts w:ascii="Tahoma" w:eastAsia="Tahoma" w:hAnsi="Tahoma" w:cs="Tahoma"/>
              </w:rPr>
            </w:pPr>
            <w:r>
              <w:rPr>
                <w:rFonts w:ascii="Tahoma" w:eastAsia="Tahoma" w:hAnsi="Tahoma" w:cs="Tahoma"/>
              </w:rPr>
              <w:t>Out of activity time</w:t>
            </w:r>
          </w:p>
        </w:tc>
        <w:tc>
          <w:tcPr>
            <w:tcW w:w="1968" w:type="dxa"/>
          </w:tcPr>
          <w:p w14:paraId="4D92F440" w14:textId="77777777" w:rsidR="00BC6C9B" w:rsidRDefault="005C68E8">
            <w:pPr>
              <w:ind w:left="67"/>
              <w:rPr>
                <w:rFonts w:ascii="Tahoma" w:eastAsia="Tahoma" w:hAnsi="Tahoma" w:cs="Tahoma"/>
              </w:rPr>
            </w:pPr>
            <w:r>
              <w:rPr>
                <w:rFonts w:ascii="Tahoma" w:eastAsia="Tahoma" w:hAnsi="Tahoma" w:cs="Tahoma"/>
              </w:rPr>
              <w:t>Pupils</w:t>
            </w:r>
          </w:p>
        </w:tc>
        <w:tc>
          <w:tcPr>
            <w:tcW w:w="8090" w:type="dxa"/>
          </w:tcPr>
          <w:p w14:paraId="19B1086E"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Children are aware of the rules at the venue and reminded of the need for exemplary behaviour at all times.</w:t>
            </w:r>
          </w:p>
          <w:p w14:paraId="379D1AE2"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All young person to know where members of staff are at all times.</w:t>
            </w:r>
          </w:p>
          <w:p w14:paraId="211D2F6A"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Staff are accessible to young person at all times.</w:t>
            </w:r>
          </w:p>
          <w:p w14:paraId="77B0AAC7"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Staff to check on the young person on a regular basis to ensure behaviour standards are met.</w:t>
            </w:r>
          </w:p>
        </w:tc>
      </w:tr>
      <w:tr w:rsidR="00BC6C9B" w14:paraId="7BA9F1F0" w14:textId="77777777">
        <w:trPr>
          <w:cantSplit/>
        </w:trPr>
        <w:tc>
          <w:tcPr>
            <w:tcW w:w="4512" w:type="dxa"/>
          </w:tcPr>
          <w:p w14:paraId="12E93443" w14:textId="77777777" w:rsidR="00BC6C9B" w:rsidRDefault="005C68E8">
            <w:pPr>
              <w:ind w:left="-4"/>
              <w:rPr>
                <w:rFonts w:ascii="Tahoma" w:eastAsia="Tahoma" w:hAnsi="Tahoma" w:cs="Tahoma"/>
              </w:rPr>
            </w:pPr>
            <w:r>
              <w:rPr>
                <w:rFonts w:ascii="Tahoma" w:eastAsia="Tahoma" w:hAnsi="Tahoma" w:cs="Tahoma"/>
              </w:rPr>
              <w:t>Overnight</w:t>
            </w:r>
          </w:p>
        </w:tc>
        <w:tc>
          <w:tcPr>
            <w:tcW w:w="1968" w:type="dxa"/>
          </w:tcPr>
          <w:p w14:paraId="1786AD22" w14:textId="77777777" w:rsidR="00BC6C9B" w:rsidRDefault="005C68E8">
            <w:pPr>
              <w:ind w:left="55"/>
              <w:rPr>
                <w:rFonts w:ascii="Tahoma" w:eastAsia="Tahoma" w:hAnsi="Tahoma" w:cs="Tahoma"/>
              </w:rPr>
            </w:pPr>
            <w:r>
              <w:rPr>
                <w:rFonts w:ascii="Tahoma" w:eastAsia="Tahoma" w:hAnsi="Tahoma" w:cs="Tahoma"/>
              </w:rPr>
              <w:t xml:space="preserve">Pupils </w:t>
            </w:r>
          </w:p>
        </w:tc>
        <w:tc>
          <w:tcPr>
            <w:tcW w:w="8090" w:type="dxa"/>
          </w:tcPr>
          <w:p w14:paraId="24ACAD12"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Children to be given clear instructions of when they are expected to go to sleep.</w:t>
            </w:r>
          </w:p>
          <w:p w14:paraId="0F785C77"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Members of staff to stay up for a period of time after lights out to ensure that all young person are asleep.</w:t>
            </w:r>
          </w:p>
          <w:p w14:paraId="177FFB4D"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All young person to be aware of how to contact a member of staff if they are needed overnight.</w:t>
            </w:r>
          </w:p>
          <w:p w14:paraId="23D88A0C"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Staff to check on each room before going to sleep.</w:t>
            </w:r>
          </w:p>
          <w:p w14:paraId="4534B65E"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 xml:space="preserve">Staff to follow procedure of the venue in terms of locking doors before going to sleep. </w:t>
            </w:r>
          </w:p>
          <w:p w14:paraId="1244FCFB"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Children are reminded the need to stay in their rooms until instructed in the morning by a member of staff and to only leave in a case of an emergency.</w:t>
            </w:r>
          </w:p>
        </w:tc>
      </w:tr>
      <w:tr w:rsidR="00BC6C9B" w14:paraId="25A7CA3F" w14:textId="77777777">
        <w:trPr>
          <w:cantSplit/>
        </w:trPr>
        <w:tc>
          <w:tcPr>
            <w:tcW w:w="4512" w:type="dxa"/>
          </w:tcPr>
          <w:p w14:paraId="41B36C57" w14:textId="77777777" w:rsidR="00BC6C9B" w:rsidRDefault="005C68E8">
            <w:pPr>
              <w:ind w:left="-4"/>
              <w:rPr>
                <w:rFonts w:ascii="Tahoma" w:eastAsia="Tahoma" w:hAnsi="Tahoma" w:cs="Tahoma"/>
              </w:rPr>
            </w:pPr>
            <w:r>
              <w:rPr>
                <w:rFonts w:ascii="Tahoma" w:eastAsia="Tahoma" w:hAnsi="Tahoma" w:cs="Tahoma"/>
              </w:rPr>
              <w:t>Illness - Child</w:t>
            </w:r>
          </w:p>
        </w:tc>
        <w:tc>
          <w:tcPr>
            <w:tcW w:w="1968" w:type="dxa"/>
          </w:tcPr>
          <w:p w14:paraId="1B500BAA" w14:textId="77777777" w:rsidR="00BC6C9B" w:rsidRDefault="005C68E8">
            <w:pPr>
              <w:ind w:hanging="713"/>
              <w:rPr>
                <w:rFonts w:ascii="Tahoma" w:eastAsia="Tahoma" w:hAnsi="Tahoma" w:cs="Tahoma"/>
              </w:rPr>
            </w:pPr>
            <w:r>
              <w:rPr>
                <w:rFonts w:ascii="Tahoma" w:eastAsia="Tahoma" w:hAnsi="Tahoma" w:cs="Tahoma"/>
              </w:rPr>
              <w:t>Pupils</w:t>
            </w:r>
          </w:p>
        </w:tc>
        <w:tc>
          <w:tcPr>
            <w:tcW w:w="8090" w:type="dxa"/>
          </w:tcPr>
          <w:p w14:paraId="68DC4C3A"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Child to be cared for by a member of staff at all times.</w:t>
            </w:r>
          </w:p>
          <w:p w14:paraId="6665343F"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Contact numbers for parents to be kept in a central place for all members of staff to access.</w:t>
            </w:r>
          </w:p>
          <w:p w14:paraId="5392334C"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Parents to be contacted if members of staff feel there is a need.</w:t>
            </w:r>
          </w:p>
          <w:p w14:paraId="2AC6BF5B" w14:textId="77777777" w:rsidR="00BC6C9B" w:rsidRDefault="00BC6C9B">
            <w:pPr>
              <w:numPr>
                <w:ilvl w:val="0"/>
                <w:numId w:val="47"/>
              </w:numPr>
              <w:pBdr>
                <w:top w:val="nil"/>
                <w:left w:val="nil"/>
                <w:bottom w:val="nil"/>
                <w:right w:val="nil"/>
                <w:between w:val="nil"/>
              </w:pBdr>
              <w:rPr>
                <w:color w:val="000000"/>
              </w:rPr>
            </w:pPr>
          </w:p>
        </w:tc>
      </w:tr>
      <w:tr w:rsidR="00BC6C9B" w14:paraId="6733D924" w14:textId="77777777">
        <w:trPr>
          <w:cantSplit/>
        </w:trPr>
        <w:tc>
          <w:tcPr>
            <w:tcW w:w="4512" w:type="dxa"/>
          </w:tcPr>
          <w:p w14:paraId="3106919A" w14:textId="77777777" w:rsidR="00BC6C9B" w:rsidRDefault="005C68E8">
            <w:pPr>
              <w:ind w:left="-4"/>
              <w:rPr>
                <w:rFonts w:ascii="Tahoma" w:eastAsia="Tahoma" w:hAnsi="Tahoma" w:cs="Tahoma"/>
              </w:rPr>
            </w:pPr>
            <w:r>
              <w:rPr>
                <w:rFonts w:ascii="Tahoma" w:eastAsia="Tahoma" w:hAnsi="Tahoma" w:cs="Tahoma"/>
              </w:rPr>
              <w:t>Illness – Staff</w:t>
            </w:r>
          </w:p>
        </w:tc>
        <w:tc>
          <w:tcPr>
            <w:tcW w:w="1968" w:type="dxa"/>
          </w:tcPr>
          <w:p w14:paraId="640C9C0E" w14:textId="77777777" w:rsidR="00BC6C9B" w:rsidRDefault="005C68E8">
            <w:pPr>
              <w:ind w:hanging="713"/>
              <w:rPr>
                <w:rFonts w:ascii="Tahoma" w:eastAsia="Tahoma" w:hAnsi="Tahoma" w:cs="Tahoma"/>
              </w:rPr>
            </w:pPr>
            <w:r>
              <w:rPr>
                <w:rFonts w:ascii="Tahoma" w:eastAsia="Tahoma" w:hAnsi="Tahoma" w:cs="Tahoma"/>
              </w:rPr>
              <w:t>Staff</w:t>
            </w:r>
          </w:p>
        </w:tc>
        <w:tc>
          <w:tcPr>
            <w:tcW w:w="8090" w:type="dxa"/>
          </w:tcPr>
          <w:p w14:paraId="52CBC07E"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Ensure enough members of staff are available in terms of ratios.</w:t>
            </w:r>
          </w:p>
          <w:p w14:paraId="6DA481D4"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Member of staff to bring a car with them with business insurance.</w:t>
            </w:r>
          </w:p>
          <w:p w14:paraId="5B159CF9" w14:textId="77777777" w:rsidR="00BC6C9B" w:rsidRDefault="005C68E8">
            <w:pPr>
              <w:numPr>
                <w:ilvl w:val="0"/>
                <w:numId w:val="47"/>
              </w:numPr>
              <w:pBdr>
                <w:top w:val="nil"/>
                <w:left w:val="nil"/>
                <w:bottom w:val="nil"/>
                <w:right w:val="nil"/>
                <w:between w:val="nil"/>
              </w:pBdr>
              <w:rPr>
                <w:color w:val="000000"/>
              </w:rPr>
            </w:pPr>
            <w:r>
              <w:rPr>
                <w:rFonts w:ascii="Tahoma" w:eastAsia="Tahoma" w:hAnsi="Tahoma" w:cs="Tahoma"/>
                <w:color w:val="000000"/>
              </w:rPr>
              <w:t>School contact to be contactable throughout the trip.</w:t>
            </w:r>
          </w:p>
        </w:tc>
      </w:tr>
      <w:tr w:rsidR="00BC6C9B" w14:paraId="483ECEC4" w14:textId="77777777">
        <w:trPr>
          <w:cantSplit/>
        </w:trPr>
        <w:tc>
          <w:tcPr>
            <w:tcW w:w="4512" w:type="dxa"/>
          </w:tcPr>
          <w:p w14:paraId="4B1E2E5E" w14:textId="77777777" w:rsidR="00BC6C9B" w:rsidRDefault="005C68E8">
            <w:pPr>
              <w:ind w:left="-4"/>
              <w:rPr>
                <w:rFonts w:ascii="Tahoma" w:eastAsia="Tahoma" w:hAnsi="Tahoma" w:cs="Tahoma"/>
                <w:color w:val="000000"/>
              </w:rPr>
            </w:pPr>
            <w:r>
              <w:rPr>
                <w:rFonts w:ascii="Tahoma" w:eastAsia="Tahoma" w:hAnsi="Tahoma" w:cs="Tahoma"/>
                <w:color w:val="000000"/>
              </w:rPr>
              <w:t xml:space="preserve">Additional Needs / Medical issues / Behaviour </w:t>
            </w:r>
          </w:p>
        </w:tc>
        <w:tc>
          <w:tcPr>
            <w:tcW w:w="1968" w:type="dxa"/>
          </w:tcPr>
          <w:p w14:paraId="5FE5A264" w14:textId="77777777" w:rsidR="00BC6C9B" w:rsidRDefault="00BC6C9B">
            <w:pPr>
              <w:ind w:hanging="713"/>
              <w:rPr>
                <w:rFonts w:ascii="Tahoma" w:eastAsia="Tahoma" w:hAnsi="Tahoma" w:cs="Tahoma"/>
                <w:color w:val="000000"/>
              </w:rPr>
            </w:pPr>
          </w:p>
        </w:tc>
        <w:tc>
          <w:tcPr>
            <w:tcW w:w="8090" w:type="dxa"/>
          </w:tcPr>
          <w:p w14:paraId="0793B2CB" w14:textId="77777777" w:rsidR="00BC6C9B" w:rsidRDefault="005C68E8">
            <w:pPr>
              <w:widowControl/>
              <w:numPr>
                <w:ilvl w:val="0"/>
                <w:numId w:val="47"/>
              </w:numPr>
              <w:spacing w:after="160" w:line="259" w:lineRule="auto"/>
              <w:rPr>
                <w:color w:val="000000"/>
              </w:rPr>
            </w:pPr>
            <w:r>
              <w:rPr>
                <w:rFonts w:ascii="Tahoma" w:eastAsia="Tahoma" w:hAnsi="Tahoma" w:cs="Tahoma"/>
                <w:color w:val="000000"/>
              </w:rPr>
              <w:t>Ensure these are risk assessed and Centre Staff ae made aware of any additional support requirements including any Care Plans that are in place</w:t>
            </w:r>
          </w:p>
        </w:tc>
      </w:tr>
      <w:tr w:rsidR="00BC6C9B" w14:paraId="068F71DB" w14:textId="77777777">
        <w:trPr>
          <w:cantSplit/>
        </w:trPr>
        <w:tc>
          <w:tcPr>
            <w:tcW w:w="4512" w:type="dxa"/>
          </w:tcPr>
          <w:p w14:paraId="2C8F17CF" w14:textId="77777777" w:rsidR="00BC6C9B" w:rsidRDefault="005C68E8">
            <w:pPr>
              <w:ind w:left="-4"/>
              <w:rPr>
                <w:rFonts w:ascii="Tahoma" w:eastAsia="Tahoma" w:hAnsi="Tahoma" w:cs="Tahoma"/>
                <w:color w:val="000000"/>
              </w:rPr>
            </w:pPr>
            <w:r>
              <w:rPr>
                <w:rFonts w:ascii="Tahoma" w:eastAsia="Tahoma" w:hAnsi="Tahoma" w:cs="Tahoma"/>
                <w:color w:val="000000"/>
              </w:rPr>
              <w:t xml:space="preserve">Emergency Procedures </w:t>
            </w:r>
          </w:p>
        </w:tc>
        <w:tc>
          <w:tcPr>
            <w:tcW w:w="1968" w:type="dxa"/>
          </w:tcPr>
          <w:p w14:paraId="08913B8A" w14:textId="77777777" w:rsidR="00BC6C9B" w:rsidRDefault="00BC6C9B">
            <w:pPr>
              <w:ind w:hanging="713"/>
              <w:rPr>
                <w:rFonts w:ascii="Tahoma" w:eastAsia="Tahoma" w:hAnsi="Tahoma" w:cs="Tahoma"/>
                <w:color w:val="000000"/>
              </w:rPr>
            </w:pPr>
          </w:p>
        </w:tc>
        <w:tc>
          <w:tcPr>
            <w:tcW w:w="8090" w:type="dxa"/>
          </w:tcPr>
          <w:p w14:paraId="46A5E0B8" w14:textId="77777777" w:rsidR="00BC6C9B" w:rsidRDefault="005C68E8">
            <w:pPr>
              <w:widowControl/>
              <w:numPr>
                <w:ilvl w:val="0"/>
                <w:numId w:val="47"/>
              </w:numPr>
              <w:spacing w:line="259" w:lineRule="auto"/>
              <w:rPr>
                <w:color w:val="000000"/>
              </w:rPr>
            </w:pPr>
            <w:r>
              <w:rPr>
                <w:rFonts w:ascii="Tahoma" w:eastAsia="Tahoma" w:hAnsi="Tahoma" w:cs="Tahoma"/>
                <w:color w:val="000000"/>
              </w:rPr>
              <w:t xml:space="preserve">See Emergency Procedures flow chart in the Schools Visit Policy – A copy should be available to all staff on the visit </w:t>
            </w:r>
          </w:p>
          <w:p w14:paraId="64AAC689" w14:textId="77777777" w:rsidR="00BC6C9B" w:rsidRDefault="005C68E8">
            <w:pPr>
              <w:widowControl/>
              <w:numPr>
                <w:ilvl w:val="0"/>
                <w:numId w:val="47"/>
              </w:numPr>
              <w:spacing w:after="160" w:line="259" w:lineRule="auto"/>
              <w:rPr>
                <w:color w:val="000000"/>
              </w:rPr>
            </w:pPr>
            <w:r>
              <w:rPr>
                <w:rFonts w:ascii="Tahoma" w:eastAsia="Tahoma" w:hAnsi="Tahoma" w:cs="Tahoma"/>
                <w:color w:val="000000"/>
              </w:rPr>
              <w:t xml:space="preserve">Miss D.A.Wood 07933989507 Emergency Contact </w:t>
            </w:r>
            <w:r>
              <w:rPr>
                <w:rFonts w:ascii="Tahoma" w:eastAsia="Tahoma" w:hAnsi="Tahoma" w:cs="Tahoma"/>
                <w:b/>
                <w:bCs/>
                <w:color w:val="000000"/>
              </w:rPr>
              <w:t>Mobile</w:t>
            </w:r>
            <w:r>
              <w:rPr>
                <w:rFonts w:ascii="Tahoma" w:eastAsia="Tahoma" w:hAnsi="Tahoma" w:cs="Tahoma"/>
                <w:color w:val="000000"/>
              </w:rPr>
              <w:t xml:space="preserve"> Number </w:t>
            </w:r>
          </w:p>
        </w:tc>
      </w:tr>
      <w:tr w:rsidR="00BC6C9B" w14:paraId="2514A8AC" w14:textId="77777777">
        <w:trPr>
          <w:cantSplit/>
        </w:trPr>
        <w:tc>
          <w:tcPr>
            <w:tcW w:w="4512" w:type="dxa"/>
          </w:tcPr>
          <w:p w14:paraId="480F8A3E" w14:textId="77777777" w:rsidR="00BC6C9B" w:rsidRDefault="005C68E8">
            <w:pPr>
              <w:ind w:left="-4"/>
              <w:rPr>
                <w:rFonts w:ascii="Tahoma" w:eastAsia="Tahoma" w:hAnsi="Tahoma" w:cs="Tahoma"/>
                <w:color w:val="000000"/>
              </w:rPr>
            </w:pPr>
            <w:r>
              <w:rPr>
                <w:rFonts w:ascii="Tahoma" w:eastAsia="Tahoma" w:hAnsi="Tahoma" w:cs="Tahoma"/>
                <w:color w:val="000000"/>
              </w:rPr>
              <w:t xml:space="preserve">Roles and Responsibilities </w:t>
            </w:r>
          </w:p>
        </w:tc>
        <w:tc>
          <w:tcPr>
            <w:tcW w:w="1968" w:type="dxa"/>
          </w:tcPr>
          <w:p w14:paraId="17374265" w14:textId="77777777" w:rsidR="00BC6C9B" w:rsidRDefault="00BC6C9B">
            <w:pPr>
              <w:ind w:hanging="713"/>
              <w:rPr>
                <w:rFonts w:ascii="Tahoma" w:eastAsia="Tahoma" w:hAnsi="Tahoma" w:cs="Tahoma"/>
                <w:color w:val="000000"/>
              </w:rPr>
            </w:pPr>
          </w:p>
        </w:tc>
        <w:tc>
          <w:tcPr>
            <w:tcW w:w="8090" w:type="dxa"/>
          </w:tcPr>
          <w:p w14:paraId="3DFAD650" w14:textId="77777777" w:rsidR="00BC6C9B" w:rsidRDefault="005C68E8">
            <w:pPr>
              <w:widowControl/>
              <w:numPr>
                <w:ilvl w:val="0"/>
                <w:numId w:val="47"/>
              </w:numPr>
              <w:spacing w:line="259" w:lineRule="auto"/>
              <w:rPr>
                <w:color w:val="000000"/>
              </w:rPr>
            </w:pPr>
            <w:r>
              <w:rPr>
                <w:rFonts w:ascii="Tahoma" w:eastAsia="Tahoma" w:hAnsi="Tahoma" w:cs="Tahoma"/>
                <w:color w:val="000000"/>
              </w:rPr>
              <w:t>Provider responsibilities are described above</w:t>
            </w:r>
          </w:p>
          <w:p w14:paraId="5AFC88B0" w14:textId="77777777" w:rsidR="00BC6C9B" w:rsidRDefault="005C68E8">
            <w:pPr>
              <w:widowControl/>
              <w:numPr>
                <w:ilvl w:val="0"/>
                <w:numId w:val="47"/>
              </w:numPr>
              <w:spacing w:after="160" w:line="259" w:lineRule="auto"/>
              <w:rPr>
                <w:color w:val="000000"/>
              </w:rPr>
            </w:pPr>
            <w:r>
              <w:rPr>
                <w:rFonts w:ascii="Tahoma" w:eastAsia="Tahoma" w:hAnsi="Tahoma" w:cs="Tahoma"/>
                <w:color w:val="000000"/>
              </w:rPr>
              <w:t>School Staff responsibilities are described above.</w:t>
            </w:r>
          </w:p>
        </w:tc>
      </w:tr>
      <w:tr w:rsidR="00BC6C9B" w14:paraId="5945E9A0" w14:textId="77777777">
        <w:trPr>
          <w:cantSplit/>
        </w:trPr>
        <w:tc>
          <w:tcPr>
            <w:tcW w:w="4512" w:type="dxa"/>
          </w:tcPr>
          <w:p w14:paraId="24979512" w14:textId="77777777" w:rsidR="00BC6C9B" w:rsidRDefault="00BC6C9B">
            <w:pPr>
              <w:ind w:left="-4"/>
              <w:rPr>
                <w:rFonts w:ascii="Tahoma" w:eastAsia="Tahoma" w:hAnsi="Tahoma" w:cs="Tahoma"/>
                <w:color w:val="000000"/>
              </w:rPr>
            </w:pPr>
          </w:p>
        </w:tc>
        <w:tc>
          <w:tcPr>
            <w:tcW w:w="1968" w:type="dxa"/>
          </w:tcPr>
          <w:p w14:paraId="663E8B0F" w14:textId="77777777" w:rsidR="00BC6C9B" w:rsidRDefault="00BC6C9B">
            <w:pPr>
              <w:ind w:hanging="713"/>
              <w:rPr>
                <w:rFonts w:ascii="Tahoma" w:eastAsia="Tahoma" w:hAnsi="Tahoma" w:cs="Tahoma"/>
                <w:color w:val="000000"/>
              </w:rPr>
            </w:pPr>
          </w:p>
        </w:tc>
        <w:tc>
          <w:tcPr>
            <w:tcW w:w="8090" w:type="dxa"/>
          </w:tcPr>
          <w:p w14:paraId="0869AF25" w14:textId="77777777" w:rsidR="00BC6C9B" w:rsidRDefault="00BC6C9B">
            <w:pPr>
              <w:widowControl/>
              <w:spacing w:line="259" w:lineRule="auto"/>
              <w:ind w:left="720"/>
              <w:rPr>
                <w:rFonts w:ascii="Tahoma" w:eastAsia="Tahoma" w:hAnsi="Tahoma" w:cs="Tahoma"/>
                <w:color w:val="000000"/>
              </w:rPr>
            </w:pPr>
          </w:p>
          <w:p w14:paraId="5970D91C" w14:textId="77777777" w:rsidR="00BC6C9B" w:rsidRDefault="00BC6C9B">
            <w:pPr>
              <w:widowControl/>
              <w:spacing w:after="160" w:line="259" w:lineRule="auto"/>
              <w:ind w:left="720"/>
              <w:rPr>
                <w:rFonts w:ascii="Tahoma" w:eastAsia="Tahoma" w:hAnsi="Tahoma" w:cs="Tahoma"/>
                <w:color w:val="000000"/>
              </w:rPr>
            </w:pPr>
          </w:p>
        </w:tc>
      </w:tr>
      <w:tr w:rsidR="00BC6C9B" w14:paraId="2DA02D31" w14:textId="77777777">
        <w:trPr>
          <w:cantSplit/>
        </w:trPr>
        <w:tc>
          <w:tcPr>
            <w:tcW w:w="4512" w:type="dxa"/>
          </w:tcPr>
          <w:p w14:paraId="6A2092E3" w14:textId="77777777" w:rsidR="00BC6C9B" w:rsidRDefault="00BC6C9B">
            <w:pPr>
              <w:ind w:left="-4"/>
              <w:rPr>
                <w:rFonts w:ascii="Tahoma" w:eastAsia="Tahoma" w:hAnsi="Tahoma" w:cs="Tahoma"/>
                <w:color w:val="000000"/>
              </w:rPr>
            </w:pPr>
          </w:p>
          <w:p w14:paraId="7EB000A7" w14:textId="77777777" w:rsidR="00BC6C9B" w:rsidRDefault="00BC6C9B">
            <w:pPr>
              <w:ind w:left="-4"/>
              <w:rPr>
                <w:rFonts w:ascii="Tahoma" w:eastAsia="Tahoma" w:hAnsi="Tahoma" w:cs="Tahoma"/>
                <w:color w:val="000000"/>
              </w:rPr>
            </w:pPr>
          </w:p>
        </w:tc>
        <w:tc>
          <w:tcPr>
            <w:tcW w:w="1968" w:type="dxa"/>
          </w:tcPr>
          <w:p w14:paraId="4115FFFA" w14:textId="77777777" w:rsidR="00BC6C9B" w:rsidRDefault="00BC6C9B">
            <w:pPr>
              <w:ind w:hanging="713"/>
              <w:rPr>
                <w:rFonts w:ascii="Tahoma" w:eastAsia="Tahoma" w:hAnsi="Tahoma" w:cs="Tahoma"/>
                <w:color w:val="000000"/>
              </w:rPr>
            </w:pPr>
          </w:p>
        </w:tc>
        <w:tc>
          <w:tcPr>
            <w:tcW w:w="8090" w:type="dxa"/>
          </w:tcPr>
          <w:p w14:paraId="0409F6A9" w14:textId="77777777" w:rsidR="00BC6C9B" w:rsidRDefault="00BC6C9B">
            <w:pPr>
              <w:widowControl/>
              <w:spacing w:line="259" w:lineRule="auto"/>
              <w:ind w:left="720"/>
              <w:rPr>
                <w:rFonts w:ascii="Tahoma" w:eastAsia="Tahoma" w:hAnsi="Tahoma" w:cs="Tahoma"/>
                <w:color w:val="000000"/>
              </w:rPr>
            </w:pPr>
          </w:p>
          <w:p w14:paraId="0D4866E6" w14:textId="77777777" w:rsidR="00BC6C9B" w:rsidRDefault="00BC6C9B">
            <w:pPr>
              <w:widowControl/>
              <w:spacing w:after="160" w:line="259" w:lineRule="auto"/>
              <w:ind w:left="720"/>
              <w:rPr>
                <w:rFonts w:ascii="Tahoma" w:eastAsia="Tahoma" w:hAnsi="Tahoma" w:cs="Tahoma"/>
                <w:color w:val="000000"/>
              </w:rPr>
            </w:pPr>
          </w:p>
        </w:tc>
      </w:tr>
    </w:tbl>
    <w:p w14:paraId="74F28E02" w14:textId="77777777" w:rsidR="00BC6C9B" w:rsidRDefault="00BC6C9B">
      <w:pPr>
        <w:widowControl/>
        <w:spacing w:after="160" w:line="259" w:lineRule="auto"/>
        <w:rPr>
          <w:rFonts w:ascii="Tahoma" w:eastAsia="Tahoma" w:hAnsi="Tahoma" w:cs="Tahoma"/>
        </w:rPr>
      </w:pPr>
    </w:p>
    <w:p w14:paraId="183EE16F" w14:textId="77777777" w:rsidR="00BC6C9B" w:rsidRDefault="005C68E8">
      <w:pPr>
        <w:widowControl/>
        <w:spacing w:line="240" w:lineRule="auto"/>
        <w:rPr>
          <w:rFonts w:ascii="Times New Roman" w:eastAsia="Times New Roman" w:hAnsi="Times New Roman" w:cs="Times New Roman"/>
          <w:color w:val="000000"/>
          <w:sz w:val="24"/>
          <w:szCs w:val="24"/>
        </w:rPr>
      </w:pPr>
      <w:r>
        <w:rPr>
          <w:noProof/>
        </w:rPr>
        <mc:AlternateContent>
          <mc:Choice Requires="wpg">
            <w:drawing>
              <wp:anchor distT="36576" distB="36576" distL="36576" distR="36576" simplePos="0" relativeHeight="251708416" behindDoc="0" locked="0" layoutInCell="1" hidden="0" allowOverlap="1" wp14:anchorId="060A23D1" wp14:editId="4E0CC59E">
                <wp:simplePos x="0" y="0"/>
                <wp:positionH relativeFrom="column">
                  <wp:posOffset>279083</wp:posOffset>
                </wp:positionH>
                <wp:positionV relativeFrom="paragraph">
                  <wp:posOffset>2483168</wp:posOffset>
                </wp:positionV>
                <wp:extent cx="10089515" cy="4073525"/>
                <wp:effectExtent l="0" t="0" r="0" b="0"/>
                <wp:wrapNone/>
                <wp:docPr id="8" name=""/>
                <wp:cNvGraphicFramePr/>
                <a:graphic xmlns:a="http://schemas.openxmlformats.org/drawingml/2006/main">
                  <a:graphicData uri="http://schemas.microsoft.com/office/word/2010/wordprocessingShape">
                    <wps:wsp>
                      <wps:cNvSpPr/>
                      <wps:spPr>
                        <a:xfrm>
                          <a:off x="306005" y="1748000"/>
                          <a:ext cx="10079990" cy="4064000"/>
                        </a:xfrm>
                        <a:prstGeom prst="rect">
                          <a:avLst/>
                        </a:prstGeom>
                        <a:noFill/>
                        <a:ln>
                          <a:noFill/>
                        </a:ln>
                      </wps:spPr>
                      <wps:txbx>
                        <w:txbxContent>
                          <w:p w14:paraId="59D1996D" w14:textId="77777777" w:rsidR="00BC6C9B" w:rsidRDefault="00BC6C9B">
                            <w:pPr>
                              <w:spacing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279083</wp:posOffset>
                </wp:positionH>
                <wp:positionV relativeFrom="paragraph">
                  <wp:posOffset>2483168</wp:posOffset>
                </wp:positionV>
                <wp:extent cx="10089515" cy="4073525"/>
                <wp:effectExtent b="0" l="0" r="0" t="0"/>
                <wp:wrapNone/>
                <wp:docPr id="8" name="image17.png"/>
                <a:graphic>
                  <a:graphicData uri="http://schemas.openxmlformats.org/drawingml/2006/picture">
                    <pic:pic>
                      <pic:nvPicPr>
                        <pic:cNvPr id="0" name="image17.png"/>
                        <pic:cNvPicPr preferRelativeResize="0"/>
                      </pic:nvPicPr>
                      <pic:blipFill>
                        <a:blip r:embed="rId57"/>
                        <a:srcRect/>
                        <a:stretch>
                          <a:fillRect/>
                        </a:stretch>
                      </pic:blipFill>
                      <pic:spPr>
                        <a:xfrm>
                          <a:off x="0" y="0"/>
                          <a:ext cx="10089515" cy="4073525"/>
                        </a:xfrm>
                        <a:prstGeom prst="rect"/>
                        <a:ln/>
                      </pic:spPr>
                    </pic:pic>
                  </a:graphicData>
                </a:graphic>
              </wp:anchor>
            </w:drawing>
          </mc:Fallback>
        </mc:AlternateContent>
      </w:r>
    </w:p>
    <w:p w14:paraId="3F5B18CB" w14:textId="77777777" w:rsidR="00BC6C9B" w:rsidRDefault="00BC6C9B">
      <w:pPr>
        <w:widowControl/>
        <w:spacing w:line="240" w:lineRule="auto"/>
        <w:rPr>
          <w:rFonts w:ascii="Times New Roman" w:eastAsia="Times New Roman" w:hAnsi="Times New Roman" w:cs="Times New Roman"/>
          <w:color w:val="000000"/>
          <w:sz w:val="24"/>
          <w:szCs w:val="24"/>
        </w:rPr>
      </w:pPr>
    </w:p>
    <w:p w14:paraId="24D309CD" w14:textId="77777777" w:rsidR="00BC6C9B" w:rsidRDefault="00BC6C9B">
      <w:pPr>
        <w:widowControl/>
        <w:spacing w:line="240" w:lineRule="auto"/>
        <w:rPr>
          <w:rFonts w:ascii="Times New Roman" w:eastAsia="Times New Roman" w:hAnsi="Times New Roman" w:cs="Times New Roman"/>
          <w:color w:val="000000"/>
          <w:sz w:val="24"/>
          <w:szCs w:val="24"/>
        </w:rPr>
      </w:pPr>
    </w:p>
    <w:p w14:paraId="4F2BC015" w14:textId="77777777" w:rsidR="00BC6C9B" w:rsidRDefault="00BC6C9B">
      <w:pPr>
        <w:widowControl/>
        <w:spacing w:line="240" w:lineRule="auto"/>
        <w:rPr>
          <w:rFonts w:ascii="Times New Roman" w:eastAsia="Times New Roman" w:hAnsi="Times New Roman" w:cs="Times New Roman"/>
          <w:color w:val="000000"/>
          <w:sz w:val="24"/>
          <w:szCs w:val="24"/>
        </w:rPr>
      </w:pPr>
    </w:p>
    <w:p w14:paraId="5C74D1D3" w14:textId="77777777" w:rsidR="00BC6C9B" w:rsidRDefault="00BC6C9B">
      <w:pPr>
        <w:widowControl/>
        <w:spacing w:line="240" w:lineRule="auto"/>
        <w:rPr>
          <w:rFonts w:ascii="Times New Roman" w:eastAsia="Times New Roman" w:hAnsi="Times New Roman" w:cs="Times New Roman"/>
          <w:color w:val="000000"/>
          <w:sz w:val="24"/>
          <w:szCs w:val="24"/>
        </w:rPr>
      </w:pPr>
    </w:p>
    <w:tbl>
      <w:tblPr>
        <w:tblStyle w:val="a7"/>
        <w:tblW w:w="14167" w:type="dxa"/>
        <w:tblInd w:w="0" w:type="dxa"/>
        <w:tblLayout w:type="fixed"/>
        <w:tblLook w:val="0400" w:firstRow="0" w:lastRow="0" w:firstColumn="0" w:lastColumn="0" w:noHBand="0" w:noVBand="1"/>
      </w:tblPr>
      <w:tblGrid>
        <w:gridCol w:w="3066"/>
        <w:gridCol w:w="1655"/>
        <w:gridCol w:w="9446"/>
      </w:tblGrid>
      <w:tr w:rsidR="00BC6C9B" w14:paraId="177B5F2E" w14:textId="77777777">
        <w:trPr>
          <w:trHeight w:val="737"/>
        </w:trPr>
        <w:tc>
          <w:tcPr>
            <w:tcW w:w="14167" w:type="dxa"/>
            <w:gridSpan w:val="3"/>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08A27096" w14:textId="77777777" w:rsidR="00BC6C9B" w:rsidRDefault="005C68E8">
            <w:pPr>
              <w:pStyle w:val="Heading1"/>
            </w:pPr>
            <w:bookmarkStart w:id="64" w:name="_sfnmw6hadsxm" w:colFirst="0" w:colLast="0"/>
            <w:bookmarkEnd w:id="64"/>
            <w:r>
              <w:t xml:space="preserve">Template Risk management form: Day Visits </w:t>
            </w:r>
          </w:p>
          <w:p w14:paraId="5AC5D14E" w14:textId="77777777" w:rsidR="00BC6C9B" w:rsidRDefault="005C68E8">
            <w:pPr>
              <w:rPr>
                <w:sz w:val="24"/>
                <w:szCs w:val="24"/>
              </w:rPr>
            </w:pPr>
            <w:r>
              <w:rPr>
                <w:sz w:val="24"/>
                <w:szCs w:val="24"/>
              </w:rPr>
              <w:t>Add the details as required for your trip site eg single or shared site with other schools, Centre site eg forest, water, urban, city</w:t>
            </w:r>
          </w:p>
          <w:p w14:paraId="71FB7A9E" w14:textId="77777777" w:rsidR="00BC6C9B" w:rsidRDefault="005C68E8">
            <w:pPr>
              <w:rPr>
                <w:sz w:val="24"/>
                <w:szCs w:val="24"/>
              </w:rPr>
            </w:pPr>
            <w:r>
              <w:rPr>
                <w:sz w:val="24"/>
                <w:szCs w:val="24"/>
              </w:rPr>
              <w:t>Date completed  _________________                          By____________________</w:t>
            </w:r>
          </w:p>
          <w:p w14:paraId="579C0512" w14:textId="77777777" w:rsidR="00BC6C9B" w:rsidRDefault="00BC6C9B">
            <w:pPr>
              <w:rPr>
                <w:b/>
                <w:bCs/>
                <w:sz w:val="18"/>
                <w:szCs w:val="18"/>
              </w:rPr>
            </w:pPr>
          </w:p>
        </w:tc>
      </w:tr>
      <w:tr w:rsidR="00BC6C9B" w14:paraId="2278E9E2" w14:textId="77777777">
        <w:trPr>
          <w:trHeight w:val="737"/>
        </w:trPr>
        <w:tc>
          <w:tcPr>
            <w:tcW w:w="306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72FF20CE" w14:textId="77777777" w:rsidR="00BC6C9B" w:rsidRDefault="005C68E8">
            <w:pPr>
              <w:jc w:val="center"/>
              <w:rPr>
                <w:rFonts w:ascii="Tahoma" w:eastAsia="Tahoma" w:hAnsi="Tahoma" w:cs="Tahoma"/>
                <w:b/>
                <w:bCs/>
                <w:color w:val="000000"/>
              </w:rPr>
            </w:pPr>
            <w:r>
              <w:rPr>
                <w:rFonts w:ascii="Tahoma" w:eastAsia="Tahoma" w:hAnsi="Tahoma" w:cs="Tahoma"/>
                <w:b/>
                <w:bCs/>
                <w:color w:val="000000"/>
              </w:rPr>
              <w:t xml:space="preserve">Significant hazards and </w:t>
            </w:r>
          </w:p>
          <w:p w14:paraId="409A6869" w14:textId="77777777" w:rsidR="00BC6C9B" w:rsidRDefault="005C68E8">
            <w:pPr>
              <w:jc w:val="center"/>
              <w:rPr>
                <w:rFonts w:ascii="Tahoma" w:eastAsia="Tahoma" w:hAnsi="Tahoma" w:cs="Tahoma"/>
                <w:b/>
                <w:bCs/>
                <w:color w:val="000000"/>
              </w:rPr>
            </w:pPr>
            <w:r>
              <w:rPr>
                <w:rFonts w:ascii="Tahoma" w:eastAsia="Tahoma" w:hAnsi="Tahoma" w:cs="Tahoma"/>
                <w:b/>
                <w:bCs/>
                <w:color w:val="000000"/>
              </w:rPr>
              <w:t>harm which may occur</w:t>
            </w:r>
          </w:p>
        </w:tc>
        <w:tc>
          <w:tcPr>
            <w:tcW w:w="165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7EA45B6F" w14:textId="77777777" w:rsidR="00BC6C9B" w:rsidRDefault="005C68E8">
            <w:pPr>
              <w:jc w:val="center"/>
              <w:rPr>
                <w:rFonts w:ascii="Tahoma" w:eastAsia="Tahoma" w:hAnsi="Tahoma" w:cs="Tahoma"/>
                <w:b/>
                <w:bCs/>
                <w:color w:val="000000"/>
              </w:rPr>
            </w:pPr>
            <w:r>
              <w:rPr>
                <w:rFonts w:ascii="Tahoma" w:eastAsia="Tahoma" w:hAnsi="Tahoma" w:cs="Tahoma"/>
                <w:b/>
                <w:bCs/>
                <w:color w:val="000000"/>
              </w:rPr>
              <w:t>Who might be</w:t>
            </w:r>
          </w:p>
          <w:p w14:paraId="0254A29F" w14:textId="77777777" w:rsidR="00BC6C9B" w:rsidRDefault="005C68E8">
            <w:pPr>
              <w:jc w:val="center"/>
              <w:rPr>
                <w:rFonts w:ascii="Tahoma" w:eastAsia="Tahoma" w:hAnsi="Tahoma" w:cs="Tahoma"/>
                <w:b/>
                <w:bCs/>
                <w:color w:val="000000"/>
              </w:rPr>
            </w:pPr>
            <w:r>
              <w:rPr>
                <w:rFonts w:ascii="Tahoma" w:eastAsia="Tahoma" w:hAnsi="Tahoma" w:cs="Tahoma"/>
                <w:b/>
                <w:bCs/>
                <w:color w:val="000000"/>
              </w:rPr>
              <w:t>harmed?</w:t>
            </w:r>
          </w:p>
        </w:tc>
        <w:tc>
          <w:tcPr>
            <w:tcW w:w="944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03EF5374" w14:textId="77777777" w:rsidR="00BC6C9B" w:rsidRDefault="005C68E8">
            <w:pPr>
              <w:rPr>
                <w:rFonts w:ascii="Tahoma" w:eastAsia="Tahoma" w:hAnsi="Tahoma" w:cs="Tahoma"/>
                <w:b/>
                <w:bCs/>
                <w:color w:val="000000"/>
              </w:rPr>
            </w:pPr>
            <w:r>
              <w:rPr>
                <w:rFonts w:ascii="Tahoma" w:eastAsia="Tahoma" w:hAnsi="Tahoma" w:cs="Tahoma"/>
                <w:b/>
                <w:bCs/>
                <w:color w:val="000000"/>
              </w:rPr>
              <w:t>Safety Measures:</w:t>
            </w:r>
          </w:p>
          <w:p w14:paraId="0F614AA2" w14:textId="77777777" w:rsidR="00BC6C9B" w:rsidRDefault="005C68E8">
            <w:pPr>
              <w:rPr>
                <w:rFonts w:ascii="Tahoma" w:eastAsia="Tahoma" w:hAnsi="Tahoma" w:cs="Tahoma"/>
                <w:b/>
                <w:bCs/>
                <w:color w:val="000000"/>
              </w:rPr>
            </w:pPr>
            <w:r>
              <w:rPr>
                <w:rFonts w:ascii="Tahoma" w:eastAsia="Tahoma" w:hAnsi="Tahoma" w:cs="Tahoma"/>
                <w:b/>
                <w:bCs/>
                <w:color w:val="000000"/>
              </w:rPr>
              <w:t>Measures that are in place and/or will be taken to reduce the risk to a tolerable level</w:t>
            </w:r>
          </w:p>
        </w:tc>
      </w:tr>
      <w:tr w:rsidR="00BC6C9B" w14:paraId="7FEE11C7" w14:textId="77777777">
        <w:trPr>
          <w:trHeight w:val="1147"/>
        </w:trPr>
        <w:tc>
          <w:tcPr>
            <w:tcW w:w="306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13B140CF" w14:textId="77777777" w:rsidR="00BC6C9B" w:rsidRDefault="005C68E8">
            <w:pPr>
              <w:rPr>
                <w:rFonts w:ascii="Tahoma" w:eastAsia="Tahoma" w:hAnsi="Tahoma" w:cs="Tahoma"/>
                <w:color w:val="000000"/>
              </w:rPr>
            </w:pPr>
            <w:r>
              <w:rPr>
                <w:rFonts w:ascii="Tahoma" w:eastAsia="Tahoma" w:hAnsi="Tahoma" w:cs="Tahoma"/>
                <w:color w:val="000000"/>
              </w:rPr>
              <w:t>Weather Conditions</w:t>
            </w:r>
          </w:p>
        </w:tc>
        <w:tc>
          <w:tcPr>
            <w:tcW w:w="165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120FFBCA" w14:textId="77777777" w:rsidR="00BC6C9B" w:rsidRDefault="005C68E8">
            <w:pPr>
              <w:rPr>
                <w:rFonts w:ascii="Tahoma" w:eastAsia="Tahoma" w:hAnsi="Tahoma" w:cs="Tahoma"/>
                <w:color w:val="000000"/>
              </w:rPr>
            </w:pPr>
            <w:r>
              <w:rPr>
                <w:rFonts w:ascii="Tahoma" w:eastAsia="Tahoma" w:hAnsi="Tahoma" w:cs="Tahoma"/>
                <w:color w:val="000000"/>
              </w:rPr>
              <w:t>Students / Staff</w:t>
            </w:r>
          </w:p>
        </w:tc>
        <w:tc>
          <w:tcPr>
            <w:tcW w:w="944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0A3B2128"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Check weather forecast prior to visit</w:t>
            </w:r>
          </w:p>
          <w:p w14:paraId="1973B02C"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 xml:space="preserve">Brief </w:t>
            </w:r>
            <w:r>
              <w:rPr>
                <w:color w:val="000000"/>
              </w:rPr>
              <w:t xml:space="preserve">Young persons </w:t>
            </w:r>
            <w:r>
              <w:rPr>
                <w:rFonts w:ascii="Tahoma" w:eastAsia="Tahoma" w:hAnsi="Tahoma" w:cs="Tahoma"/>
                <w:color w:val="000000"/>
              </w:rPr>
              <w:t>/parents of possible weather conditions prior to visit</w:t>
            </w:r>
          </w:p>
          <w:p w14:paraId="063A3F66"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Ensure appropriate clothing/footwear/sunscreen/lotions are worn or taken bearing in mind Summer/Winter conditions</w:t>
            </w:r>
          </w:p>
          <w:p w14:paraId="039ED8C1"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Ensure emergency shelter is taken if in demanding environment</w:t>
            </w:r>
          </w:p>
        </w:tc>
      </w:tr>
      <w:tr w:rsidR="00BC6C9B" w14:paraId="463B17FB" w14:textId="77777777">
        <w:trPr>
          <w:trHeight w:val="1148"/>
        </w:trPr>
        <w:tc>
          <w:tcPr>
            <w:tcW w:w="306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6B2D078C" w14:textId="77777777" w:rsidR="00BC6C9B" w:rsidRDefault="005C68E8">
            <w:pPr>
              <w:rPr>
                <w:rFonts w:ascii="Tahoma" w:eastAsia="Tahoma" w:hAnsi="Tahoma" w:cs="Tahoma"/>
                <w:color w:val="000000"/>
              </w:rPr>
            </w:pPr>
            <w:r>
              <w:rPr>
                <w:rFonts w:ascii="Tahoma" w:eastAsia="Tahoma" w:hAnsi="Tahoma" w:cs="Tahoma"/>
                <w:color w:val="000000"/>
              </w:rPr>
              <w:t>Trips, slips and falls</w:t>
            </w:r>
          </w:p>
        </w:tc>
        <w:tc>
          <w:tcPr>
            <w:tcW w:w="165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39877F05" w14:textId="77777777" w:rsidR="00BC6C9B" w:rsidRDefault="005C68E8">
            <w:pPr>
              <w:rPr>
                <w:rFonts w:ascii="Tahoma" w:eastAsia="Tahoma" w:hAnsi="Tahoma" w:cs="Tahoma"/>
                <w:color w:val="000000"/>
              </w:rPr>
            </w:pPr>
            <w:r>
              <w:rPr>
                <w:rFonts w:ascii="Tahoma" w:eastAsia="Tahoma" w:hAnsi="Tahoma" w:cs="Tahoma"/>
                <w:color w:val="000000"/>
              </w:rPr>
              <w:t>Students / Staff</w:t>
            </w:r>
          </w:p>
        </w:tc>
        <w:tc>
          <w:tcPr>
            <w:tcW w:w="944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1E20B1B8"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Ensure appropriated footwear is worn and shoelaces tied</w:t>
            </w:r>
          </w:p>
          <w:p w14:paraId="674E9D95"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 xml:space="preserve">Brief </w:t>
            </w:r>
            <w:r>
              <w:rPr>
                <w:color w:val="000000"/>
              </w:rPr>
              <w:t xml:space="preserve">Young persons </w:t>
            </w:r>
            <w:r>
              <w:rPr>
                <w:rFonts w:ascii="Tahoma" w:eastAsia="Tahoma" w:hAnsi="Tahoma" w:cs="Tahoma"/>
                <w:color w:val="000000"/>
              </w:rPr>
              <w:t>/staff of possible areas where trips, slips and falls may occur</w:t>
            </w:r>
          </w:p>
          <w:p w14:paraId="4E0050BE"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ENSURE FIRST AID KIT is carried by visit leader</w:t>
            </w:r>
          </w:p>
          <w:p w14:paraId="7D266D46"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Ensure any medical conditions of students are disclosed prior to visit</w:t>
            </w:r>
          </w:p>
        </w:tc>
      </w:tr>
      <w:tr w:rsidR="00BC6C9B" w14:paraId="30AFD822" w14:textId="77777777">
        <w:trPr>
          <w:trHeight w:val="1706"/>
        </w:trPr>
        <w:tc>
          <w:tcPr>
            <w:tcW w:w="306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6413D445" w14:textId="77777777" w:rsidR="00BC6C9B" w:rsidRDefault="005C68E8">
            <w:pPr>
              <w:rPr>
                <w:rFonts w:ascii="Tahoma" w:eastAsia="Tahoma" w:hAnsi="Tahoma" w:cs="Tahoma"/>
                <w:color w:val="000000"/>
              </w:rPr>
            </w:pPr>
            <w:r>
              <w:rPr>
                <w:rFonts w:ascii="Tahoma" w:eastAsia="Tahoma" w:hAnsi="Tahoma" w:cs="Tahoma"/>
                <w:color w:val="000000"/>
              </w:rPr>
              <w:t>Transport to and from venues</w:t>
            </w:r>
          </w:p>
        </w:tc>
        <w:tc>
          <w:tcPr>
            <w:tcW w:w="165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67C33DF8" w14:textId="77777777" w:rsidR="00BC6C9B" w:rsidRDefault="005C68E8">
            <w:pPr>
              <w:rPr>
                <w:rFonts w:ascii="Tahoma" w:eastAsia="Tahoma" w:hAnsi="Tahoma" w:cs="Tahoma"/>
                <w:color w:val="000000"/>
              </w:rPr>
            </w:pPr>
            <w:r>
              <w:rPr>
                <w:rFonts w:ascii="Tahoma" w:eastAsia="Tahoma" w:hAnsi="Tahoma" w:cs="Tahoma"/>
                <w:color w:val="000000"/>
              </w:rPr>
              <w:t>Students / Staff</w:t>
            </w:r>
          </w:p>
        </w:tc>
        <w:tc>
          <w:tcPr>
            <w:tcW w:w="944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482D4A4E"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 xml:space="preserve">Ensure recognised Local Authority bus company is used </w:t>
            </w:r>
          </w:p>
          <w:p w14:paraId="0C886BCE"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Ensure head count is taken when getting on transport and on leaving transport</w:t>
            </w:r>
          </w:p>
          <w:p w14:paraId="689C6CAA"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Ensure seat belts are worn at all times and are checked by visit leader</w:t>
            </w:r>
          </w:p>
          <w:p w14:paraId="5401A3C0"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 xml:space="preserve">Ensure staff are placed at strategic points throughout the transport </w:t>
            </w:r>
          </w:p>
          <w:p w14:paraId="5DF3EF77"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 xml:space="preserve">Staff to ensure behaviour of </w:t>
            </w:r>
            <w:r>
              <w:rPr>
                <w:color w:val="000000"/>
              </w:rPr>
              <w:t xml:space="preserve">young persons </w:t>
            </w:r>
            <w:r>
              <w:rPr>
                <w:rFonts w:ascii="Tahoma" w:eastAsia="Tahoma" w:hAnsi="Tahoma" w:cs="Tahoma"/>
                <w:color w:val="000000"/>
              </w:rPr>
              <w:t xml:space="preserve">(distraction to driver/other road users)  CCTV installed on all coaches to deter and/or </w:t>
            </w:r>
          </w:p>
          <w:p w14:paraId="72368597" w14:textId="77777777" w:rsidR="00BC6C9B" w:rsidRDefault="005C68E8">
            <w:pPr>
              <w:pBdr>
                <w:top w:val="nil"/>
                <w:left w:val="nil"/>
                <w:bottom w:val="nil"/>
                <w:right w:val="nil"/>
                <w:between w:val="nil"/>
              </w:pBdr>
              <w:ind w:left="720"/>
              <w:rPr>
                <w:rFonts w:ascii="Tahoma" w:eastAsia="Tahoma" w:hAnsi="Tahoma" w:cs="Tahoma"/>
                <w:color w:val="000000"/>
              </w:rPr>
            </w:pPr>
            <w:r>
              <w:rPr>
                <w:rFonts w:ascii="Tahoma" w:eastAsia="Tahoma" w:hAnsi="Tahoma" w:cs="Tahoma"/>
                <w:color w:val="000000"/>
              </w:rPr>
              <w:t xml:space="preserve">review incidents </w:t>
            </w:r>
          </w:p>
        </w:tc>
      </w:tr>
      <w:tr w:rsidR="00BC6C9B" w14:paraId="02BBD628" w14:textId="77777777">
        <w:trPr>
          <w:trHeight w:val="636"/>
        </w:trPr>
        <w:tc>
          <w:tcPr>
            <w:tcW w:w="306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650367F1" w14:textId="77777777" w:rsidR="00BC6C9B" w:rsidRDefault="005C68E8">
            <w:pPr>
              <w:rPr>
                <w:rFonts w:ascii="Tahoma" w:eastAsia="Tahoma" w:hAnsi="Tahoma" w:cs="Tahoma"/>
                <w:color w:val="000000"/>
              </w:rPr>
            </w:pPr>
            <w:r>
              <w:rPr>
                <w:rFonts w:ascii="Tahoma" w:eastAsia="Tahoma" w:hAnsi="Tahoma" w:cs="Tahoma"/>
                <w:color w:val="000000"/>
              </w:rPr>
              <w:t xml:space="preserve">Getting lost/separated from group </w:t>
            </w:r>
          </w:p>
          <w:p w14:paraId="4EB76F5A" w14:textId="77777777" w:rsidR="00BC6C9B" w:rsidRDefault="005C68E8">
            <w:pPr>
              <w:rPr>
                <w:rFonts w:ascii="Tahoma" w:eastAsia="Tahoma" w:hAnsi="Tahoma" w:cs="Tahoma"/>
                <w:color w:val="000000"/>
              </w:rPr>
            </w:pPr>
            <w:r>
              <w:rPr>
                <w:rFonts w:ascii="Tahoma" w:eastAsia="Tahoma" w:hAnsi="Tahoma" w:cs="Tahoma"/>
                <w:color w:val="000000"/>
              </w:rPr>
              <w:t>(outdoor venues)</w:t>
            </w:r>
          </w:p>
        </w:tc>
        <w:tc>
          <w:tcPr>
            <w:tcW w:w="165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6E37B1A0" w14:textId="77777777" w:rsidR="00BC6C9B" w:rsidRDefault="005C68E8">
            <w:pPr>
              <w:rPr>
                <w:rFonts w:ascii="Tahoma" w:eastAsia="Tahoma" w:hAnsi="Tahoma" w:cs="Tahoma"/>
                <w:color w:val="000000"/>
              </w:rPr>
            </w:pPr>
            <w:r>
              <w:rPr>
                <w:rFonts w:ascii="Tahoma" w:eastAsia="Tahoma" w:hAnsi="Tahoma" w:cs="Tahoma"/>
                <w:color w:val="000000"/>
              </w:rPr>
              <w:t>Students / Staff</w:t>
            </w:r>
          </w:p>
        </w:tc>
        <w:tc>
          <w:tcPr>
            <w:tcW w:w="944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69A63079"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 xml:space="preserve">Pre-Visit to carry out Risk Assessment </w:t>
            </w:r>
          </w:p>
          <w:p w14:paraId="279E7AC9"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Ensure regular head counts are taken</w:t>
            </w:r>
          </w:p>
          <w:p w14:paraId="05D928EB"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Ensure young persons are informed to stay in small groups</w:t>
            </w:r>
          </w:p>
          <w:p w14:paraId="7703862D"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 xml:space="preserve">Ensure staff accompany young persons at all Brief </w:t>
            </w:r>
            <w:r>
              <w:rPr>
                <w:color w:val="000000"/>
              </w:rPr>
              <w:t xml:space="preserve">young persons </w:t>
            </w:r>
            <w:r>
              <w:rPr>
                <w:rFonts w:ascii="Tahoma" w:eastAsia="Tahoma" w:hAnsi="Tahoma" w:cs="Tahoma"/>
                <w:color w:val="000000"/>
              </w:rPr>
              <w:t>to stay put if lost or separated and shout for help</w:t>
            </w:r>
          </w:p>
          <w:p w14:paraId="5D3F5F23" w14:textId="77777777" w:rsidR="00BC6C9B" w:rsidRDefault="005C68E8">
            <w:pPr>
              <w:numPr>
                <w:ilvl w:val="0"/>
                <w:numId w:val="48"/>
              </w:numPr>
              <w:pBdr>
                <w:top w:val="nil"/>
                <w:left w:val="nil"/>
                <w:bottom w:val="nil"/>
                <w:right w:val="nil"/>
                <w:between w:val="nil"/>
              </w:pBdr>
              <w:rPr>
                <w:color w:val="000000"/>
              </w:rPr>
            </w:pPr>
            <w:r>
              <w:rPr>
                <w:rFonts w:ascii="Tahoma" w:eastAsia="Tahoma" w:hAnsi="Tahoma" w:cs="Tahoma"/>
                <w:color w:val="000000"/>
              </w:rPr>
              <w:t xml:space="preserve">Ensure </w:t>
            </w:r>
            <w:r>
              <w:rPr>
                <w:color w:val="000000"/>
              </w:rPr>
              <w:t xml:space="preserve">young persons </w:t>
            </w:r>
            <w:r>
              <w:rPr>
                <w:rFonts w:ascii="Tahoma" w:eastAsia="Tahoma" w:hAnsi="Tahoma" w:cs="Tahoma"/>
                <w:color w:val="000000"/>
              </w:rPr>
              <w:t>follow/listen carefully to staff of venue for activities safety procedures (for those with medical conditions</w:t>
            </w:r>
          </w:p>
          <w:p w14:paraId="6331A60B" w14:textId="77777777" w:rsidR="00BC6C9B" w:rsidRDefault="005C68E8">
            <w:pPr>
              <w:pBdr>
                <w:top w:val="nil"/>
                <w:left w:val="nil"/>
                <w:bottom w:val="nil"/>
                <w:right w:val="nil"/>
                <w:between w:val="nil"/>
              </w:pBdr>
              <w:ind w:left="720"/>
              <w:rPr>
                <w:rFonts w:ascii="Tahoma" w:eastAsia="Tahoma" w:hAnsi="Tahoma" w:cs="Tahoma"/>
                <w:color w:val="000000"/>
              </w:rPr>
            </w:pPr>
            <w:r>
              <w:rPr>
                <w:rFonts w:ascii="Tahoma" w:eastAsia="Tahoma" w:hAnsi="Tahoma" w:cs="Tahoma"/>
                <w:color w:val="000000"/>
              </w:rPr>
              <w:t xml:space="preserve"> staff are to ensure that they fully understand what is expected)</w:t>
            </w:r>
          </w:p>
        </w:tc>
      </w:tr>
      <w:tr w:rsidR="00BC6C9B" w14:paraId="046B2E8A" w14:textId="77777777">
        <w:trPr>
          <w:trHeight w:val="1663"/>
        </w:trPr>
        <w:tc>
          <w:tcPr>
            <w:tcW w:w="306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7B136E0E" w14:textId="77777777" w:rsidR="00BC6C9B" w:rsidRDefault="005C68E8">
            <w:pPr>
              <w:rPr>
                <w:rFonts w:ascii="Tahoma" w:eastAsia="Tahoma" w:hAnsi="Tahoma" w:cs="Tahoma"/>
                <w:color w:val="000000"/>
              </w:rPr>
            </w:pPr>
            <w:r>
              <w:rPr>
                <w:rFonts w:ascii="Tahoma" w:eastAsia="Tahoma" w:hAnsi="Tahoma" w:cs="Tahoma"/>
                <w:color w:val="000000"/>
              </w:rPr>
              <w:t xml:space="preserve">Specific Medical / Behaviour Issues in group </w:t>
            </w:r>
          </w:p>
        </w:tc>
        <w:tc>
          <w:tcPr>
            <w:tcW w:w="165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337211C4" w14:textId="77777777" w:rsidR="00BC6C9B" w:rsidRDefault="00BC6C9B">
            <w:pPr>
              <w:rPr>
                <w:rFonts w:ascii="Tahoma" w:eastAsia="Tahoma" w:hAnsi="Tahoma" w:cs="Tahoma"/>
                <w:color w:val="000000"/>
              </w:rPr>
            </w:pPr>
          </w:p>
        </w:tc>
        <w:tc>
          <w:tcPr>
            <w:tcW w:w="944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3A204E5E" w14:textId="77777777" w:rsidR="00BC6C9B" w:rsidRDefault="00BC6C9B">
            <w:pPr>
              <w:numPr>
                <w:ilvl w:val="0"/>
                <w:numId w:val="48"/>
              </w:numPr>
              <w:pBdr>
                <w:top w:val="nil"/>
                <w:left w:val="nil"/>
                <w:bottom w:val="nil"/>
                <w:right w:val="nil"/>
                <w:between w:val="nil"/>
              </w:pBdr>
              <w:rPr>
                <w:color w:val="000000"/>
              </w:rPr>
            </w:pPr>
          </w:p>
        </w:tc>
      </w:tr>
    </w:tbl>
    <w:p w14:paraId="1EE51510" w14:textId="77777777" w:rsidR="00BC6C9B" w:rsidRDefault="00BC6C9B">
      <w:pPr>
        <w:widowControl/>
        <w:spacing w:after="160" w:line="259" w:lineRule="auto"/>
        <w:rPr>
          <w:b/>
          <w:bCs/>
          <w:highlight w:val="yellow"/>
        </w:rPr>
      </w:pPr>
    </w:p>
    <w:p w14:paraId="5565D1BD" w14:textId="77777777" w:rsidR="00BC6C9B" w:rsidRDefault="00BC6C9B">
      <w:pPr>
        <w:widowControl/>
        <w:spacing w:after="160" w:line="259" w:lineRule="auto"/>
        <w:rPr>
          <w:b/>
          <w:bCs/>
          <w:highlight w:val="yellow"/>
        </w:rPr>
      </w:pPr>
    </w:p>
    <w:p w14:paraId="3E2C3213" w14:textId="77777777" w:rsidR="00BC6C9B" w:rsidRDefault="00BC6C9B">
      <w:pPr>
        <w:widowControl/>
        <w:spacing w:after="160" w:line="259" w:lineRule="auto"/>
        <w:rPr>
          <w:b/>
          <w:bCs/>
          <w:highlight w:val="yellow"/>
        </w:rPr>
      </w:pPr>
    </w:p>
    <w:p w14:paraId="4089EAC1" w14:textId="77777777" w:rsidR="00BC6C9B" w:rsidRDefault="00BC6C9B">
      <w:pPr>
        <w:widowControl/>
        <w:spacing w:after="160" w:line="259" w:lineRule="auto"/>
        <w:rPr>
          <w:b/>
          <w:bCs/>
          <w:highlight w:val="yellow"/>
        </w:rPr>
      </w:pPr>
    </w:p>
    <w:p w14:paraId="05FFBE84" w14:textId="77777777" w:rsidR="00BC6C9B" w:rsidRDefault="00BC6C9B">
      <w:pPr>
        <w:widowControl/>
        <w:spacing w:after="160" w:line="259" w:lineRule="auto"/>
        <w:rPr>
          <w:b/>
          <w:bCs/>
          <w:highlight w:val="yellow"/>
        </w:rPr>
      </w:pPr>
    </w:p>
    <w:p w14:paraId="3F3C7D9C" w14:textId="77777777" w:rsidR="00BC6C9B" w:rsidRDefault="00BC6C9B">
      <w:pPr>
        <w:widowControl/>
        <w:spacing w:after="160" w:line="259" w:lineRule="auto"/>
        <w:rPr>
          <w:b/>
          <w:bCs/>
          <w:highlight w:val="yellow"/>
        </w:rPr>
      </w:pPr>
    </w:p>
    <w:p w14:paraId="0EAB913B" w14:textId="77777777" w:rsidR="00BC6C9B" w:rsidRDefault="00BC6C9B">
      <w:pPr>
        <w:widowControl/>
        <w:spacing w:after="160" w:line="259" w:lineRule="auto"/>
        <w:rPr>
          <w:b/>
          <w:bCs/>
          <w:highlight w:val="yellow"/>
        </w:rPr>
      </w:pPr>
    </w:p>
    <w:p w14:paraId="66EF49D1" w14:textId="77777777" w:rsidR="00BC6C9B" w:rsidRDefault="00BC6C9B">
      <w:pPr>
        <w:widowControl/>
        <w:spacing w:after="160" w:line="259" w:lineRule="auto"/>
        <w:rPr>
          <w:b/>
          <w:bCs/>
          <w:highlight w:val="yellow"/>
        </w:rPr>
      </w:pPr>
    </w:p>
    <w:p w14:paraId="04EFB869" w14:textId="77777777" w:rsidR="00BC6C9B" w:rsidRDefault="00BC6C9B">
      <w:pPr>
        <w:widowControl/>
        <w:spacing w:after="160" w:line="259" w:lineRule="auto"/>
        <w:rPr>
          <w:b/>
          <w:bCs/>
          <w:highlight w:val="yellow"/>
        </w:rPr>
      </w:pPr>
    </w:p>
    <w:p w14:paraId="7B8253AE" w14:textId="77777777" w:rsidR="00BC6C9B" w:rsidRDefault="00BC6C9B">
      <w:pPr>
        <w:widowControl/>
        <w:spacing w:after="160" w:line="259" w:lineRule="auto"/>
        <w:rPr>
          <w:b/>
          <w:bCs/>
          <w:highlight w:val="yellow"/>
        </w:rPr>
      </w:pPr>
    </w:p>
    <w:p w14:paraId="51D13B9D" w14:textId="77777777" w:rsidR="00BC6C9B" w:rsidRDefault="00BC6C9B">
      <w:pPr>
        <w:widowControl/>
        <w:spacing w:after="160" w:line="259" w:lineRule="auto"/>
        <w:rPr>
          <w:b/>
          <w:bCs/>
          <w:highlight w:val="yellow"/>
        </w:rPr>
      </w:pPr>
    </w:p>
    <w:p w14:paraId="62E8C42F" w14:textId="77777777" w:rsidR="00BC6C9B" w:rsidRDefault="00BC6C9B">
      <w:pPr>
        <w:widowControl/>
        <w:spacing w:after="160" w:line="259" w:lineRule="auto"/>
        <w:rPr>
          <w:b/>
          <w:bCs/>
          <w:highlight w:val="yellow"/>
        </w:rPr>
      </w:pPr>
    </w:p>
    <w:p w14:paraId="16BB2A39" w14:textId="77777777" w:rsidR="00BC6C9B" w:rsidRDefault="00BC6C9B">
      <w:pPr>
        <w:widowControl/>
        <w:spacing w:after="160" w:line="259" w:lineRule="auto"/>
        <w:rPr>
          <w:b/>
          <w:bCs/>
          <w:highlight w:val="yellow"/>
        </w:rPr>
      </w:pPr>
    </w:p>
    <w:p w14:paraId="254F9CCF" w14:textId="77777777" w:rsidR="00BC6C9B" w:rsidRDefault="00BC6C9B">
      <w:pPr>
        <w:widowControl/>
        <w:spacing w:after="160" w:line="259" w:lineRule="auto"/>
        <w:rPr>
          <w:b/>
          <w:bCs/>
          <w:highlight w:val="yellow"/>
        </w:rPr>
      </w:pPr>
    </w:p>
    <w:p w14:paraId="7A3F6B57" w14:textId="77777777" w:rsidR="00BC6C9B" w:rsidRDefault="00BC6C9B">
      <w:pPr>
        <w:widowControl/>
        <w:spacing w:after="160" w:line="259" w:lineRule="auto"/>
        <w:rPr>
          <w:b/>
          <w:bCs/>
          <w:highlight w:val="yellow"/>
        </w:rPr>
      </w:pPr>
    </w:p>
    <w:p w14:paraId="6E05E702" w14:textId="77777777" w:rsidR="00BC6C9B" w:rsidRDefault="00BC6C9B">
      <w:pPr>
        <w:widowControl/>
        <w:spacing w:after="160" w:line="259" w:lineRule="auto"/>
        <w:rPr>
          <w:b/>
          <w:bCs/>
          <w:highlight w:val="yellow"/>
        </w:rPr>
      </w:pPr>
    </w:p>
    <w:p w14:paraId="737C220C" w14:textId="77777777" w:rsidR="00BC6C9B" w:rsidRDefault="00BC6C9B">
      <w:pPr>
        <w:widowControl/>
        <w:spacing w:after="160" w:line="259" w:lineRule="auto"/>
        <w:rPr>
          <w:b/>
          <w:bCs/>
          <w:highlight w:val="yellow"/>
        </w:rPr>
      </w:pPr>
    </w:p>
    <w:p w14:paraId="7C331CF8" w14:textId="77777777" w:rsidR="00BC6C9B" w:rsidRDefault="00BC6C9B">
      <w:pPr>
        <w:widowControl/>
        <w:spacing w:after="160" w:line="259" w:lineRule="auto"/>
        <w:rPr>
          <w:b/>
          <w:bCs/>
          <w:highlight w:val="yellow"/>
        </w:rPr>
      </w:pPr>
    </w:p>
    <w:p w14:paraId="4FEB449D" w14:textId="77777777" w:rsidR="00BC6C9B" w:rsidRDefault="00BC6C9B">
      <w:pPr>
        <w:widowControl/>
        <w:spacing w:after="160" w:line="259" w:lineRule="auto"/>
        <w:rPr>
          <w:b/>
          <w:bCs/>
          <w:highlight w:val="yellow"/>
        </w:rPr>
      </w:pPr>
    </w:p>
    <w:tbl>
      <w:tblPr>
        <w:tblStyle w:val="a8"/>
        <w:tblpPr w:leftFromText="180" w:rightFromText="180" w:vertAnchor="page" w:horzAnchor="margin" w:tblpX="-289" w:tblpY="839"/>
        <w:tblW w:w="144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89"/>
        <w:gridCol w:w="1713"/>
        <w:gridCol w:w="7115"/>
      </w:tblGrid>
      <w:tr w:rsidR="00BC6C9B" w14:paraId="5344FD63" w14:textId="77777777">
        <w:trPr>
          <w:cantSplit/>
          <w:trHeight w:val="560"/>
        </w:trPr>
        <w:tc>
          <w:tcPr>
            <w:tcW w:w="14417" w:type="dxa"/>
            <w:gridSpan w:val="3"/>
          </w:tcPr>
          <w:p w14:paraId="0FB411E1" w14:textId="77777777" w:rsidR="00BC6C9B" w:rsidRDefault="005C68E8">
            <w:pPr>
              <w:pStyle w:val="Heading1"/>
            </w:pPr>
            <w:bookmarkStart w:id="65" w:name="_ssbu91gdox9s" w:colFirst="0" w:colLast="0"/>
            <w:bookmarkEnd w:id="65"/>
            <w:r>
              <w:t>Risk Management Form for Joint visits</w:t>
            </w:r>
          </w:p>
          <w:p w14:paraId="0A1EAC39" w14:textId="77777777" w:rsidR="00BC6C9B" w:rsidRDefault="005C68E8">
            <w:r>
              <w:t xml:space="preserve">This form must be completed jointly and signed by the visit leader of all participating school(s) and shared with all leaders. This form should then be scanned and attached to the EVOLVE visit form. </w:t>
            </w:r>
          </w:p>
          <w:p w14:paraId="55C1C51F" w14:textId="77777777" w:rsidR="00BC6C9B" w:rsidRDefault="00BC6C9B"/>
          <w:p w14:paraId="05B41BDE" w14:textId="77777777" w:rsidR="00BC6C9B" w:rsidRDefault="005C68E8">
            <w:pPr>
              <w:rPr>
                <w:color w:val="000000"/>
              </w:rPr>
            </w:pPr>
            <w:r>
              <w:rPr>
                <w:color w:val="000000"/>
              </w:rPr>
              <w:t>Participating schools: Name of participating schools</w:t>
            </w:r>
          </w:p>
          <w:p w14:paraId="699DD2D0" w14:textId="77777777" w:rsidR="00BC6C9B" w:rsidRDefault="005C68E8">
            <w:pPr>
              <w:rPr>
                <w:color w:val="000000"/>
              </w:rPr>
            </w:pPr>
            <w:r>
              <w:rPr>
                <w:color w:val="000000"/>
              </w:rPr>
              <w:t xml:space="preserve">Date risk assessment completed: </w:t>
            </w:r>
          </w:p>
          <w:p w14:paraId="66AD541F" w14:textId="77777777" w:rsidR="00BC6C9B" w:rsidRDefault="005C68E8">
            <w:pPr>
              <w:rPr>
                <w:color w:val="000000"/>
              </w:rPr>
            </w:pPr>
            <w:r>
              <w:rPr>
                <w:color w:val="000000"/>
              </w:rPr>
              <w:t>Completed by (name, school &amp; signature):</w:t>
            </w:r>
          </w:p>
          <w:p w14:paraId="22810BF2" w14:textId="77777777" w:rsidR="00BC6C9B" w:rsidRDefault="005C68E8">
            <w:pPr>
              <w:rPr>
                <w:color w:val="000000"/>
              </w:rPr>
            </w:pPr>
            <w:r>
              <w:rPr>
                <w:color w:val="000000"/>
              </w:rPr>
              <w:t>Date of visit :</w:t>
            </w:r>
          </w:p>
          <w:p w14:paraId="4BB3FEDB" w14:textId="77777777" w:rsidR="00BC6C9B" w:rsidRDefault="00BC6C9B"/>
        </w:tc>
      </w:tr>
      <w:tr w:rsidR="00BC6C9B" w14:paraId="4EB42977" w14:textId="77777777">
        <w:trPr>
          <w:cantSplit/>
          <w:trHeight w:val="560"/>
        </w:trPr>
        <w:tc>
          <w:tcPr>
            <w:tcW w:w="5589" w:type="dxa"/>
            <w:shd w:val="clear" w:color="auto" w:fill="D9D9D9"/>
          </w:tcPr>
          <w:p w14:paraId="18B9930A" w14:textId="77777777" w:rsidR="00BC6C9B" w:rsidRDefault="005C68E8">
            <w:r>
              <w:rPr>
                <w:b/>
                <w:bCs/>
              </w:rPr>
              <w:t>Significant hazards and harm which may occur</w:t>
            </w:r>
          </w:p>
        </w:tc>
        <w:tc>
          <w:tcPr>
            <w:tcW w:w="1713" w:type="dxa"/>
            <w:shd w:val="clear" w:color="auto" w:fill="D9D9D9"/>
          </w:tcPr>
          <w:p w14:paraId="224A9278" w14:textId="77777777" w:rsidR="00BC6C9B" w:rsidRDefault="005C68E8">
            <w:pPr>
              <w:pBdr>
                <w:top w:val="nil"/>
                <w:left w:val="nil"/>
                <w:bottom w:val="nil"/>
                <w:right w:val="nil"/>
                <w:between w:val="nil"/>
              </w:pBdr>
              <w:spacing w:after="120"/>
              <w:rPr>
                <w:i/>
                <w:iCs/>
                <w:color w:val="000000"/>
              </w:rPr>
            </w:pPr>
            <w:r>
              <w:rPr>
                <w:b/>
                <w:bCs/>
                <w:color w:val="000000"/>
              </w:rPr>
              <w:t>Who might be harmed?</w:t>
            </w:r>
          </w:p>
        </w:tc>
        <w:tc>
          <w:tcPr>
            <w:tcW w:w="7115" w:type="dxa"/>
            <w:shd w:val="clear" w:color="auto" w:fill="D9D9D9"/>
          </w:tcPr>
          <w:p w14:paraId="21E1C30A" w14:textId="77777777" w:rsidR="00BC6C9B" w:rsidRDefault="005C68E8">
            <w:pPr>
              <w:rPr>
                <w:b/>
                <w:bCs/>
              </w:rPr>
            </w:pPr>
            <w:r>
              <w:rPr>
                <w:b/>
                <w:bCs/>
              </w:rPr>
              <w:t xml:space="preserve">Safety measures: </w:t>
            </w:r>
          </w:p>
          <w:p w14:paraId="6D040802" w14:textId="77777777" w:rsidR="00BC6C9B" w:rsidRDefault="005C68E8">
            <w:pPr>
              <w:rPr>
                <w:i/>
                <w:iCs/>
              </w:rPr>
            </w:pPr>
            <w:r>
              <w:rPr>
                <w:i/>
                <w:iCs/>
              </w:rPr>
              <w:t>Measures that are in place and/or will be taken to reduce the risk to a tolerable level</w:t>
            </w:r>
          </w:p>
        </w:tc>
      </w:tr>
      <w:tr w:rsidR="00BC6C9B" w14:paraId="2D4BE046" w14:textId="77777777">
        <w:trPr>
          <w:cantSplit/>
          <w:trHeight w:val="719"/>
        </w:trPr>
        <w:tc>
          <w:tcPr>
            <w:tcW w:w="5589" w:type="dxa"/>
          </w:tcPr>
          <w:p w14:paraId="70A79411" w14:textId="77777777" w:rsidR="00BC6C9B" w:rsidRDefault="005C68E8">
            <w:pPr>
              <w:ind w:left="-4"/>
            </w:pPr>
            <w:r>
              <w:t>Transport to and from venues:</w:t>
            </w:r>
          </w:p>
          <w:p w14:paraId="67E84835" w14:textId="77777777" w:rsidR="00BC6C9B" w:rsidRDefault="005C68E8">
            <w:pPr>
              <w:widowControl/>
              <w:numPr>
                <w:ilvl w:val="0"/>
                <w:numId w:val="26"/>
              </w:numPr>
              <w:spacing w:line="240" w:lineRule="auto"/>
              <w:ind w:left="720" w:hanging="360"/>
            </w:pPr>
            <w:r>
              <w:t>Road traffic accidents</w:t>
            </w:r>
          </w:p>
          <w:p w14:paraId="55271928" w14:textId="77777777" w:rsidR="00BC6C9B" w:rsidRDefault="005C68E8">
            <w:pPr>
              <w:widowControl/>
              <w:numPr>
                <w:ilvl w:val="0"/>
                <w:numId w:val="26"/>
              </w:numPr>
              <w:spacing w:line="240" w:lineRule="auto"/>
              <w:ind w:left="720" w:hanging="360"/>
            </w:pPr>
            <w:r>
              <w:t>Behavioural issues</w:t>
            </w:r>
          </w:p>
        </w:tc>
        <w:tc>
          <w:tcPr>
            <w:tcW w:w="1713" w:type="dxa"/>
          </w:tcPr>
          <w:p w14:paraId="57FCEFB1" w14:textId="77777777" w:rsidR="00BC6C9B" w:rsidRDefault="005C68E8">
            <w:r>
              <w:t xml:space="preserve">Pupils </w:t>
            </w:r>
          </w:p>
          <w:p w14:paraId="1D84432D" w14:textId="77777777" w:rsidR="00BC6C9B" w:rsidRDefault="005C68E8">
            <w:r>
              <w:t>Staff</w:t>
            </w:r>
          </w:p>
          <w:p w14:paraId="7611E212" w14:textId="77777777" w:rsidR="00BC6C9B" w:rsidRDefault="00BC6C9B"/>
        </w:tc>
        <w:tc>
          <w:tcPr>
            <w:tcW w:w="7115" w:type="dxa"/>
          </w:tcPr>
          <w:p w14:paraId="271ACCBE" w14:textId="77777777" w:rsidR="00BC6C9B" w:rsidRDefault="005C68E8">
            <w:pPr>
              <w:numPr>
                <w:ilvl w:val="0"/>
                <w:numId w:val="43"/>
              </w:numPr>
              <w:pBdr>
                <w:top w:val="nil"/>
                <w:left w:val="nil"/>
                <w:bottom w:val="nil"/>
                <w:right w:val="nil"/>
                <w:between w:val="nil"/>
              </w:pBdr>
              <w:rPr>
                <w:color w:val="000000"/>
              </w:rPr>
            </w:pPr>
            <w:r>
              <w:rPr>
                <w:color w:val="000000"/>
              </w:rPr>
              <w:t xml:space="preserve">Ensure Transport Provider Form has been completed by transport company </w:t>
            </w:r>
          </w:p>
          <w:p w14:paraId="4A2D66C5" w14:textId="77777777" w:rsidR="00BC6C9B" w:rsidRDefault="005C68E8">
            <w:pPr>
              <w:numPr>
                <w:ilvl w:val="0"/>
                <w:numId w:val="43"/>
              </w:numPr>
              <w:pBdr>
                <w:top w:val="nil"/>
                <w:left w:val="nil"/>
                <w:bottom w:val="nil"/>
                <w:right w:val="nil"/>
                <w:between w:val="nil"/>
              </w:pBdr>
              <w:rPr>
                <w:color w:val="000000"/>
              </w:rPr>
            </w:pPr>
            <w:r>
              <w:rPr>
                <w:color w:val="000000"/>
              </w:rPr>
              <w:t>Ensure seat belts are worn at all times by staff and young persons and are checked by school visit leader</w:t>
            </w:r>
          </w:p>
          <w:p w14:paraId="4ACC73ED" w14:textId="77777777" w:rsidR="00BC6C9B" w:rsidRDefault="005C68E8">
            <w:pPr>
              <w:numPr>
                <w:ilvl w:val="0"/>
                <w:numId w:val="43"/>
              </w:numPr>
              <w:pBdr>
                <w:top w:val="nil"/>
                <w:left w:val="nil"/>
                <w:bottom w:val="nil"/>
                <w:right w:val="nil"/>
                <w:between w:val="nil"/>
              </w:pBdr>
              <w:rPr>
                <w:color w:val="000000"/>
              </w:rPr>
            </w:pPr>
            <w:r>
              <w:rPr>
                <w:color w:val="000000"/>
              </w:rPr>
              <w:t>Visit leader to have available information re young persons and staff in case of an emergency en route - first aid kit / sick kit.</w:t>
            </w:r>
          </w:p>
          <w:p w14:paraId="20881534" w14:textId="77777777" w:rsidR="00BC6C9B" w:rsidRDefault="005C68E8">
            <w:pPr>
              <w:numPr>
                <w:ilvl w:val="0"/>
                <w:numId w:val="43"/>
              </w:numPr>
              <w:pBdr>
                <w:top w:val="nil"/>
                <w:left w:val="nil"/>
                <w:bottom w:val="nil"/>
                <w:right w:val="nil"/>
                <w:between w:val="nil"/>
              </w:pBdr>
              <w:rPr>
                <w:color w:val="000000"/>
              </w:rPr>
            </w:pPr>
            <w:r>
              <w:rPr>
                <w:color w:val="000000"/>
              </w:rPr>
              <w:t>Expectations of behaviour to be communicated to young persons at the beginning of the journey - e.g. young persons remain seated.</w:t>
            </w:r>
          </w:p>
          <w:p w14:paraId="1FA23805" w14:textId="77777777" w:rsidR="00BC6C9B" w:rsidRDefault="005C68E8">
            <w:pPr>
              <w:numPr>
                <w:ilvl w:val="0"/>
                <w:numId w:val="43"/>
              </w:numPr>
              <w:pBdr>
                <w:top w:val="nil"/>
                <w:left w:val="nil"/>
                <w:bottom w:val="nil"/>
                <w:right w:val="nil"/>
                <w:between w:val="nil"/>
              </w:pBdr>
              <w:rPr>
                <w:color w:val="000000"/>
              </w:rPr>
            </w:pPr>
            <w:r>
              <w:rPr>
                <w:color w:val="000000"/>
              </w:rPr>
              <w:t>School staff supervise the young persons in their care to ensure they behave appropriately during the journey.</w:t>
            </w:r>
          </w:p>
        </w:tc>
      </w:tr>
      <w:tr w:rsidR="00BC6C9B" w14:paraId="77A7EE75" w14:textId="77777777">
        <w:trPr>
          <w:cantSplit/>
        </w:trPr>
        <w:tc>
          <w:tcPr>
            <w:tcW w:w="5589" w:type="dxa"/>
          </w:tcPr>
          <w:p w14:paraId="52E7A9B5" w14:textId="77777777" w:rsidR="00BC6C9B" w:rsidRDefault="005C68E8">
            <w:pPr>
              <w:ind w:left="-4"/>
            </w:pPr>
            <w:r>
              <w:t>Accident/emergency:</w:t>
            </w:r>
          </w:p>
          <w:p w14:paraId="1C665B26" w14:textId="77777777" w:rsidR="00BC6C9B" w:rsidRDefault="005C68E8">
            <w:pPr>
              <w:widowControl/>
              <w:numPr>
                <w:ilvl w:val="0"/>
                <w:numId w:val="26"/>
              </w:numPr>
              <w:spacing w:line="240" w:lineRule="auto"/>
              <w:ind w:left="720" w:hanging="360"/>
            </w:pPr>
            <w:r>
              <w:t>To young person</w:t>
            </w:r>
          </w:p>
          <w:p w14:paraId="1DC384D8" w14:textId="77777777" w:rsidR="00BC6C9B" w:rsidRDefault="005C68E8">
            <w:pPr>
              <w:widowControl/>
              <w:numPr>
                <w:ilvl w:val="0"/>
                <w:numId w:val="26"/>
              </w:numPr>
              <w:spacing w:line="240" w:lineRule="auto"/>
              <w:ind w:left="720" w:hanging="360"/>
            </w:pPr>
            <w:r>
              <w:t>To member of staff</w:t>
            </w:r>
          </w:p>
        </w:tc>
        <w:tc>
          <w:tcPr>
            <w:tcW w:w="1713" w:type="dxa"/>
          </w:tcPr>
          <w:p w14:paraId="70CC033F" w14:textId="77777777" w:rsidR="00BC6C9B" w:rsidRDefault="005C68E8">
            <w:r>
              <w:t xml:space="preserve">Pupils </w:t>
            </w:r>
          </w:p>
          <w:p w14:paraId="5DA56B3D" w14:textId="77777777" w:rsidR="00BC6C9B" w:rsidRDefault="005C68E8">
            <w:r>
              <w:t>Staff</w:t>
            </w:r>
          </w:p>
          <w:p w14:paraId="2E0FFDF8" w14:textId="77777777" w:rsidR="00BC6C9B" w:rsidRDefault="00BC6C9B">
            <w:pPr>
              <w:ind w:hanging="713"/>
              <w:jc w:val="center"/>
            </w:pPr>
          </w:p>
        </w:tc>
        <w:tc>
          <w:tcPr>
            <w:tcW w:w="7115" w:type="dxa"/>
          </w:tcPr>
          <w:p w14:paraId="368EE1C5" w14:textId="77777777" w:rsidR="00BC6C9B" w:rsidRDefault="005C68E8">
            <w:pPr>
              <w:numPr>
                <w:ilvl w:val="0"/>
                <w:numId w:val="43"/>
              </w:numPr>
              <w:pBdr>
                <w:top w:val="nil"/>
                <w:left w:val="nil"/>
                <w:bottom w:val="nil"/>
                <w:right w:val="nil"/>
                <w:between w:val="nil"/>
              </w:pBdr>
              <w:rPr>
                <w:color w:val="000000"/>
              </w:rPr>
            </w:pPr>
            <w:r>
              <w:rPr>
                <w:color w:val="000000"/>
              </w:rPr>
              <w:t xml:space="preserve">Follow </w:t>
            </w:r>
            <w:r>
              <w:rPr>
                <w:b/>
                <w:bCs/>
                <w:color w:val="000000"/>
              </w:rPr>
              <w:t>provider</w:t>
            </w:r>
            <w:r>
              <w:rPr>
                <w:color w:val="000000"/>
              </w:rPr>
              <w:t xml:space="preserve"> and school’s own emergency procedures in</w:t>
            </w:r>
          </w:p>
          <w:p w14:paraId="227811C5" w14:textId="77777777" w:rsidR="00BC6C9B" w:rsidRDefault="005C68E8">
            <w:pPr>
              <w:numPr>
                <w:ilvl w:val="0"/>
                <w:numId w:val="43"/>
              </w:numPr>
              <w:pBdr>
                <w:top w:val="nil"/>
                <w:left w:val="nil"/>
                <w:bottom w:val="nil"/>
                <w:right w:val="nil"/>
                <w:between w:val="nil"/>
              </w:pBdr>
              <w:rPr>
                <w:color w:val="000000"/>
              </w:rPr>
            </w:pPr>
            <w:r>
              <w:rPr>
                <w:color w:val="000000"/>
              </w:rPr>
              <w:t>the event of an incident.</w:t>
            </w:r>
          </w:p>
          <w:p w14:paraId="734E65D1" w14:textId="77777777" w:rsidR="00BC6C9B" w:rsidRDefault="005C68E8">
            <w:pPr>
              <w:numPr>
                <w:ilvl w:val="0"/>
                <w:numId w:val="43"/>
              </w:numPr>
              <w:pBdr>
                <w:top w:val="nil"/>
                <w:left w:val="nil"/>
                <w:bottom w:val="nil"/>
                <w:right w:val="nil"/>
                <w:between w:val="nil"/>
              </w:pBdr>
              <w:rPr>
                <w:color w:val="000000"/>
              </w:rPr>
            </w:pPr>
            <w:r>
              <w:rPr>
                <w:color w:val="000000"/>
              </w:rPr>
              <w:t>Ensure all staff understand emergency procedures.</w:t>
            </w:r>
          </w:p>
          <w:p w14:paraId="21A4E60F" w14:textId="77777777" w:rsidR="00BC6C9B" w:rsidRDefault="005C68E8">
            <w:pPr>
              <w:numPr>
                <w:ilvl w:val="0"/>
                <w:numId w:val="43"/>
              </w:numPr>
              <w:pBdr>
                <w:top w:val="nil"/>
                <w:left w:val="nil"/>
                <w:bottom w:val="nil"/>
                <w:right w:val="nil"/>
                <w:between w:val="nil"/>
              </w:pBdr>
              <w:rPr>
                <w:color w:val="000000"/>
              </w:rPr>
            </w:pPr>
            <w:r>
              <w:rPr>
                <w:color w:val="000000"/>
              </w:rPr>
              <w:t>Brief young person of what to do in an emergency and how to summon help.</w:t>
            </w:r>
          </w:p>
          <w:p w14:paraId="4E1A8CEA" w14:textId="77777777" w:rsidR="00BC6C9B" w:rsidRDefault="005C68E8">
            <w:pPr>
              <w:numPr>
                <w:ilvl w:val="0"/>
                <w:numId w:val="43"/>
              </w:numPr>
              <w:pBdr>
                <w:top w:val="nil"/>
                <w:left w:val="nil"/>
                <w:bottom w:val="nil"/>
                <w:right w:val="nil"/>
                <w:between w:val="nil"/>
              </w:pBdr>
              <w:rPr>
                <w:color w:val="000000"/>
              </w:rPr>
            </w:pPr>
            <w:r>
              <w:rPr>
                <w:color w:val="000000"/>
              </w:rPr>
              <w:t>Ensure County accident / incident form is completed.</w:t>
            </w:r>
          </w:p>
          <w:p w14:paraId="6B9CC113" w14:textId="77777777" w:rsidR="00BC6C9B" w:rsidRDefault="005C68E8">
            <w:pPr>
              <w:numPr>
                <w:ilvl w:val="0"/>
                <w:numId w:val="43"/>
              </w:numPr>
              <w:pBdr>
                <w:top w:val="nil"/>
                <w:left w:val="nil"/>
                <w:bottom w:val="nil"/>
                <w:right w:val="nil"/>
                <w:between w:val="nil"/>
              </w:pBdr>
              <w:tabs>
                <w:tab w:val="left" w:pos="2205"/>
              </w:tabs>
              <w:rPr>
                <w:color w:val="000000"/>
              </w:rPr>
            </w:pPr>
            <w:r>
              <w:rPr>
                <w:color w:val="000000"/>
              </w:rPr>
              <w:t>If an adult emergency, ensure enough supervisory cover remains throughout the visit.</w:t>
            </w:r>
            <w:r>
              <w:rPr>
                <w:color w:val="000000"/>
              </w:rPr>
              <w:tab/>
            </w:r>
          </w:p>
        </w:tc>
      </w:tr>
      <w:tr w:rsidR="00BC6C9B" w14:paraId="159EFB89" w14:textId="77777777">
        <w:trPr>
          <w:cantSplit/>
        </w:trPr>
        <w:tc>
          <w:tcPr>
            <w:tcW w:w="5589" w:type="dxa"/>
          </w:tcPr>
          <w:p w14:paraId="007408C0" w14:textId="77777777" w:rsidR="00BC6C9B" w:rsidRDefault="005C68E8">
            <w:pPr>
              <w:ind w:left="-4"/>
            </w:pPr>
            <w:r>
              <w:t>Medical conditions (staff and young persons) &amp; behavioural issues</w:t>
            </w:r>
          </w:p>
        </w:tc>
        <w:tc>
          <w:tcPr>
            <w:tcW w:w="1713" w:type="dxa"/>
          </w:tcPr>
          <w:p w14:paraId="7E80662B" w14:textId="77777777" w:rsidR="00BC6C9B" w:rsidRDefault="005C68E8">
            <w:r>
              <w:t xml:space="preserve">Pupils </w:t>
            </w:r>
          </w:p>
          <w:p w14:paraId="1EDC7736" w14:textId="77777777" w:rsidR="00BC6C9B" w:rsidRDefault="005C68E8">
            <w:r>
              <w:t>Staff</w:t>
            </w:r>
          </w:p>
          <w:p w14:paraId="0AD60DBD" w14:textId="77777777" w:rsidR="00BC6C9B" w:rsidRDefault="00BC6C9B">
            <w:pPr>
              <w:ind w:hanging="713"/>
            </w:pPr>
          </w:p>
        </w:tc>
        <w:tc>
          <w:tcPr>
            <w:tcW w:w="7115" w:type="dxa"/>
          </w:tcPr>
          <w:p w14:paraId="50D9CB33" w14:textId="77777777" w:rsidR="00BC6C9B" w:rsidRDefault="005C68E8">
            <w:pPr>
              <w:numPr>
                <w:ilvl w:val="0"/>
                <w:numId w:val="43"/>
              </w:numPr>
              <w:pBdr>
                <w:top w:val="nil"/>
                <w:left w:val="nil"/>
                <w:bottom w:val="nil"/>
                <w:right w:val="nil"/>
                <w:between w:val="nil"/>
              </w:pBdr>
              <w:rPr>
                <w:color w:val="000000"/>
              </w:rPr>
            </w:pPr>
            <w:r>
              <w:rPr>
                <w:color w:val="000000"/>
              </w:rPr>
              <w:t>Ensure all consent forms are completed correctly prior to the visit and consent is given for staff member to administer medicine if required.</w:t>
            </w:r>
          </w:p>
          <w:p w14:paraId="4E553E91" w14:textId="77777777" w:rsidR="00BC6C9B" w:rsidRDefault="005C68E8">
            <w:pPr>
              <w:numPr>
                <w:ilvl w:val="0"/>
                <w:numId w:val="43"/>
              </w:numPr>
              <w:pBdr>
                <w:top w:val="nil"/>
                <w:left w:val="nil"/>
                <w:bottom w:val="nil"/>
                <w:right w:val="nil"/>
                <w:between w:val="nil"/>
              </w:pBdr>
              <w:rPr>
                <w:color w:val="000000"/>
              </w:rPr>
            </w:pPr>
            <w:r>
              <w:rPr>
                <w:color w:val="000000"/>
              </w:rPr>
              <w:t>Ensure medical conditions of staff and young persons are disclosed prior to the visit and known to organising provider staff).</w:t>
            </w:r>
          </w:p>
          <w:p w14:paraId="374E0EC0" w14:textId="77777777" w:rsidR="00BC6C9B" w:rsidRDefault="005C68E8">
            <w:pPr>
              <w:numPr>
                <w:ilvl w:val="0"/>
                <w:numId w:val="43"/>
              </w:numPr>
              <w:pBdr>
                <w:top w:val="nil"/>
                <w:left w:val="nil"/>
                <w:bottom w:val="nil"/>
                <w:right w:val="nil"/>
                <w:between w:val="nil"/>
              </w:pBdr>
              <w:rPr>
                <w:color w:val="000000"/>
              </w:rPr>
            </w:pPr>
            <w:r>
              <w:rPr>
                <w:color w:val="000000"/>
              </w:rPr>
              <w:t>Individual Care Plan /Personal Risk Assessment must be brought and shared with supervisory staff as and when appropriate</w:t>
            </w:r>
          </w:p>
          <w:p w14:paraId="4898BFEE" w14:textId="77777777" w:rsidR="00BC6C9B" w:rsidRDefault="005C68E8">
            <w:pPr>
              <w:numPr>
                <w:ilvl w:val="0"/>
                <w:numId w:val="43"/>
              </w:numPr>
              <w:pBdr>
                <w:top w:val="nil"/>
                <w:left w:val="nil"/>
                <w:bottom w:val="nil"/>
                <w:right w:val="nil"/>
                <w:between w:val="nil"/>
              </w:pBdr>
              <w:rPr>
                <w:color w:val="000000"/>
              </w:rPr>
            </w:pPr>
            <w:r>
              <w:rPr>
                <w:color w:val="000000"/>
              </w:rPr>
              <w:t>Ensure medicines, epi pens, inhalers, etc.  supplied are stored safely and available to use in emergency.</w:t>
            </w:r>
          </w:p>
          <w:p w14:paraId="2707E1AF" w14:textId="77777777" w:rsidR="00BC6C9B" w:rsidRDefault="005C68E8">
            <w:pPr>
              <w:numPr>
                <w:ilvl w:val="0"/>
                <w:numId w:val="43"/>
              </w:numPr>
              <w:pBdr>
                <w:top w:val="nil"/>
                <w:left w:val="nil"/>
                <w:bottom w:val="nil"/>
                <w:right w:val="nil"/>
                <w:between w:val="nil"/>
              </w:pBdr>
              <w:rPr>
                <w:color w:val="000000"/>
              </w:rPr>
            </w:pPr>
            <w:r>
              <w:rPr>
                <w:color w:val="000000"/>
              </w:rPr>
              <w:t xml:space="preserve">Inhalers to be accessible to young persons during activity sessions </w:t>
            </w:r>
          </w:p>
          <w:p w14:paraId="7469B057" w14:textId="77777777" w:rsidR="00BC6C9B" w:rsidRDefault="005C68E8">
            <w:pPr>
              <w:numPr>
                <w:ilvl w:val="0"/>
                <w:numId w:val="43"/>
              </w:numPr>
              <w:pBdr>
                <w:top w:val="nil"/>
                <w:left w:val="nil"/>
                <w:bottom w:val="nil"/>
                <w:right w:val="nil"/>
                <w:between w:val="nil"/>
              </w:pBdr>
              <w:rPr>
                <w:color w:val="000000"/>
              </w:rPr>
            </w:pPr>
            <w:r>
              <w:rPr>
                <w:color w:val="000000"/>
              </w:rPr>
              <w:t>Ensure at least one staff member/adult volunteer knows how to administer medicine if required.</w:t>
            </w:r>
          </w:p>
        </w:tc>
      </w:tr>
      <w:tr w:rsidR="00BC6C9B" w14:paraId="4CBE35C6" w14:textId="77777777">
        <w:trPr>
          <w:cantSplit/>
        </w:trPr>
        <w:tc>
          <w:tcPr>
            <w:tcW w:w="5589" w:type="dxa"/>
          </w:tcPr>
          <w:p w14:paraId="0F24690D" w14:textId="77777777" w:rsidR="00BC6C9B" w:rsidRDefault="005C68E8">
            <w:pPr>
              <w:ind w:left="-4"/>
            </w:pPr>
            <w:r>
              <w:t>Time outside of Centre staff-led activities (including before/between/after activities, mealtimes and overnight):</w:t>
            </w:r>
          </w:p>
          <w:p w14:paraId="02DEC6A2" w14:textId="77777777" w:rsidR="00BC6C9B" w:rsidRDefault="005C68E8">
            <w:pPr>
              <w:widowControl/>
              <w:numPr>
                <w:ilvl w:val="0"/>
                <w:numId w:val="26"/>
              </w:numPr>
              <w:spacing w:line="240" w:lineRule="auto"/>
              <w:ind w:left="720" w:hanging="360"/>
            </w:pPr>
            <w:r>
              <w:t>Behavioural issues</w:t>
            </w:r>
          </w:p>
          <w:p w14:paraId="3776DD17" w14:textId="77777777" w:rsidR="00BC6C9B" w:rsidRDefault="005C68E8">
            <w:pPr>
              <w:widowControl/>
              <w:numPr>
                <w:ilvl w:val="0"/>
                <w:numId w:val="26"/>
              </w:numPr>
              <w:spacing w:line="240" w:lineRule="auto"/>
              <w:ind w:left="720" w:hanging="360"/>
            </w:pPr>
            <w:r>
              <w:t>Stranger danger</w:t>
            </w:r>
          </w:p>
        </w:tc>
        <w:tc>
          <w:tcPr>
            <w:tcW w:w="1713" w:type="dxa"/>
          </w:tcPr>
          <w:p w14:paraId="660C8396" w14:textId="77777777" w:rsidR="00BC6C9B" w:rsidRDefault="005C68E8">
            <w:r>
              <w:t xml:space="preserve">Pupils </w:t>
            </w:r>
          </w:p>
          <w:p w14:paraId="0921063C" w14:textId="77777777" w:rsidR="00BC6C9B" w:rsidRDefault="005C68E8">
            <w:r>
              <w:t>Staff</w:t>
            </w:r>
          </w:p>
          <w:p w14:paraId="52F8DF1F" w14:textId="77777777" w:rsidR="00BC6C9B" w:rsidRDefault="00BC6C9B"/>
        </w:tc>
        <w:tc>
          <w:tcPr>
            <w:tcW w:w="7115" w:type="dxa"/>
          </w:tcPr>
          <w:p w14:paraId="3094925D" w14:textId="77777777" w:rsidR="00BC6C9B" w:rsidRDefault="005C68E8">
            <w:pPr>
              <w:numPr>
                <w:ilvl w:val="0"/>
                <w:numId w:val="43"/>
              </w:numPr>
              <w:pBdr>
                <w:top w:val="nil"/>
                <w:left w:val="nil"/>
                <w:bottom w:val="nil"/>
                <w:right w:val="nil"/>
                <w:between w:val="nil"/>
              </w:pBdr>
              <w:rPr>
                <w:color w:val="000000"/>
              </w:rPr>
            </w:pPr>
            <w:r>
              <w:rPr>
                <w:color w:val="000000"/>
              </w:rPr>
              <w:t>Young persons given guidelines re expected behaviour around the centre between activities.</w:t>
            </w:r>
          </w:p>
          <w:p w14:paraId="4EBFB50E" w14:textId="77777777" w:rsidR="00BC6C9B" w:rsidRDefault="005C68E8">
            <w:pPr>
              <w:numPr>
                <w:ilvl w:val="0"/>
                <w:numId w:val="43"/>
              </w:numPr>
              <w:pBdr>
                <w:top w:val="nil"/>
                <w:left w:val="nil"/>
                <w:bottom w:val="nil"/>
                <w:right w:val="nil"/>
                <w:between w:val="nil"/>
              </w:pBdr>
              <w:rPr>
                <w:color w:val="000000"/>
              </w:rPr>
            </w:pPr>
            <w:r>
              <w:rPr>
                <w:color w:val="000000"/>
              </w:rPr>
              <w:t xml:space="preserve">School's own behaviour policy to be implemented </w:t>
            </w:r>
          </w:p>
          <w:p w14:paraId="2B91A790" w14:textId="77777777" w:rsidR="00BC6C9B" w:rsidRDefault="005C68E8">
            <w:pPr>
              <w:numPr>
                <w:ilvl w:val="0"/>
                <w:numId w:val="43"/>
              </w:numPr>
              <w:pBdr>
                <w:top w:val="nil"/>
                <w:left w:val="nil"/>
                <w:bottom w:val="nil"/>
                <w:right w:val="nil"/>
                <w:between w:val="nil"/>
              </w:pBdr>
              <w:rPr>
                <w:color w:val="000000"/>
              </w:rPr>
            </w:pPr>
            <w:r>
              <w:rPr>
                <w:color w:val="000000"/>
              </w:rPr>
              <w:t>Ultimate responsibility with staff from the individual schools.</w:t>
            </w:r>
          </w:p>
          <w:p w14:paraId="0DD6121D" w14:textId="77777777" w:rsidR="00BC6C9B" w:rsidRDefault="005C68E8">
            <w:pPr>
              <w:numPr>
                <w:ilvl w:val="0"/>
                <w:numId w:val="43"/>
              </w:numPr>
              <w:pBdr>
                <w:top w:val="nil"/>
                <w:left w:val="nil"/>
                <w:bottom w:val="nil"/>
                <w:right w:val="nil"/>
                <w:between w:val="nil"/>
              </w:pBdr>
              <w:rPr>
                <w:color w:val="000000"/>
              </w:rPr>
            </w:pPr>
            <w:r>
              <w:rPr>
                <w:color w:val="000000"/>
              </w:rPr>
              <w:t>young persons are reminded of the rules / boundaries regularly.</w:t>
            </w:r>
          </w:p>
          <w:p w14:paraId="68818AFF" w14:textId="77777777" w:rsidR="00BC6C9B" w:rsidRDefault="005C68E8">
            <w:pPr>
              <w:numPr>
                <w:ilvl w:val="0"/>
                <w:numId w:val="43"/>
              </w:numPr>
              <w:pBdr>
                <w:top w:val="nil"/>
                <w:left w:val="nil"/>
                <w:bottom w:val="nil"/>
                <w:right w:val="nil"/>
                <w:between w:val="nil"/>
              </w:pBdr>
              <w:rPr>
                <w:color w:val="000000"/>
              </w:rPr>
            </w:pPr>
            <w:r>
              <w:rPr>
                <w:color w:val="000000"/>
              </w:rPr>
              <w:t>School staff to be responsible for their young persons during free time and meal times.</w:t>
            </w:r>
          </w:p>
        </w:tc>
      </w:tr>
      <w:tr w:rsidR="00BC6C9B" w14:paraId="337B9736" w14:textId="77777777">
        <w:trPr>
          <w:cantSplit/>
        </w:trPr>
        <w:tc>
          <w:tcPr>
            <w:tcW w:w="5589" w:type="dxa"/>
          </w:tcPr>
          <w:p w14:paraId="3821BE4D" w14:textId="77777777" w:rsidR="00BC6C9B" w:rsidRDefault="005C68E8">
            <w:r>
              <w:t>Town/Resort visit:</w:t>
            </w:r>
          </w:p>
          <w:p w14:paraId="018E73DB" w14:textId="77777777" w:rsidR="00BC6C9B" w:rsidRDefault="005C68E8">
            <w:pPr>
              <w:widowControl/>
              <w:numPr>
                <w:ilvl w:val="0"/>
                <w:numId w:val="26"/>
              </w:numPr>
              <w:spacing w:line="240" w:lineRule="auto"/>
              <w:ind w:left="720" w:hanging="360"/>
            </w:pPr>
            <w:r>
              <w:t>Road traffic accidents</w:t>
            </w:r>
          </w:p>
          <w:p w14:paraId="50FF50E7" w14:textId="77777777" w:rsidR="00BC6C9B" w:rsidRDefault="005C68E8">
            <w:pPr>
              <w:widowControl/>
              <w:numPr>
                <w:ilvl w:val="0"/>
                <w:numId w:val="26"/>
              </w:numPr>
              <w:spacing w:line="240" w:lineRule="auto"/>
              <w:ind w:left="720" w:hanging="360"/>
            </w:pPr>
            <w:r>
              <w:t>Stranger danger</w:t>
            </w:r>
          </w:p>
          <w:p w14:paraId="6DCF9E89" w14:textId="77777777" w:rsidR="00BC6C9B" w:rsidRDefault="005C68E8">
            <w:pPr>
              <w:widowControl/>
              <w:numPr>
                <w:ilvl w:val="0"/>
                <w:numId w:val="26"/>
              </w:numPr>
              <w:spacing w:line="240" w:lineRule="auto"/>
              <w:ind w:left="720" w:hanging="360"/>
            </w:pPr>
            <w:r>
              <w:t>Getting lost</w:t>
            </w:r>
          </w:p>
          <w:p w14:paraId="5101D34C" w14:textId="77777777" w:rsidR="00BC6C9B" w:rsidRDefault="005C68E8">
            <w:pPr>
              <w:widowControl/>
              <w:numPr>
                <w:ilvl w:val="0"/>
                <w:numId w:val="26"/>
              </w:numPr>
              <w:spacing w:line="240" w:lineRule="auto"/>
              <w:ind w:left="720" w:hanging="360"/>
            </w:pPr>
            <w:r>
              <w:t>Behavioral issues</w:t>
            </w:r>
          </w:p>
        </w:tc>
        <w:tc>
          <w:tcPr>
            <w:tcW w:w="1713" w:type="dxa"/>
          </w:tcPr>
          <w:p w14:paraId="4E13E93E" w14:textId="77777777" w:rsidR="00BC6C9B" w:rsidRDefault="005C68E8">
            <w:r>
              <w:t xml:space="preserve">Pupils </w:t>
            </w:r>
          </w:p>
          <w:p w14:paraId="6CE7D92B" w14:textId="77777777" w:rsidR="00BC6C9B" w:rsidRDefault="005C68E8">
            <w:r>
              <w:t>Staff</w:t>
            </w:r>
          </w:p>
          <w:p w14:paraId="15834B2C" w14:textId="77777777" w:rsidR="00BC6C9B" w:rsidRDefault="00BC6C9B"/>
        </w:tc>
        <w:tc>
          <w:tcPr>
            <w:tcW w:w="7115" w:type="dxa"/>
          </w:tcPr>
          <w:p w14:paraId="68E796E5" w14:textId="77777777" w:rsidR="00BC6C9B" w:rsidRDefault="005C68E8">
            <w:pPr>
              <w:widowControl/>
              <w:numPr>
                <w:ilvl w:val="0"/>
                <w:numId w:val="43"/>
              </w:numPr>
              <w:pBdr>
                <w:top w:val="nil"/>
                <w:left w:val="nil"/>
                <w:bottom w:val="nil"/>
                <w:right w:val="nil"/>
                <w:between w:val="nil"/>
              </w:pBdr>
              <w:spacing w:line="240" w:lineRule="auto"/>
              <w:rPr>
                <w:color w:val="000000"/>
              </w:rPr>
            </w:pPr>
            <w:r>
              <w:rPr>
                <w:color w:val="000000"/>
              </w:rPr>
              <w:t xml:space="preserve">Brief young persons on conduct expected of them </w:t>
            </w:r>
          </w:p>
          <w:p w14:paraId="1794CD13" w14:textId="77777777" w:rsidR="00BC6C9B" w:rsidRDefault="005C68E8">
            <w:pPr>
              <w:widowControl/>
              <w:numPr>
                <w:ilvl w:val="0"/>
                <w:numId w:val="43"/>
              </w:numPr>
              <w:pBdr>
                <w:top w:val="nil"/>
                <w:left w:val="nil"/>
                <w:bottom w:val="nil"/>
                <w:right w:val="nil"/>
                <w:between w:val="nil"/>
              </w:pBdr>
              <w:spacing w:line="240" w:lineRule="auto"/>
              <w:rPr>
                <w:color w:val="000000"/>
              </w:rPr>
            </w:pPr>
            <w:r>
              <w:rPr>
                <w:color w:val="000000"/>
              </w:rPr>
              <w:t>Brief young persons on specific risks in town e.g. road traffic (and safe crossing point), stranger danger</w:t>
            </w:r>
          </w:p>
          <w:p w14:paraId="428C0B5F" w14:textId="77777777" w:rsidR="00BC6C9B" w:rsidRDefault="005C68E8">
            <w:pPr>
              <w:widowControl/>
              <w:numPr>
                <w:ilvl w:val="0"/>
                <w:numId w:val="43"/>
              </w:numPr>
              <w:pBdr>
                <w:top w:val="nil"/>
                <w:left w:val="nil"/>
                <w:bottom w:val="nil"/>
                <w:right w:val="nil"/>
                <w:between w:val="nil"/>
              </w:pBdr>
              <w:spacing w:line="240" w:lineRule="auto"/>
              <w:rPr>
                <w:color w:val="000000"/>
              </w:rPr>
            </w:pPr>
            <w:r>
              <w:rPr>
                <w:color w:val="000000"/>
              </w:rPr>
              <w:t>Ensure staff are placed at front, middle and rear of young persons when walking as a group</w:t>
            </w:r>
          </w:p>
          <w:p w14:paraId="119D2191" w14:textId="77777777" w:rsidR="00BC6C9B" w:rsidRDefault="005C68E8">
            <w:pPr>
              <w:widowControl/>
              <w:numPr>
                <w:ilvl w:val="0"/>
                <w:numId w:val="43"/>
              </w:numPr>
              <w:pBdr>
                <w:top w:val="nil"/>
                <w:left w:val="nil"/>
                <w:bottom w:val="nil"/>
                <w:right w:val="nil"/>
                <w:between w:val="nil"/>
              </w:pBdr>
              <w:spacing w:line="240" w:lineRule="auto"/>
              <w:rPr>
                <w:color w:val="000000"/>
              </w:rPr>
            </w:pPr>
            <w:r>
              <w:rPr>
                <w:color w:val="000000"/>
              </w:rPr>
              <w:t>Regular headcounts</w:t>
            </w:r>
          </w:p>
          <w:p w14:paraId="541D7A49" w14:textId="77777777" w:rsidR="00BC6C9B" w:rsidRDefault="005C68E8">
            <w:pPr>
              <w:widowControl/>
              <w:numPr>
                <w:ilvl w:val="0"/>
                <w:numId w:val="43"/>
              </w:numPr>
              <w:pBdr>
                <w:top w:val="nil"/>
                <w:left w:val="nil"/>
                <w:bottom w:val="nil"/>
                <w:right w:val="nil"/>
                <w:between w:val="nil"/>
              </w:pBdr>
              <w:spacing w:line="240" w:lineRule="auto"/>
              <w:rPr>
                <w:color w:val="000000"/>
              </w:rPr>
            </w:pPr>
            <w:r>
              <w:rPr>
                <w:color w:val="000000"/>
              </w:rPr>
              <w:t>Ensure young persons stay in small groups</w:t>
            </w:r>
          </w:p>
          <w:p w14:paraId="09E92EB8" w14:textId="77777777" w:rsidR="00BC6C9B" w:rsidRDefault="005C68E8">
            <w:pPr>
              <w:widowControl/>
              <w:numPr>
                <w:ilvl w:val="0"/>
                <w:numId w:val="43"/>
              </w:numPr>
              <w:pBdr>
                <w:top w:val="nil"/>
                <w:left w:val="nil"/>
                <w:bottom w:val="nil"/>
                <w:right w:val="nil"/>
                <w:between w:val="nil"/>
              </w:pBdr>
              <w:spacing w:line="240" w:lineRule="auto"/>
              <w:rPr>
                <w:color w:val="000000"/>
              </w:rPr>
            </w:pPr>
            <w:r>
              <w:rPr>
                <w:color w:val="000000"/>
              </w:rPr>
              <w:t>Ensure young persons are accompanied by an adult at all times during the visit</w:t>
            </w:r>
          </w:p>
          <w:p w14:paraId="51B20768" w14:textId="77777777" w:rsidR="00BC6C9B" w:rsidRDefault="005C68E8">
            <w:pPr>
              <w:numPr>
                <w:ilvl w:val="0"/>
                <w:numId w:val="43"/>
              </w:numPr>
              <w:pBdr>
                <w:top w:val="nil"/>
                <w:left w:val="nil"/>
                <w:bottom w:val="nil"/>
                <w:right w:val="nil"/>
                <w:between w:val="nil"/>
              </w:pBdr>
              <w:rPr>
                <w:color w:val="000000"/>
              </w:rPr>
            </w:pPr>
            <w:r>
              <w:rPr>
                <w:color w:val="000000"/>
              </w:rPr>
              <w:t>Brief young persons on action to take if they get lost or separated from their group</w:t>
            </w:r>
          </w:p>
          <w:p w14:paraId="35D31452" w14:textId="77777777" w:rsidR="00BC6C9B" w:rsidRDefault="005C68E8">
            <w:pPr>
              <w:widowControl/>
              <w:numPr>
                <w:ilvl w:val="0"/>
                <w:numId w:val="43"/>
              </w:numPr>
              <w:pBdr>
                <w:top w:val="nil"/>
                <w:left w:val="nil"/>
                <w:bottom w:val="nil"/>
                <w:right w:val="nil"/>
                <w:between w:val="nil"/>
              </w:pBdr>
              <w:spacing w:line="240" w:lineRule="auto"/>
              <w:rPr>
                <w:color w:val="000000"/>
              </w:rPr>
            </w:pPr>
            <w:r>
              <w:rPr>
                <w:color w:val="000000"/>
              </w:rPr>
              <w:t>Ensure that buses are up to standard, seatbelts are working and have a certificate of “road use”. Draw driver’s attention to any defects/ problems.</w:t>
            </w:r>
          </w:p>
          <w:p w14:paraId="7DBF6B12" w14:textId="77777777" w:rsidR="00BC6C9B" w:rsidRDefault="005C68E8">
            <w:pPr>
              <w:widowControl/>
              <w:numPr>
                <w:ilvl w:val="0"/>
                <w:numId w:val="43"/>
              </w:numPr>
              <w:pBdr>
                <w:top w:val="nil"/>
                <w:left w:val="nil"/>
                <w:bottom w:val="nil"/>
                <w:right w:val="nil"/>
                <w:between w:val="nil"/>
              </w:pBdr>
              <w:spacing w:line="240" w:lineRule="auto"/>
              <w:rPr>
                <w:color w:val="000000"/>
              </w:rPr>
            </w:pPr>
            <w:r>
              <w:rPr>
                <w:color w:val="000000"/>
              </w:rPr>
              <w:t>Train breakdown – discuss with train driver options available to the passengers and discuss with staff on train where possible.</w:t>
            </w:r>
          </w:p>
        </w:tc>
      </w:tr>
      <w:tr w:rsidR="00BC6C9B" w14:paraId="49549D27" w14:textId="77777777">
        <w:trPr>
          <w:cantSplit/>
        </w:trPr>
        <w:tc>
          <w:tcPr>
            <w:tcW w:w="5589" w:type="dxa"/>
          </w:tcPr>
          <w:p w14:paraId="2764CE42" w14:textId="77777777" w:rsidR="00BC6C9B" w:rsidRDefault="005C68E8">
            <w:pPr>
              <w:ind w:left="-4"/>
            </w:pPr>
            <w:r>
              <w:t>Centre staff-led activities</w:t>
            </w:r>
          </w:p>
          <w:p w14:paraId="61497312" w14:textId="77777777" w:rsidR="00BC6C9B" w:rsidRDefault="005C68E8">
            <w:pPr>
              <w:widowControl/>
              <w:numPr>
                <w:ilvl w:val="0"/>
                <w:numId w:val="26"/>
              </w:numPr>
              <w:spacing w:line="240" w:lineRule="auto"/>
              <w:ind w:left="720" w:hanging="360"/>
            </w:pPr>
            <w:r>
              <w:t>Behavioural issues</w:t>
            </w:r>
          </w:p>
          <w:p w14:paraId="59D0631D" w14:textId="77777777" w:rsidR="00BC6C9B" w:rsidRDefault="005C68E8">
            <w:pPr>
              <w:widowControl/>
              <w:numPr>
                <w:ilvl w:val="0"/>
                <w:numId w:val="26"/>
              </w:numPr>
              <w:spacing w:line="240" w:lineRule="auto"/>
              <w:ind w:left="720" w:hanging="360"/>
            </w:pPr>
            <w:r>
              <w:t>Emergency or accident to young person or staff member</w:t>
            </w:r>
          </w:p>
        </w:tc>
        <w:tc>
          <w:tcPr>
            <w:tcW w:w="1713" w:type="dxa"/>
          </w:tcPr>
          <w:p w14:paraId="2A7726C1" w14:textId="77777777" w:rsidR="00BC6C9B" w:rsidRDefault="005C68E8">
            <w:r>
              <w:t xml:space="preserve">Pupils </w:t>
            </w:r>
          </w:p>
          <w:p w14:paraId="38167E13" w14:textId="77777777" w:rsidR="00BC6C9B" w:rsidRDefault="005C68E8">
            <w:r>
              <w:t>Staff</w:t>
            </w:r>
          </w:p>
          <w:p w14:paraId="51EF6F13" w14:textId="77777777" w:rsidR="00BC6C9B" w:rsidRDefault="00BC6C9B">
            <w:pPr>
              <w:ind w:hanging="713"/>
            </w:pPr>
          </w:p>
        </w:tc>
        <w:tc>
          <w:tcPr>
            <w:tcW w:w="7115" w:type="dxa"/>
          </w:tcPr>
          <w:p w14:paraId="69851360" w14:textId="77777777" w:rsidR="00BC6C9B" w:rsidRDefault="005C68E8">
            <w:pPr>
              <w:numPr>
                <w:ilvl w:val="0"/>
                <w:numId w:val="43"/>
              </w:numPr>
              <w:pBdr>
                <w:top w:val="nil"/>
                <w:left w:val="nil"/>
                <w:bottom w:val="nil"/>
                <w:right w:val="nil"/>
                <w:between w:val="nil"/>
              </w:pBdr>
              <w:rPr>
                <w:color w:val="000000"/>
              </w:rPr>
            </w:pPr>
            <w:r>
              <w:rPr>
                <w:color w:val="000000"/>
              </w:rPr>
              <w:t>Inform supervisory staff of any issues regarding medical or behaviour.</w:t>
            </w:r>
          </w:p>
          <w:p w14:paraId="31454429" w14:textId="77777777" w:rsidR="00BC6C9B" w:rsidRDefault="005C68E8">
            <w:pPr>
              <w:numPr>
                <w:ilvl w:val="0"/>
                <w:numId w:val="43"/>
              </w:numPr>
              <w:pBdr>
                <w:top w:val="nil"/>
                <w:left w:val="nil"/>
                <w:bottom w:val="nil"/>
                <w:right w:val="nil"/>
                <w:between w:val="nil"/>
              </w:pBdr>
              <w:rPr>
                <w:color w:val="000000"/>
              </w:rPr>
            </w:pPr>
            <w:r>
              <w:rPr>
                <w:color w:val="000000"/>
              </w:rPr>
              <w:t>Staff to report any incident or accident to manager of Centre and follow accident / emergency procedures.</w:t>
            </w:r>
          </w:p>
        </w:tc>
      </w:tr>
      <w:tr w:rsidR="00BC6C9B" w14:paraId="72F193E9" w14:textId="77777777">
        <w:trPr>
          <w:cantSplit/>
        </w:trPr>
        <w:tc>
          <w:tcPr>
            <w:tcW w:w="5589" w:type="dxa"/>
          </w:tcPr>
          <w:p w14:paraId="4E1DCD37" w14:textId="77777777" w:rsidR="00BC6C9B" w:rsidRDefault="00BC6C9B">
            <w:pPr>
              <w:ind w:left="-4"/>
            </w:pPr>
          </w:p>
        </w:tc>
        <w:tc>
          <w:tcPr>
            <w:tcW w:w="1713" w:type="dxa"/>
          </w:tcPr>
          <w:p w14:paraId="68568DF8" w14:textId="77777777" w:rsidR="00BC6C9B" w:rsidRDefault="00BC6C9B"/>
        </w:tc>
        <w:tc>
          <w:tcPr>
            <w:tcW w:w="7115" w:type="dxa"/>
          </w:tcPr>
          <w:p w14:paraId="5B915EE0" w14:textId="77777777" w:rsidR="00BC6C9B" w:rsidRDefault="00BC6C9B">
            <w:pPr>
              <w:numPr>
                <w:ilvl w:val="0"/>
                <w:numId w:val="43"/>
              </w:numPr>
              <w:pBdr>
                <w:top w:val="nil"/>
                <w:left w:val="nil"/>
                <w:bottom w:val="nil"/>
                <w:right w:val="nil"/>
                <w:between w:val="nil"/>
              </w:pBdr>
              <w:rPr>
                <w:color w:val="000000"/>
              </w:rPr>
            </w:pPr>
          </w:p>
        </w:tc>
      </w:tr>
    </w:tbl>
    <w:p w14:paraId="38C437FF" w14:textId="77777777" w:rsidR="00BC6C9B" w:rsidRDefault="00BC6C9B">
      <w:pPr>
        <w:widowControl/>
        <w:spacing w:after="160" w:line="259" w:lineRule="auto"/>
        <w:rPr>
          <w:rFonts w:ascii="Calibri" w:eastAsia="Calibri" w:hAnsi="Calibri" w:cs="Calibri"/>
          <w:color w:val="000000"/>
        </w:rPr>
        <w:sectPr w:rsidR="00BC6C9B">
          <w:headerReference w:type="default" r:id="rId66"/>
          <w:pgSz w:w="16838" w:h="11906" w:orient="landscape"/>
          <w:pgMar w:top="720" w:right="720" w:bottom="720" w:left="720" w:header="216" w:footer="284" w:gutter="0"/>
          <w:cols w:space="720"/>
        </w:sectPr>
      </w:pPr>
    </w:p>
    <w:p w14:paraId="5AA51045" w14:textId="77777777" w:rsidR="00BC6C9B" w:rsidRDefault="005C68E8">
      <w:pPr>
        <w:pStyle w:val="Heading1"/>
      </w:pPr>
      <w:bookmarkStart w:id="66" w:name="_wyius28rg5ay" w:colFirst="0" w:colLast="0"/>
      <w:bookmarkEnd w:id="66"/>
      <w:r>
        <w:t xml:space="preserve">Appendix 1 – School Trips – who’s running it? </w:t>
      </w:r>
    </w:p>
    <w:p w14:paraId="096E10B8" w14:textId="77777777" w:rsidR="00BC6C9B" w:rsidRDefault="005C68E8">
      <w:pPr>
        <w:numPr>
          <w:ilvl w:val="0"/>
          <w:numId w:val="4"/>
        </w:numPr>
        <w:pBdr>
          <w:top w:val="nil"/>
          <w:left w:val="nil"/>
          <w:bottom w:val="nil"/>
          <w:right w:val="nil"/>
          <w:between w:val="nil"/>
        </w:pBdr>
        <w:spacing w:line="276" w:lineRule="auto"/>
      </w:pPr>
      <w:r>
        <w:rPr>
          <w:color w:val="000000"/>
        </w:rPr>
        <w:t xml:space="preserve">All trips need a </w:t>
      </w:r>
      <w:r>
        <w:rPr>
          <w:b/>
          <w:bCs/>
          <w:color w:val="000000"/>
        </w:rPr>
        <w:t>clear aim / purpose</w:t>
      </w:r>
      <w:r>
        <w:rPr>
          <w:color w:val="000000"/>
        </w:rPr>
        <w:t> (start of the risk management process)  </w:t>
      </w:r>
    </w:p>
    <w:p w14:paraId="5E841AAA" w14:textId="77777777" w:rsidR="00BC6C9B" w:rsidRDefault="005C68E8">
      <w:pPr>
        <w:numPr>
          <w:ilvl w:val="0"/>
          <w:numId w:val="4"/>
        </w:numPr>
        <w:pBdr>
          <w:top w:val="nil"/>
          <w:left w:val="nil"/>
          <w:bottom w:val="nil"/>
          <w:right w:val="nil"/>
          <w:between w:val="nil"/>
        </w:pBdr>
        <w:spacing w:line="276" w:lineRule="auto"/>
      </w:pPr>
      <w:r>
        <w:rPr>
          <w:color w:val="000000"/>
        </w:rPr>
        <w:t xml:space="preserve">Staff must </w:t>
      </w:r>
      <w:r>
        <w:rPr>
          <w:b/>
          <w:bCs/>
          <w:color w:val="000000"/>
        </w:rPr>
        <w:t>assess suitability</w:t>
      </w:r>
      <w:r>
        <w:rPr>
          <w:color w:val="000000"/>
        </w:rPr>
        <w:t xml:space="preserve"> of the venue / activity for the group  </w:t>
      </w:r>
    </w:p>
    <w:p w14:paraId="0CFFD1F7" w14:textId="77777777" w:rsidR="00BC6C9B" w:rsidRDefault="005C68E8">
      <w:pPr>
        <w:numPr>
          <w:ilvl w:val="0"/>
          <w:numId w:val="4"/>
        </w:numPr>
        <w:pBdr>
          <w:top w:val="nil"/>
          <w:left w:val="nil"/>
          <w:bottom w:val="nil"/>
          <w:right w:val="nil"/>
          <w:between w:val="nil"/>
        </w:pBdr>
        <w:spacing w:line="276" w:lineRule="auto"/>
      </w:pPr>
      <w:r>
        <w:rPr>
          <w:color w:val="000000"/>
        </w:rPr>
        <w:t xml:space="preserve">All of these trips are </w:t>
      </w:r>
      <w:r>
        <w:rPr>
          <w:b/>
          <w:bCs/>
          <w:color w:val="000000"/>
        </w:rPr>
        <w:t>classed as Non-Routine &amp; Adventurous</w:t>
      </w:r>
      <w:r>
        <w:rPr>
          <w:color w:val="000000"/>
        </w:rPr>
        <w:t> (planned on Evolve)  </w:t>
      </w:r>
    </w:p>
    <w:p w14:paraId="4D269AEA" w14:textId="77777777" w:rsidR="00BC6C9B" w:rsidRDefault="005C68E8">
      <w:pPr>
        <w:numPr>
          <w:ilvl w:val="0"/>
          <w:numId w:val="4"/>
        </w:numPr>
        <w:pBdr>
          <w:top w:val="nil"/>
          <w:left w:val="nil"/>
          <w:bottom w:val="nil"/>
          <w:right w:val="nil"/>
          <w:between w:val="nil"/>
        </w:pBdr>
        <w:spacing w:line="276" w:lineRule="auto"/>
      </w:pPr>
      <w:r>
        <w:rPr>
          <w:b/>
          <w:bCs/>
          <w:color w:val="000000"/>
        </w:rPr>
        <w:t>School staff retain Duty of Care</w:t>
      </w:r>
      <w:r>
        <w:rPr>
          <w:color w:val="000000"/>
        </w:rPr>
        <w:t> / responsibility for safety on ALL trips  </w:t>
      </w:r>
    </w:p>
    <w:p w14:paraId="5D11E6F6" w14:textId="77777777" w:rsidR="00BC6C9B" w:rsidRDefault="005C68E8">
      <w:pPr>
        <w:numPr>
          <w:ilvl w:val="0"/>
          <w:numId w:val="4"/>
        </w:numPr>
        <w:pBdr>
          <w:top w:val="nil"/>
          <w:left w:val="nil"/>
          <w:bottom w:val="nil"/>
          <w:right w:val="nil"/>
          <w:between w:val="nil"/>
        </w:pBdr>
        <w:spacing w:line="276" w:lineRule="auto"/>
      </w:pPr>
      <w:r>
        <w:rPr>
          <w:color w:val="000000"/>
        </w:rPr>
        <w:t xml:space="preserve">Providers must be </w:t>
      </w:r>
      <w:r>
        <w:rPr>
          <w:b/>
          <w:bCs/>
          <w:color w:val="000000"/>
        </w:rPr>
        <w:t>checked prior to use,</w:t>
      </w:r>
      <w:r>
        <w:rPr>
          <w:color w:val="000000"/>
        </w:rPr>
        <w:t xml:space="preserve"> and all must hold a </w:t>
      </w:r>
      <w:r>
        <w:rPr>
          <w:b/>
          <w:bCs/>
          <w:color w:val="000000"/>
        </w:rPr>
        <w:t>min of £10M Public Liability</w:t>
      </w:r>
      <w:r>
        <w:rPr>
          <w:color w:val="000000"/>
        </w:rPr>
        <w:t xml:space="preserve"> Insurance  </w:t>
      </w:r>
    </w:p>
    <w:p w14:paraId="12D6510C" w14:textId="77777777" w:rsidR="00BC6C9B" w:rsidRDefault="005C68E8">
      <w:pPr>
        <w:numPr>
          <w:ilvl w:val="0"/>
          <w:numId w:val="4"/>
        </w:numPr>
        <w:pBdr>
          <w:top w:val="nil"/>
          <w:left w:val="nil"/>
          <w:bottom w:val="nil"/>
          <w:right w:val="nil"/>
          <w:between w:val="nil"/>
        </w:pBdr>
        <w:spacing w:line="276" w:lineRule="auto"/>
      </w:pPr>
      <w:r>
        <w:rPr>
          <w:color w:val="000000"/>
        </w:rPr>
        <w:t xml:space="preserve">All external providers must </w:t>
      </w:r>
      <w:r>
        <w:rPr>
          <w:b/>
          <w:bCs/>
          <w:color w:val="000000"/>
        </w:rPr>
        <w:t>complete a  </w:t>
      </w:r>
      <w:hyperlink r:id="rId67">
        <w:r>
          <w:rPr>
            <w:b/>
            <w:bCs/>
            <w:color w:val="0000FF"/>
            <w:u w:val="single"/>
          </w:rPr>
          <w:t>Provider Statement</w:t>
        </w:r>
      </w:hyperlink>
      <w:r>
        <w:rPr>
          <w:b/>
          <w:bCs/>
          <w:color w:val="000000"/>
        </w:rPr>
        <w:t xml:space="preserve"> </w:t>
      </w:r>
      <w:r>
        <w:rPr>
          <w:color w:val="000000"/>
        </w:rPr>
        <w:t>(except LOTC Qb holders)  </w:t>
      </w:r>
    </w:p>
    <w:p w14:paraId="42EFFF7E" w14:textId="77777777" w:rsidR="00BC6C9B" w:rsidRDefault="005C68E8">
      <w:r>
        <w:t> </w:t>
      </w:r>
      <w:r>
        <w:rPr>
          <w:noProof/>
        </w:rPr>
        <w:drawing>
          <wp:anchor distT="0" distB="0" distL="114300" distR="114300" simplePos="0" relativeHeight="251709440" behindDoc="0" locked="0" layoutInCell="1" hidden="0" allowOverlap="1" wp14:anchorId="5B061D2E" wp14:editId="149A654D">
            <wp:simplePos x="0" y="0"/>
            <wp:positionH relativeFrom="column">
              <wp:posOffset>4305300</wp:posOffset>
            </wp:positionH>
            <wp:positionV relativeFrom="paragraph">
              <wp:posOffset>219075</wp:posOffset>
            </wp:positionV>
            <wp:extent cx="1828800" cy="1390650"/>
            <wp:effectExtent l="0" t="0" r="0" b="0"/>
            <wp:wrapSquare wrapText="bothSides" distT="0" distB="0" distL="114300" distR="114300"/>
            <wp:docPr id="5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8"/>
                    <a:srcRect/>
                    <a:stretch>
                      <a:fillRect/>
                    </a:stretch>
                  </pic:blipFill>
                  <pic:spPr>
                    <a:xfrm>
                      <a:off x="0" y="0"/>
                      <a:ext cx="1828800" cy="1390650"/>
                    </a:xfrm>
                    <a:prstGeom prst="rect">
                      <a:avLst/>
                    </a:prstGeom>
                    <a:ln/>
                  </pic:spPr>
                </pic:pic>
              </a:graphicData>
            </a:graphic>
          </wp:anchor>
        </w:drawing>
      </w:r>
      <w:r>
        <w:rPr>
          <w:noProof/>
        </w:rPr>
        <w:drawing>
          <wp:anchor distT="0" distB="0" distL="114300" distR="114300" simplePos="0" relativeHeight="251710464" behindDoc="0" locked="0" layoutInCell="1" hidden="0" allowOverlap="1" wp14:anchorId="022CEA8E" wp14:editId="102F0A2D">
            <wp:simplePos x="0" y="0"/>
            <wp:positionH relativeFrom="column">
              <wp:posOffset>-38099</wp:posOffset>
            </wp:positionH>
            <wp:positionV relativeFrom="paragraph">
              <wp:posOffset>238125</wp:posOffset>
            </wp:positionV>
            <wp:extent cx="4295775" cy="1362075"/>
            <wp:effectExtent l="0" t="0" r="0" b="0"/>
            <wp:wrapSquare wrapText="bothSides" distT="0" distB="0" distL="114300" distR="114300"/>
            <wp:docPr id="5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9"/>
                    <a:srcRect/>
                    <a:stretch>
                      <a:fillRect/>
                    </a:stretch>
                  </pic:blipFill>
                  <pic:spPr>
                    <a:xfrm>
                      <a:off x="0" y="0"/>
                      <a:ext cx="4295775" cy="1362075"/>
                    </a:xfrm>
                    <a:prstGeom prst="rect">
                      <a:avLst/>
                    </a:prstGeom>
                    <a:ln/>
                  </pic:spPr>
                </pic:pic>
              </a:graphicData>
            </a:graphic>
          </wp:anchor>
        </w:drawing>
      </w:r>
      <w:r>
        <w:rPr>
          <w:noProof/>
        </w:rPr>
        <w:drawing>
          <wp:anchor distT="0" distB="0" distL="114300" distR="114300" simplePos="0" relativeHeight="251711488" behindDoc="0" locked="0" layoutInCell="1" hidden="0" allowOverlap="1" wp14:anchorId="77A629DA" wp14:editId="3CA0884E">
            <wp:simplePos x="0" y="0"/>
            <wp:positionH relativeFrom="column">
              <wp:posOffset>2628900</wp:posOffset>
            </wp:positionH>
            <wp:positionV relativeFrom="paragraph">
              <wp:posOffset>542290</wp:posOffset>
            </wp:positionV>
            <wp:extent cx="1419225" cy="838200"/>
            <wp:effectExtent l="0" t="0" r="0" b="0"/>
            <wp:wrapSquare wrapText="bothSides" distT="0" distB="0" distL="114300" distR="114300"/>
            <wp:docPr id="5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0"/>
                    <a:srcRect/>
                    <a:stretch>
                      <a:fillRect/>
                    </a:stretch>
                  </pic:blipFill>
                  <pic:spPr>
                    <a:xfrm>
                      <a:off x="0" y="0"/>
                      <a:ext cx="1419225" cy="838200"/>
                    </a:xfrm>
                    <a:prstGeom prst="rect">
                      <a:avLst/>
                    </a:prstGeom>
                    <a:ln/>
                  </pic:spPr>
                </pic:pic>
              </a:graphicData>
            </a:graphic>
          </wp:anchor>
        </w:drawing>
      </w:r>
    </w:p>
    <w:p w14:paraId="0C295F37" w14:textId="77777777" w:rsidR="00BC6C9B" w:rsidRDefault="005C68E8">
      <w:r>
        <w:t>  </w:t>
      </w:r>
      <w:r>
        <w:rPr>
          <w:noProof/>
        </w:rPr>
        <w:drawing>
          <wp:anchor distT="0" distB="0" distL="114300" distR="114300" simplePos="0" relativeHeight="251712512" behindDoc="0" locked="0" layoutInCell="1" hidden="0" allowOverlap="1" wp14:anchorId="7599F8C4" wp14:editId="2EE96EA4">
            <wp:simplePos x="0" y="0"/>
            <wp:positionH relativeFrom="column">
              <wp:posOffset>4305300</wp:posOffset>
            </wp:positionH>
            <wp:positionV relativeFrom="paragraph">
              <wp:posOffset>1628775</wp:posOffset>
            </wp:positionV>
            <wp:extent cx="1809750" cy="2190750"/>
            <wp:effectExtent l="0" t="0" r="0" b="0"/>
            <wp:wrapSquare wrapText="bothSides" distT="0" distB="0" distL="114300" distR="114300"/>
            <wp:docPr id="5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1"/>
                    <a:srcRect/>
                    <a:stretch>
                      <a:fillRect/>
                    </a:stretch>
                  </pic:blipFill>
                  <pic:spPr>
                    <a:xfrm>
                      <a:off x="0" y="0"/>
                      <a:ext cx="1809750" cy="2190750"/>
                    </a:xfrm>
                    <a:prstGeom prst="rect">
                      <a:avLst/>
                    </a:prstGeom>
                    <a:ln/>
                  </pic:spPr>
                </pic:pic>
              </a:graphicData>
            </a:graphic>
          </wp:anchor>
        </w:drawing>
      </w:r>
    </w:p>
    <w:p w14:paraId="2A367DAD" w14:textId="77777777" w:rsidR="00BC6C9B" w:rsidRDefault="005C68E8">
      <w:pPr>
        <w:rPr>
          <w:b/>
          <w:bCs/>
          <w:sz w:val="26"/>
          <w:szCs w:val="26"/>
        </w:rPr>
      </w:pPr>
      <w:r>
        <w:t> </w:t>
      </w:r>
      <w:r>
        <w:rPr>
          <w:noProof/>
        </w:rPr>
        <w:drawing>
          <wp:anchor distT="0" distB="0" distL="114300" distR="114300" simplePos="0" relativeHeight="251713536" behindDoc="0" locked="0" layoutInCell="1" hidden="0" allowOverlap="1" wp14:anchorId="4C4651BC" wp14:editId="40BA7010">
            <wp:simplePos x="0" y="0"/>
            <wp:positionH relativeFrom="column">
              <wp:posOffset>-66674</wp:posOffset>
            </wp:positionH>
            <wp:positionV relativeFrom="paragraph">
              <wp:posOffset>33655</wp:posOffset>
            </wp:positionV>
            <wp:extent cx="4295775" cy="2190750"/>
            <wp:effectExtent l="0" t="0" r="0" b="0"/>
            <wp:wrapSquare wrapText="bothSides" distT="0" distB="0" distL="114300" distR="114300"/>
            <wp:docPr id="5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2"/>
                    <a:srcRect/>
                    <a:stretch>
                      <a:fillRect/>
                    </a:stretch>
                  </pic:blipFill>
                  <pic:spPr>
                    <a:xfrm>
                      <a:off x="0" y="0"/>
                      <a:ext cx="4295775" cy="2190750"/>
                    </a:xfrm>
                    <a:prstGeom prst="rect">
                      <a:avLst/>
                    </a:prstGeom>
                    <a:ln/>
                  </pic:spPr>
                </pic:pic>
              </a:graphicData>
            </a:graphic>
          </wp:anchor>
        </w:drawing>
      </w:r>
      <w:r>
        <w:rPr>
          <w:noProof/>
        </w:rPr>
        <w:drawing>
          <wp:anchor distT="0" distB="0" distL="114300" distR="114300" simplePos="0" relativeHeight="251714560" behindDoc="0" locked="0" layoutInCell="1" hidden="0" allowOverlap="1" wp14:anchorId="4B69FCB0" wp14:editId="3C0FD4D6">
            <wp:simplePos x="0" y="0"/>
            <wp:positionH relativeFrom="column">
              <wp:posOffset>-38099</wp:posOffset>
            </wp:positionH>
            <wp:positionV relativeFrom="paragraph">
              <wp:posOffset>2454275</wp:posOffset>
            </wp:positionV>
            <wp:extent cx="4295775" cy="2143125"/>
            <wp:effectExtent l="0" t="0" r="0" b="0"/>
            <wp:wrapSquare wrapText="bothSides" distT="0" distB="0" distL="114300" distR="114300"/>
            <wp:docPr id="5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3"/>
                    <a:srcRect/>
                    <a:stretch>
                      <a:fillRect/>
                    </a:stretch>
                  </pic:blipFill>
                  <pic:spPr>
                    <a:xfrm>
                      <a:off x="0" y="0"/>
                      <a:ext cx="4295775" cy="2143125"/>
                    </a:xfrm>
                    <a:prstGeom prst="rect">
                      <a:avLst/>
                    </a:prstGeom>
                    <a:ln/>
                  </pic:spPr>
                </pic:pic>
              </a:graphicData>
            </a:graphic>
          </wp:anchor>
        </w:drawing>
      </w:r>
      <w:r>
        <w:rPr>
          <w:noProof/>
        </w:rPr>
        <w:drawing>
          <wp:anchor distT="0" distB="0" distL="114300" distR="114300" simplePos="0" relativeHeight="251715584" behindDoc="0" locked="0" layoutInCell="1" hidden="0" allowOverlap="1" wp14:anchorId="4664FAF8" wp14:editId="2AFCE525">
            <wp:simplePos x="0" y="0"/>
            <wp:positionH relativeFrom="column">
              <wp:posOffset>4343400</wp:posOffset>
            </wp:positionH>
            <wp:positionV relativeFrom="paragraph">
              <wp:posOffset>2434590</wp:posOffset>
            </wp:positionV>
            <wp:extent cx="1809750" cy="2133600"/>
            <wp:effectExtent l="0" t="0" r="0" b="0"/>
            <wp:wrapSquare wrapText="bothSides" distT="0" distB="0" distL="114300" distR="114300"/>
            <wp:docPr id="5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4"/>
                    <a:srcRect/>
                    <a:stretch>
                      <a:fillRect/>
                    </a:stretch>
                  </pic:blipFill>
                  <pic:spPr>
                    <a:xfrm>
                      <a:off x="0" y="0"/>
                      <a:ext cx="1809750" cy="2133600"/>
                    </a:xfrm>
                    <a:prstGeom prst="rect">
                      <a:avLst/>
                    </a:prstGeom>
                    <a:ln/>
                  </pic:spPr>
                </pic:pic>
              </a:graphicData>
            </a:graphic>
          </wp:anchor>
        </w:drawing>
      </w:r>
    </w:p>
    <w:sectPr w:rsidR="00BC6C9B">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BE5D4" w14:textId="77777777" w:rsidR="005C68E8" w:rsidRDefault="005C68E8">
      <w:pPr>
        <w:spacing w:line="240" w:lineRule="auto"/>
      </w:pPr>
      <w:r>
        <w:separator/>
      </w:r>
    </w:p>
  </w:endnote>
  <w:endnote w:type="continuationSeparator" w:id="0">
    <w:p w14:paraId="74F1080F" w14:textId="77777777" w:rsidR="005C68E8" w:rsidRDefault="005C68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7F93505B-DFCA-4C69-BC0F-A9280B7D63B6}"/>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C9DA15E4-0A40-462C-ABC9-3021810FB06D}"/>
    <w:embedBold r:id="rId3" w:fontKey="{EDE9D6F7-C6A1-4F0C-AC84-062A35E2DB27}"/>
    <w:embedItalic r:id="rId4" w:fontKey="{1F3BB43F-6DF1-4CB7-B45B-022A03AA6104}"/>
  </w:font>
  <w:font w:name="Calibri">
    <w:panose1 w:val="020F0502020204030204"/>
    <w:charset w:val="00"/>
    <w:family w:val="swiss"/>
    <w:pitch w:val="variable"/>
    <w:sig w:usb0="E4002EFF" w:usb1="C200247B" w:usb2="00000009" w:usb3="00000000" w:csb0="000001FF" w:csb1="00000000"/>
    <w:embedRegular r:id="rId5" w:fontKey="{0A0E6265-D1E7-4CB4-95E0-85DA67ECA2C2}"/>
    <w:embedBold r:id="rId6" w:fontKey="{19AEA834-A4B7-4107-912D-6AFB7F0983D1}"/>
    <w:embedItalic r:id="rId7" w:fontKey="{05729106-2195-42AC-9CB4-61BAA863F41A}"/>
  </w:font>
  <w:font w:name="Georgia">
    <w:panose1 w:val="02040502050405020303"/>
    <w:charset w:val="00"/>
    <w:family w:val="roman"/>
    <w:pitch w:val="variable"/>
    <w:sig w:usb0="00000287" w:usb1="00000000" w:usb2="00000000" w:usb3="00000000" w:csb0="0000009F" w:csb1="00000000"/>
    <w:embedItalic r:id="rId8" w:fontKey="{002EBD1D-C12A-4FE4-B15D-0C13BFD5C08B}"/>
  </w:font>
  <w:font w:name="Quattrocento Sans">
    <w:charset w:val="00"/>
    <w:family w:val="swiss"/>
    <w:pitch w:val="variable"/>
    <w:sig w:usb0="800000BF" w:usb1="4000005B" w:usb2="00000000" w:usb3="00000000" w:csb0="00000001" w:csb1="00000000"/>
  </w:font>
  <w:font w:name="Aptos">
    <w:charset w:val="00"/>
    <w:family w:val="swiss"/>
    <w:pitch w:val="variable"/>
    <w:sig w:usb0="20000287" w:usb1="00000003" w:usb2="00000000" w:usb3="00000000" w:csb0="0000019F" w:csb1="00000000"/>
    <w:embedBold r:id="rId9" w:fontKey="{C5FF6B95-D5B3-4DE1-BFF5-D3C299364A0C}"/>
  </w:font>
  <w:font w:name="Cambria">
    <w:panose1 w:val="02040503050406030204"/>
    <w:charset w:val="00"/>
    <w:family w:val="roman"/>
    <w:pitch w:val="variable"/>
    <w:sig w:usb0="E00006FF" w:usb1="420024FF" w:usb2="02000000" w:usb3="00000000" w:csb0="0000019F" w:csb1="00000000"/>
    <w:embedRegular r:id="rId10" w:fontKey="{6BCD0982-D6DD-4C76-A193-0C9E55B34A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F5847" w14:textId="77777777" w:rsidR="00BC6C9B" w:rsidRDefault="00BC6C9B">
    <w:pPr>
      <w:pBdr>
        <w:top w:val="nil"/>
        <w:left w:val="nil"/>
        <w:bottom w:val="nil"/>
        <w:right w:val="nil"/>
        <w:between w:val="nil"/>
      </w:pBdr>
      <w:tabs>
        <w:tab w:val="center" w:pos="4513"/>
        <w:tab w:val="right" w:pos="9026"/>
      </w:tabs>
      <w:spacing w:line="240" w:lineRule="auto"/>
      <w:jc w:val="center"/>
      <w:rPr>
        <w:smallCaps/>
        <w:color w:val="5B9BD5"/>
      </w:rPr>
    </w:pPr>
  </w:p>
  <w:p w14:paraId="3C2A9BEC" w14:textId="77777777" w:rsidR="00BC6C9B" w:rsidRDefault="005C68E8">
    <w:pPr>
      <w:pBdr>
        <w:top w:val="nil"/>
        <w:left w:val="nil"/>
        <w:bottom w:val="nil"/>
        <w:right w:val="nil"/>
        <w:between w:val="nil"/>
      </w:pBdr>
      <w:tabs>
        <w:tab w:val="center" w:pos="4513"/>
        <w:tab w:val="right" w:pos="9026"/>
      </w:tabs>
      <w:spacing w:line="240" w:lineRule="auto"/>
      <w:jc w:val="center"/>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DEFC7" w14:textId="77777777" w:rsidR="00BC6C9B" w:rsidRDefault="005C68E8">
    <w:pPr>
      <w:pBdr>
        <w:top w:val="nil"/>
        <w:left w:val="nil"/>
        <w:bottom w:val="nil"/>
        <w:right w:val="nil"/>
        <w:between w:val="nil"/>
      </w:pBdr>
      <w:tabs>
        <w:tab w:val="center" w:pos="4513"/>
        <w:tab w:val="right" w:pos="9026"/>
      </w:tabs>
      <w:spacing w:line="240" w:lineRule="auto"/>
      <w:rPr>
        <w:color w:val="000000"/>
        <w:sz w:val="18"/>
        <w:szCs w:val="18"/>
      </w:rPr>
    </w:pPr>
    <w:r>
      <w:rPr>
        <w:color w:val="000000"/>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0F054" w14:textId="77777777" w:rsidR="005C68E8" w:rsidRDefault="005C68E8">
      <w:pPr>
        <w:spacing w:line="240" w:lineRule="auto"/>
      </w:pPr>
      <w:r>
        <w:separator/>
      </w:r>
    </w:p>
  </w:footnote>
  <w:footnote w:type="continuationSeparator" w:id="0">
    <w:p w14:paraId="51BCE7CD" w14:textId="77777777" w:rsidR="005C68E8" w:rsidRDefault="005C68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D3B6A" w14:textId="77777777" w:rsidR="00BC6C9B" w:rsidRDefault="00BC6C9B">
    <w:pPr>
      <w:widowControl/>
      <w:pBdr>
        <w:top w:val="nil"/>
        <w:left w:val="nil"/>
        <w:bottom w:val="nil"/>
        <w:right w:val="nil"/>
        <w:between w:val="nil"/>
      </w:pBdr>
      <w:tabs>
        <w:tab w:val="center" w:pos="4513"/>
        <w:tab w:val="right" w:pos="9026"/>
        <w:tab w:val="left" w:pos="9360"/>
        <w:tab w:val="left" w:pos="10080"/>
      </w:tabs>
      <w:spacing w:line="259"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4A0F0" w14:textId="77777777" w:rsidR="00BC6C9B" w:rsidRDefault="005C68E8">
    <w:pPr>
      <w:widowControl/>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auto"/>
      <w:jc w:val="right"/>
      <w:rPr>
        <w:color w:val="000000"/>
      </w:rPr>
    </w:pPr>
    <w:r>
      <w:fldChar w:fldCharType="begin"/>
    </w:r>
    <w:r>
      <w:instrText xml:space="preserve"> DOCPROPERTY "SW-CLASSIFY-HEADER"</w:instrText>
    </w:r>
    <w:r>
      <w:fldChar w:fldCharType="separate"/>
    </w:r>
    <w:r>
      <w:rPr>
        <w:b/>
        <w:bCs/>
        <w:color w:val="000000"/>
      </w:rPr>
      <w:t>Error! Unknown document property name.</w:t>
    </w:r>
    <w:r>
      <w:fldChar w:fldCharType="end"/>
    </w:r>
  </w:p>
  <w:p w14:paraId="2D4F0329" w14:textId="77777777" w:rsidR="00BC6C9B" w:rsidRDefault="005C68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pPr>
    <w:r>
      <w:rPr>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8CDE9" w14:textId="77777777" w:rsidR="00BC6C9B" w:rsidRDefault="00BC6C9B">
    <w:pPr>
      <w:widowControl/>
      <w:pBdr>
        <w:top w:val="nil"/>
        <w:left w:val="nil"/>
        <w:bottom w:val="nil"/>
        <w:right w:val="nil"/>
        <w:between w:val="nil"/>
      </w:pBdr>
      <w:tabs>
        <w:tab w:val="center" w:pos="4513"/>
        <w:tab w:val="right" w:pos="9026"/>
        <w:tab w:val="left" w:pos="9360"/>
        <w:tab w:val="left" w:pos="10080"/>
        <w:tab w:val="left" w:pos="10800"/>
        <w:tab w:val="left" w:pos="11520"/>
        <w:tab w:val="left" w:pos="12240"/>
        <w:tab w:val="left" w:pos="12960"/>
        <w:tab w:val="left" w:pos="13680"/>
      </w:tabs>
      <w:spacing w:line="259" w:lineRule="auto"/>
      <w:rPr>
        <w:rFonts w:ascii="Tahoma" w:eastAsia="Tahoma" w:hAnsi="Tahoma" w:cs="Tahoma"/>
        <w:b/>
        <w:bCs/>
        <w:color w:val="00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7931"/>
    <w:multiLevelType w:val="multilevel"/>
    <w:tmpl w:val="1A8E322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4AC57C1"/>
    <w:multiLevelType w:val="multilevel"/>
    <w:tmpl w:val="87B4A2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6574A1"/>
    <w:multiLevelType w:val="multilevel"/>
    <w:tmpl w:val="4C94581A"/>
    <w:lvl w:ilvl="0">
      <w:start w:val="1"/>
      <w:numFmt w:val="bullet"/>
      <w:lvlText w:val="•"/>
      <w:lvlJc w:val="left"/>
      <w:pPr>
        <w:ind w:left="720" w:hanging="360"/>
      </w:pPr>
      <w:rPr>
        <w:rFonts w:ascii="Arial" w:eastAsia="Arial" w:hAnsi="Arial" w:cs="Arial"/>
        <w:b w:val="0"/>
        <w:bCs w:val="0"/>
        <w:i w:val="0"/>
        <w:iCs w:val="0"/>
        <w:strike w:val="0"/>
        <w:color w:val="3F3F3F"/>
        <w:sz w:val="22"/>
        <w:szCs w:val="22"/>
        <w:u w:val="none"/>
        <w:vertAlign w:val="baseli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FE56E2F"/>
    <w:multiLevelType w:val="multilevel"/>
    <w:tmpl w:val="A9BE90FC"/>
    <w:lvl w:ilvl="0">
      <w:start w:val="1"/>
      <w:numFmt w:val="decimal"/>
      <w:lvlText w:val="%1."/>
      <w:lvlJc w:val="left"/>
      <w:pPr>
        <w:ind w:left="720" w:hanging="360"/>
      </w:pPr>
    </w:lvl>
    <w:lvl w:ilvl="1">
      <w:start w:val="1"/>
      <w:numFmt w:val="decimal"/>
      <w:lvlText w:val="%1.%2"/>
      <w:lvlJc w:val="left"/>
      <w:pPr>
        <w:ind w:left="732" w:hanging="372"/>
      </w:pPr>
      <w:rPr>
        <w:b/>
        <w:bCs/>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rPr>
        <w:b/>
        <w:bCs/>
      </w:rPr>
    </w:lvl>
    <w:lvl w:ilvl="5">
      <w:start w:val="1"/>
      <w:numFmt w:val="decimal"/>
      <w:lvlText w:val="%1.%2.%3.%4.%5.%6"/>
      <w:lvlJc w:val="left"/>
      <w:pPr>
        <w:ind w:left="1440" w:hanging="1080"/>
      </w:pPr>
      <w:rPr>
        <w:b/>
        <w:bCs/>
      </w:rPr>
    </w:lvl>
    <w:lvl w:ilvl="6">
      <w:start w:val="1"/>
      <w:numFmt w:val="decimal"/>
      <w:lvlText w:val="%1.%2.%3.%4.%5.%6.%7"/>
      <w:lvlJc w:val="left"/>
      <w:pPr>
        <w:ind w:left="1800" w:hanging="1440"/>
      </w:pPr>
      <w:rPr>
        <w:b/>
        <w:bCs/>
      </w:rPr>
    </w:lvl>
    <w:lvl w:ilvl="7">
      <w:start w:val="1"/>
      <w:numFmt w:val="decimal"/>
      <w:lvlText w:val="%1.%2.%3.%4.%5.%6.%7.%8"/>
      <w:lvlJc w:val="left"/>
      <w:pPr>
        <w:ind w:left="1800" w:hanging="1440"/>
      </w:pPr>
      <w:rPr>
        <w:b/>
        <w:bCs/>
      </w:rPr>
    </w:lvl>
    <w:lvl w:ilvl="8">
      <w:start w:val="1"/>
      <w:numFmt w:val="decimal"/>
      <w:lvlText w:val="%1.%2.%3.%4.%5.%6.%7.%8.%9"/>
      <w:lvlJc w:val="left"/>
      <w:pPr>
        <w:ind w:left="2160" w:hanging="1800"/>
      </w:pPr>
      <w:rPr>
        <w:b/>
        <w:bCs/>
      </w:rPr>
    </w:lvl>
  </w:abstractNum>
  <w:abstractNum w:abstractNumId="4" w15:restartNumberingAfterBreak="0">
    <w:nsid w:val="128F2C79"/>
    <w:multiLevelType w:val="multilevel"/>
    <w:tmpl w:val="B5D2D8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9A4FAB"/>
    <w:multiLevelType w:val="multilevel"/>
    <w:tmpl w:val="18D29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3C228E1"/>
    <w:multiLevelType w:val="multilevel"/>
    <w:tmpl w:val="075E1C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7" w15:restartNumberingAfterBreak="0">
    <w:nsid w:val="143F63F5"/>
    <w:multiLevelType w:val="multilevel"/>
    <w:tmpl w:val="196228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5756A34"/>
    <w:multiLevelType w:val="multilevel"/>
    <w:tmpl w:val="1B0015CE"/>
    <w:lvl w:ilvl="0">
      <w:numFmt w:val="bullet"/>
      <w:lvlText w:val="●"/>
      <w:lvlJc w:val="left"/>
      <w:pPr>
        <w:ind w:left="0" w:firstLine="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166B3AFB"/>
    <w:multiLevelType w:val="multilevel"/>
    <w:tmpl w:val="CA802772"/>
    <w:lvl w:ilvl="0">
      <w:start w:val="1"/>
      <w:numFmt w:val="decimal"/>
      <w:lvlText w:val="%1."/>
      <w:lvlJc w:val="left"/>
      <w:pPr>
        <w:ind w:left="785" w:hanging="360"/>
      </w:pPr>
      <w:rPr>
        <w:b w:val="0"/>
        <w:bCs w:val="0"/>
        <w:i w:val="0"/>
        <w:iCs w:val="0"/>
        <w:strike w:val="0"/>
        <w:color w:val="3F3F3F"/>
        <w:sz w:val="22"/>
        <w:szCs w:val="22"/>
        <w:u w:val="none"/>
        <w:vertAlign w:val="baselin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78A3AD9"/>
    <w:multiLevelType w:val="multilevel"/>
    <w:tmpl w:val="996A1B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7F55842"/>
    <w:multiLevelType w:val="multilevel"/>
    <w:tmpl w:val="33E2F41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1BF70976"/>
    <w:multiLevelType w:val="multilevel"/>
    <w:tmpl w:val="4F283C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C9777D0"/>
    <w:multiLevelType w:val="multilevel"/>
    <w:tmpl w:val="7764B04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1DAD2C92"/>
    <w:multiLevelType w:val="multilevel"/>
    <w:tmpl w:val="28721846"/>
    <w:lvl w:ilvl="0">
      <w:start w:val="1"/>
      <w:numFmt w:val="decimal"/>
      <w:lvlText w:val=""/>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E140FA5"/>
    <w:multiLevelType w:val="multilevel"/>
    <w:tmpl w:val="DAE4DF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1DB7CC1"/>
    <w:multiLevelType w:val="multilevel"/>
    <w:tmpl w:val="B8681E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4EC18C4"/>
    <w:multiLevelType w:val="multilevel"/>
    <w:tmpl w:val="A84E4B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BCB38F8"/>
    <w:multiLevelType w:val="multilevel"/>
    <w:tmpl w:val="7672858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2BDD0635"/>
    <w:multiLevelType w:val="multilevel"/>
    <w:tmpl w:val="877638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E5F1E9C"/>
    <w:multiLevelType w:val="multilevel"/>
    <w:tmpl w:val="D60C1C94"/>
    <w:lvl w:ilvl="0">
      <w:start w:val="1"/>
      <w:numFmt w:val="bullet"/>
      <w:lvlText w:val="●"/>
      <w:lvlJc w:val="left"/>
      <w:pPr>
        <w:ind w:left="730" w:hanging="360"/>
      </w:pPr>
      <w:rPr>
        <w:rFonts w:ascii="Noto Sans Symbols" w:eastAsia="Noto Sans Symbols" w:hAnsi="Noto Sans Symbols" w:cs="Noto Sans Symbols"/>
      </w:rPr>
    </w:lvl>
    <w:lvl w:ilvl="1">
      <w:start w:val="1"/>
      <w:numFmt w:val="bullet"/>
      <w:lvlText w:val="o"/>
      <w:lvlJc w:val="left"/>
      <w:pPr>
        <w:ind w:left="1450" w:hanging="360"/>
      </w:pPr>
      <w:rPr>
        <w:rFonts w:ascii="Courier New" w:eastAsia="Courier New" w:hAnsi="Courier New" w:cs="Courier New"/>
      </w:rPr>
    </w:lvl>
    <w:lvl w:ilvl="2">
      <w:start w:val="1"/>
      <w:numFmt w:val="bullet"/>
      <w:lvlText w:val="▪"/>
      <w:lvlJc w:val="left"/>
      <w:pPr>
        <w:ind w:left="2170" w:hanging="360"/>
      </w:pPr>
      <w:rPr>
        <w:rFonts w:ascii="Noto Sans Symbols" w:eastAsia="Noto Sans Symbols" w:hAnsi="Noto Sans Symbols" w:cs="Noto Sans Symbols"/>
      </w:rPr>
    </w:lvl>
    <w:lvl w:ilvl="3">
      <w:start w:val="1"/>
      <w:numFmt w:val="bullet"/>
      <w:lvlText w:val="●"/>
      <w:lvlJc w:val="left"/>
      <w:pPr>
        <w:ind w:left="2890" w:hanging="360"/>
      </w:pPr>
      <w:rPr>
        <w:rFonts w:ascii="Noto Sans Symbols" w:eastAsia="Noto Sans Symbols" w:hAnsi="Noto Sans Symbols" w:cs="Noto Sans Symbols"/>
      </w:rPr>
    </w:lvl>
    <w:lvl w:ilvl="4">
      <w:start w:val="1"/>
      <w:numFmt w:val="bullet"/>
      <w:lvlText w:val="o"/>
      <w:lvlJc w:val="left"/>
      <w:pPr>
        <w:ind w:left="3610" w:hanging="360"/>
      </w:pPr>
      <w:rPr>
        <w:rFonts w:ascii="Courier New" w:eastAsia="Courier New" w:hAnsi="Courier New" w:cs="Courier New"/>
      </w:rPr>
    </w:lvl>
    <w:lvl w:ilvl="5">
      <w:start w:val="1"/>
      <w:numFmt w:val="bullet"/>
      <w:lvlText w:val="▪"/>
      <w:lvlJc w:val="left"/>
      <w:pPr>
        <w:ind w:left="4330" w:hanging="360"/>
      </w:pPr>
      <w:rPr>
        <w:rFonts w:ascii="Noto Sans Symbols" w:eastAsia="Noto Sans Symbols" w:hAnsi="Noto Sans Symbols" w:cs="Noto Sans Symbols"/>
      </w:rPr>
    </w:lvl>
    <w:lvl w:ilvl="6">
      <w:start w:val="1"/>
      <w:numFmt w:val="bullet"/>
      <w:lvlText w:val="●"/>
      <w:lvlJc w:val="left"/>
      <w:pPr>
        <w:ind w:left="5050" w:hanging="360"/>
      </w:pPr>
      <w:rPr>
        <w:rFonts w:ascii="Noto Sans Symbols" w:eastAsia="Noto Sans Symbols" w:hAnsi="Noto Sans Symbols" w:cs="Noto Sans Symbols"/>
      </w:rPr>
    </w:lvl>
    <w:lvl w:ilvl="7">
      <w:start w:val="1"/>
      <w:numFmt w:val="bullet"/>
      <w:lvlText w:val="o"/>
      <w:lvlJc w:val="left"/>
      <w:pPr>
        <w:ind w:left="5770" w:hanging="360"/>
      </w:pPr>
      <w:rPr>
        <w:rFonts w:ascii="Courier New" w:eastAsia="Courier New" w:hAnsi="Courier New" w:cs="Courier New"/>
      </w:rPr>
    </w:lvl>
    <w:lvl w:ilvl="8">
      <w:start w:val="1"/>
      <w:numFmt w:val="bullet"/>
      <w:lvlText w:val="▪"/>
      <w:lvlJc w:val="left"/>
      <w:pPr>
        <w:ind w:left="6490" w:hanging="360"/>
      </w:pPr>
      <w:rPr>
        <w:rFonts w:ascii="Noto Sans Symbols" w:eastAsia="Noto Sans Symbols" w:hAnsi="Noto Sans Symbols" w:cs="Noto Sans Symbols"/>
      </w:rPr>
    </w:lvl>
  </w:abstractNum>
  <w:abstractNum w:abstractNumId="21" w15:restartNumberingAfterBreak="0">
    <w:nsid w:val="315E1975"/>
    <w:multiLevelType w:val="multilevel"/>
    <w:tmpl w:val="887EAD40"/>
    <w:lvl w:ilvl="0">
      <w:start w:val="1"/>
      <w:numFmt w:val="bullet"/>
      <w:lvlText w:val="●"/>
      <w:lvlJc w:val="left"/>
      <w:pPr>
        <w:ind w:left="752" w:hanging="360"/>
      </w:pPr>
      <w:rPr>
        <w:rFonts w:ascii="Noto Sans Symbols" w:eastAsia="Noto Sans Symbols" w:hAnsi="Noto Sans Symbols" w:cs="Noto Sans Symbols"/>
      </w:rPr>
    </w:lvl>
    <w:lvl w:ilvl="1">
      <w:start w:val="1"/>
      <w:numFmt w:val="bullet"/>
      <w:lvlText w:val="o"/>
      <w:lvlJc w:val="left"/>
      <w:pPr>
        <w:ind w:left="1472" w:hanging="360"/>
      </w:pPr>
      <w:rPr>
        <w:rFonts w:ascii="Courier New" w:eastAsia="Courier New" w:hAnsi="Courier New" w:cs="Courier New"/>
      </w:rPr>
    </w:lvl>
    <w:lvl w:ilvl="2">
      <w:start w:val="1"/>
      <w:numFmt w:val="bullet"/>
      <w:lvlText w:val="▪"/>
      <w:lvlJc w:val="left"/>
      <w:pPr>
        <w:ind w:left="2192" w:hanging="360"/>
      </w:pPr>
      <w:rPr>
        <w:rFonts w:ascii="Noto Sans Symbols" w:eastAsia="Noto Sans Symbols" w:hAnsi="Noto Sans Symbols" w:cs="Noto Sans Symbols"/>
      </w:rPr>
    </w:lvl>
    <w:lvl w:ilvl="3">
      <w:start w:val="1"/>
      <w:numFmt w:val="bullet"/>
      <w:lvlText w:val="●"/>
      <w:lvlJc w:val="left"/>
      <w:pPr>
        <w:ind w:left="2912" w:hanging="360"/>
      </w:pPr>
      <w:rPr>
        <w:rFonts w:ascii="Noto Sans Symbols" w:eastAsia="Noto Sans Symbols" w:hAnsi="Noto Sans Symbols" w:cs="Noto Sans Symbols"/>
      </w:rPr>
    </w:lvl>
    <w:lvl w:ilvl="4">
      <w:start w:val="1"/>
      <w:numFmt w:val="bullet"/>
      <w:lvlText w:val="o"/>
      <w:lvlJc w:val="left"/>
      <w:pPr>
        <w:ind w:left="3632" w:hanging="360"/>
      </w:pPr>
      <w:rPr>
        <w:rFonts w:ascii="Courier New" w:eastAsia="Courier New" w:hAnsi="Courier New" w:cs="Courier New"/>
      </w:rPr>
    </w:lvl>
    <w:lvl w:ilvl="5">
      <w:start w:val="1"/>
      <w:numFmt w:val="bullet"/>
      <w:lvlText w:val="▪"/>
      <w:lvlJc w:val="left"/>
      <w:pPr>
        <w:ind w:left="4352" w:hanging="360"/>
      </w:pPr>
      <w:rPr>
        <w:rFonts w:ascii="Noto Sans Symbols" w:eastAsia="Noto Sans Symbols" w:hAnsi="Noto Sans Symbols" w:cs="Noto Sans Symbols"/>
      </w:rPr>
    </w:lvl>
    <w:lvl w:ilvl="6">
      <w:start w:val="1"/>
      <w:numFmt w:val="bullet"/>
      <w:lvlText w:val="●"/>
      <w:lvlJc w:val="left"/>
      <w:pPr>
        <w:ind w:left="5072" w:hanging="360"/>
      </w:pPr>
      <w:rPr>
        <w:rFonts w:ascii="Noto Sans Symbols" w:eastAsia="Noto Sans Symbols" w:hAnsi="Noto Sans Symbols" w:cs="Noto Sans Symbols"/>
      </w:rPr>
    </w:lvl>
    <w:lvl w:ilvl="7">
      <w:start w:val="1"/>
      <w:numFmt w:val="bullet"/>
      <w:lvlText w:val="o"/>
      <w:lvlJc w:val="left"/>
      <w:pPr>
        <w:ind w:left="5792" w:hanging="360"/>
      </w:pPr>
      <w:rPr>
        <w:rFonts w:ascii="Courier New" w:eastAsia="Courier New" w:hAnsi="Courier New" w:cs="Courier New"/>
      </w:rPr>
    </w:lvl>
    <w:lvl w:ilvl="8">
      <w:start w:val="1"/>
      <w:numFmt w:val="bullet"/>
      <w:lvlText w:val="▪"/>
      <w:lvlJc w:val="left"/>
      <w:pPr>
        <w:ind w:left="6512" w:hanging="360"/>
      </w:pPr>
      <w:rPr>
        <w:rFonts w:ascii="Noto Sans Symbols" w:eastAsia="Noto Sans Symbols" w:hAnsi="Noto Sans Symbols" w:cs="Noto Sans Symbols"/>
      </w:rPr>
    </w:lvl>
  </w:abstractNum>
  <w:abstractNum w:abstractNumId="22" w15:restartNumberingAfterBreak="0">
    <w:nsid w:val="33020D36"/>
    <w:multiLevelType w:val="multilevel"/>
    <w:tmpl w:val="FE1E5B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A6C74CB"/>
    <w:multiLevelType w:val="multilevel"/>
    <w:tmpl w:val="B1766D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BEF0111"/>
    <w:multiLevelType w:val="multilevel"/>
    <w:tmpl w:val="2FD6AB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3E254EB2"/>
    <w:multiLevelType w:val="multilevel"/>
    <w:tmpl w:val="7962167A"/>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EDB0BAA"/>
    <w:multiLevelType w:val="multilevel"/>
    <w:tmpl w:val="76E2426C"/>
    <w:lvl w:ilvl="0">
      <w:start w:val="1"/>
      <w:numFmt w:val="bullet"/>
      <w:lvlText w:val="●"/>
      <w:lvlJc w:val="left"/>
      <w:pPr>
        <w:ind w:left="501" w:hanging="360"/>
      </w:pPr>
      <w:rPr>
        <w:rFonts w:ascii="Noto Sans Symbols" w:eastAsia="Noto Sans Symbols" w:hAnsi="Noto Sans Symbols" w:cs="Noto Sans Symbols"/>
      </w:rPr>
    </w:lvl>
    <w:lvl w:ilvl="1">
      <w:start w:val="1"/>
      <w:numFmt w:val="bullet"/>
      <w:lvlText w:val="o"/>
      <w:lvlJc w:val="left"/>
      <w:pPr>
        <w:ind w:left="1221" w:hanging="360"/>
      </w:pPr>
      <w:rPr>
        <w:rFonts w:ascii="Courier New" w:eastAsia="Courier New" w:hAnsi="Courier New" w:cs="Courier New"/>
      </w:rPr>
    </w:lvl>
    <w:lvl w:ilvl="2">
      <w:start w:val="1"/>
      <w:numFmt w:val="bullet"/>
      <w:lvlText w:val="▪"/>
      <w:lvlJc w:val="left"/>
      <w:pPr>
        <w:ind w:left="1941" w:hanging="360"/>
      </w:pPr>
      <w:rPr>
        <w:rFonts w:ascii="Noto Sans Symbols" w:eastAsia="Noto Sans Symbols" w:hAnsi="Noto Sans Symbols" w:cs="Noto Sans Symbols"/>
      </w:rPr>
    </w:lvl>
    <w:lvl w:ilvl="3">
      <w:start w:val="1"/>
      <w:numFmt w:val="bullet"/>
      <w:lvlText w:val="●"/>
      <w:lvlJc w:val="left"/>
      <w:pPr>
        <w:ind w:left="2661" w:hanging="360"/>
      </w:pPr>
      <w:rPr>
        <w:rFonts w:ascii="Noto Sans Symbols" w:eastAsia="Noto Sans Symbols" w:hAnsi="Noto Sans Symbols" w:cs="Noto Sans Symbols"/>
      </w:rPr>
    </w:lvl>
    <w:lvl w:ilvl="4">
      <w:start w:val="1"/>
      <w:numFmt w:val="bullet"/>
      <w:lvlText w:val="o"/>
      <w:lvlJc w:val="left"/>
      <w:pPr>
        <w:ind w:left="3381" w:hanging="360"/>
      </w:pPr>
      <w:rPr>
        <w:rFonts w:ascii="Courier New" w:eastAsia="Courier New" w:hAnsi="Courier New" w:cs="Courier New"/>
      </w:rPr>
    </w:lvl>
    <w:lvl w:ilvl="5">
      <w:start w:val="1"/>
      <w:numFmt w:val="bullet"/>
      <w:lvlText w:val="▪"/>
      <w:lvlJc w:val="left"/>
      <w:pPr>
        <w:ind w:left="4101" w:hanging="360"/>
      </w:pPr>
      <w:rPr>
        <w:rFonts w:ascii="Noto Sans Symbols" w:eastAsia="Noto Sans Symbols" w:hAnsi="Noto Sans Symbols" w:cs="Noto Sans Symbols"/>
      </w:rPr>
    </w:lvl>
    <w:lvl w:ilvl="6">
      <w:start w:val="1"/>
      <w:numFmt w:val="bullet"/>
      <w:lvlText w:val="●"/>
      <w:lvlJc w:val="left"/>
      <w:pPr>
        <w:ind w:left="4821" w:hanging="360"/>
      </w:pPr>
      <w:rPr>
        <w:rFonts w:ascii="Noto Sans Symbols" w:eastAsia="Noto Sans Symbols" w:hAnsi="Noto Sans Symbols" w:cs="Noto Sans Symbols"/>
      </w:rPr>
    </w:lvl>
    <w:lvl w:ilvl="7">
      <w:start w:val="1"/>
      <w:numFmt w:val="bullet"/>
      <w:lvlText w:val="o"/>
      <w:lvlJc w:val="left"/>
      <w:pPr>
        <w:ind w:left="5541" w:hanging="360"/>
      </w:pPr>
      <w:rPr>
        <w:rFonts w:ascii="Courier New" w:eastAsia="Courier New" w:hAnsi="Courier New" w:cs="Courier New"/>
      </w:rPr>
    </w:lvl>
    <w:lvl w:ilvl="8">
      <w:start w:val="1"/>
      <w:numFmt w:val="bullet"/>
      <w:lvlText w:val="▪"/>
      <w:lvlJc w:val="left"/>
      <w:pPr>
        <w:ind w:left="6261" w:hanging="360"/>
      </w:pPr>
      <w:rPr>
        <w:rFonts w:ascii="Noto Sans Symbols" w:eastAsia="Noto Sans Symbols" w:hAnsi="Noto Sans Symbols" w:cs="Noto Sans Symbols"/>
      </w:rPr>
    </w:lvl>
  </w:abstractNum>
  <w:abstractNum w:abstractNumId="27" w15:restartNumberingAfterBreak="0">
    <w:nsid w:val="418839B1"/>
    <w:multiLevelType w:val="multilevel"/>
    <w:tmpl w:val="F1C839FE"/>
    <w:lvl w:ilvl="0">
      <w:start w:val="1"/>
      <w:numFmt w:val="decimal"/>
      <w:lvlText w:val="%1."/>
      <w:lvlJc w:val="left"/>
      <w:pPr>
        <w:ind w:left="643" w:hanging="360"/>
      </w:pPr>
      <w:rPr>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43211D25"/>
    <w:multiLevelType w:val="multilevel"/>
    <w:tmpl w:val="7DFE0C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71C33F8"/>
    <w:multiLevelType w:val="multilevel"/>
    <w:tmpl w:val="CEA2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B373961"/>
    <w:multiLevelType w:val="multilevel"/>
    <w:tmpl w:val="DA267B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FE421C0"/>
    <w:multiLevelType w:val="multilevel"/>
    <w:tmpl w:val="EC703B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0DB2D1B"/>
    <w:multiLevelType w:val="multilevel"/>
    <w:tmpl w:val="518264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1BE3E46"/>
    <w:multiLevelType w:val="multilevel"/>
    <w:tmpl w:val="760406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1E05669"/>
    <w:multiLevelType w:val="multilevel"/>
    <w:tmpl w:val="A202D4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7FB069B"/>
    <w:multiLevelType w:val="multilevel"/>
    <w:tmpl w:val="35AED6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AC44DF3"/>
    <w:multiLevelType w:val="multilevel"/>
    <w:tmpl w:val="3FF4F9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EB75692"/>
    <w:multiLevelType w:val="multilevel"/>
    <w:tmpl w:val="C8F4DA10"/>
    <w:lvl w:ilvl="0">
      <w:start w:val="1"/>
      <w:numFmt w:val="decimal"/>
      <w:lvlText w:val="%1."/>
      <w:lvlJc w:val="left"/>
      <w:pPr>
        <w:ind w:left="1080" w:hanging="720"/>
      </w:pPr>
    </w:lvl>
    <w:lvl w:ilvl="1">
      <w:numFmt w:val="bullet"/>
      <w:lvlText w:val="-"/>
      <w:lvlJc w:val="left"/>
      <w:pPr>
        <w:ind w:left="1740" w:hanging="660"/>
      </w:pPr>
      <w:rPr>
        <w:rFonts w:ascii="Tahoma" w:eastAsia="Tahoma" w:hAnsi="Tahoma" w:cs="Tahoma"/>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FC12FC0"/>
    <w:multiLevelType w:val="multilevel"/>
    <w:tmpl w:val="30A6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6D5530A"/>
    <w:multiLevelType w:val="multilevel"/>
    <w:tmpl w:val="E22E7F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8F95BFE"/>
    <w:multiLevelType w:val="multilevel"/>
    <w:tmpl w:val="E2B243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FE15478"/>
    <w:multiLevelType w:val="multilevel"/>
    <w:tmpl w:val="A9B045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1564CDB"/>
    <w:multiLevelType w:val="multilevel"/>
    <w:tmpl w:val="684A48B6"/>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75912038"/>
    <w:multiLevelType w:val="multilevel"/>
    <w:tmpl w:val="57BAF26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4" w15:restartNumberingAfterBreak="0">
    <w:nsid w:val="791E50CE"/>
    <w:multiLevelType w:val="multilevel"/>
    <w:tmpl w:val="5A4A53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B1648D5"/>
    <w:multiLevelType w:val="multilevel"/>
    <w:tmpl w:val="A45AA5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B26411A"/>
    <w:multiLevelType w:val="multilevel"/>
    <w:tmpl w:val="7A64B1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7" w15:restartNumberingAfterBreak="0">
    <w:nsid w:val="7E5018A3"/>
    <w:multiLevelType w:val="multilevel"/>
    <w:tmpl w:val="CE2C092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8" w15:restartNumberingAfterBreak="0">
    <w:nsid w:val="7F635400"/>
    <w:multiLevelType w:val="multilevel"/>
    <w:tmpl w:val="B3E62A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84673109">
    <w:abstractNumId w:val="17"/>
  </w:num>
  <w:num w:numId="2" w16cid:durableId="1510948306">
    <w:abstractNumId w:val="25"/>
  </w:num>
  <w:num w:numId="3" w16cid:durableId="263071992">
    <w:abstractNumId w:val="43"/>
  </w:num>
  <w:num w:numId="4" w16cid:durableId="2013987765">
    <w:abstractNumId w:val="0"/>
  </w:num>
  <w:num w:numId="5" w16cid:durableId="754712845">
    <w:abstractNumId w:val="12"/>
  </w:num>
  <w:num w:numId="6" w16cid:durableId="718162496">
    <w:abstractNumId w:val="10"/>
  </w:num>
  <w:num w:numId="7" w16cid:durableId="2125537855">
    <w:abstractNumId w:val="3"/>
  </w:num>
  <w:num w:numId="8" w16cid:durableId="1679308646">
    <w:abstractNumId w:val="4"/>
  </w:num>
  <w:num w:numId="9" w16cid:durableId="1507402777">
    <w:abstractNumId w:val="22"/>
  </w:num>
  <w:num w:numId="10" w16cid:durableId="524633365">
    <w:abstractNumId w:val="30"/>
  </w:num>
  <w:num w:numId="11" w16cid:durableId="602878788">
    <w:abstractNumId w:val="16"/>
  </w:num>
  <w:num w:numId="12" w16cid:durableId="1718965791">
    <w:abstractNumId w:val="14"/>
  </w:num>
  <w:num w:numId="13" w16cid:durableId="1090735724">
    <w:abstractNumId w:val="7"/>
  </w:num>
  <w:num w:numId="14" w16cid:durableId="1459447576">
    <w:abstractNumId w:val="37"/>
  </w:num>
  <w:num w:numId="15" w16cid:durableId="1528639471">
    <w:abstractNumId w:val="31"/>
  </w:num>
  <w:num w:numId="16" w16cid:durableId="72817556">
    <w:abstractNumId w:val="2"/>
  </w:num>
  <w:num w:numId="17" w16cid:durableId="1942102535">
    <w:abstractNumId w:val="35"/>
  </w:num>
  <w:num w:numId="18" w16cid:durableId="179861084">
    <w:abstractNumId w:val="6"/>
  </w:num>
  <w:num w:numId="19" w16cid:durableId="1476294584">
    <w:abstractNumId w:val="47"/>
  </w:num>
  <w:num w:numId="20" w16cid:durableId="1107457784">
    <w:abstractNumId w:val="18"/>
  </w:num>
  <w:num w:numId="21" w16cid:durableId="261374956">
    <w:abstractNumId w:val="24"/>
  </w:num>
  <w:num w:numId="22" w16cid:durableId="1589847637">
    <w:abstractNumId w:val="9"/>
  </w:num>
  <w:num w:numId="23" w16cid:durableId="353968336">
    <w:abstractNumId w:val="36"/>
  </w:num>
  <w:num w:numId="24" w16cid:durableId="1774090925">
    <w:abstractNumId w:val="27"/>
  </w:num>
  <w:num w:numId="25" w16cid:durableId="2054764092">
    <w:abstractNumId w:val="42"/>
  </w:num>
  <w:num w:numId="26" w16cid:durableId="560293694">
    <w:abstractNumId w:val="8"/>
  </w:num>
  <w:num w:numId="27" w16cid:durableId="1143044213">
    <w:abstractNumId w:val="1"/>
  </w:num>
  <w:num w:numId="28" w16cid:durableId="200628418">
    <w:abstractNumId w:val="39"/>
  </w:num>
  <w:num w:numId="29" w16cid:durableId="1740639469">
    <w:abstractNumId w:val="13"/>
  </w:num>
  <w:num w:numId="30" w16cid:durableId="898243829">
    <w:abstractNumId w:val="28"/>
  </w:num>
  <w:num w:numId="31" w16cid:durableId="1183980488">
    <w:abstractNumId w:val="15"/>
  </w:num>
  <w:num w:numId="32" w16cid:durableId="2115131056">
    <w:abstractNumId w:val="26"/>
  </w:num>
  <w:num w:numId="33" w16cid:durableId="762073672">
    <w:abstractNumId w:val="33"/>
  </w:num>
  <w:num w:numId="34" w16cid:durableId="334847735">
    <w:abstractNumId w:val="20"/>
  </w:num>
  <w:num w:numId="35" w16cid:durableId="1601138242">
    <w:abstractNumId w:val="34"/>
  </w:num>
  <w:num w:numId="36" w16cid:durableId="1977375249">
    <w:abstractNumId w:val="46"/>
  </w:num>
  <w:num w:numId="37" w16cid:durableId="1750347120">
    <w:abstractNumId w:val="23"/>
  </w:num>
  <w:num w:numId="38" w16cid:durableId="995575715">
    <w:abstractNumId w:val="38"/>
  </w:num>
  <w:num w:numId="39" w16cid:durableId="867526329">
    <w:abstractNumId w:val="29"/>
  </w:num>
  <w:num w:numId="40" w16cid:durableId="1592739082">
    <w:abstractNumId w:val="40"/>
  </w:num>
  <w:num w:numId="41" w16cid:durableId="1317877926">
    <w:abstractNumId w:val="11"/>
  </w:num>
  <w:num w:numId="42" w16cid:durableId="1558395567">
    <w:abstractNumId w:val="5"/>
  </w:num>
  <w:num w:numId="43" w16cid:durableId="8871307">
    <w:abstractNumId w:val="48"/>
  </w:num>
  <w:num w:numId="44" w16cid:durableId="1561019168">
    <w:abstractNumId w:val="45"/>
  </w:num>
  <w:num w:numId="45" w16cid:durableId="233274976">
    <w:abstractNumId w:val="21"/>
  </w:num>
  <w:num w:numId="46" w16cid:durableId="607859619">
    <w:abstractNumId w:val="19"/>
  </w:num>
  <w:num w:numId="47" w16cid:durableId="913246537">
    <w:abstractNumId w:val="32"/>
  </w:num>
  <w:num w:numId="48" w16cid:durableId="1663580814">
    <w:abstractNumId w:val="41"/>
  </w:num>
  <w:num w:numId="49" w16cid:durableId="67699603">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C9B"/>
    <w:rsid w:val="001D7EB2"/>
    <w:rsid w:val="005C68E8"/>
    <w:rsid w:val="00BC6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922CD"/>
  <w15:docId w15:val="{2EEE0203-5F14-4056-8968-62EE3C1E7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widowControl w:val="0"/>
        <w:spacing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after="120"/>
      <w:outlineLvl w:val="0"/>
    </w:pPr>
    <w:rPr>
      <w:b/>
      <w:bCs/>
      <w:color w:val="843C0B"/>
      <w:sz w:val="28"/>
      <w:szCs w:val="28"/>
      <w:u w:val="single"/>
    </w:rPr>
  </w:style>
  <w:style w:type="paragraph" w:styleId="Heading2">
    <w:name w:val="heading 2"/>
    <w:basedOn w:val="Normal"/>
    <w:next w:val="Normal"/>
    <w:uiPriority w:val="9"/>
    <w:unhideWhenUsed/>
    <w:qFormat/>
    <w:pPr>
      <w:keepNext/>
      <w:keepLines/>
      <w:spacing w:after="120"/>
      <w:jc w:val="both"/>
      <w:outlineLvl w:val="1"/>
    </w:pPr>
    <w:rPr>
      <w:b/>
      <w:bCs/>
      <w:color w:val="843C0B"/>
      <w:sz w:val="26"/>
      <w:szCs w:val="26"/>
    </w:rPr>
  </w:style>
  <w:style w:type="paragraph" w:styleId="Heading3">
    <w:name w:val="heading 3"/>
    <w:basedOn w:val="Normal"/>
    <w:next w:val="Normal"/>
    <w:uiPriority w:val="9"/>
    <w:unhideWhenUsed/>
    <w:qFormat/>
    <w:pPr>
      <w:keepNext/>
      <w:keepLines/>
      <w:spacing w:before="40" w:after="120"/>
      <w:outlineLvl w:val="2"/>
    </w:pPr>
    <w:rPr>
      <w:b/>
      <w:bCs/>
      <w:color w:val="843C0B"/>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iCs/>
      <w:color w:val="2E75B5"/>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0" w:type="dxa"/>
        <w:bottom w:w="0" w:type="dxa"/>
        <w:right w:w="0"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oeapng.info/downloads/download-info/3-2i-cym-contractau-a-hepgoriadau/" TargetMode="External"/><Relationship Id="rId21" Type="http://schemas.openxmlformats.org/officeDocument/2006/relationships/hyperlink" Target="https://oeapng.info/downloads/download-info/8-1t-overseas-provider-statement/" TargetMode="External"/><Relationship Id="rId42" Type="http://schemas.openxmlformats.org/officeDocument/2006/relationships/hyperlink" Target="https://oeapng.info/downloads/download-info/3-2c-charges-for-off-site-activity/" TargetMode="External"/><Relationship Id="rId47" Type="http://schemas.openxmlformats.org/officeDocument/2006/relationships/hyperlink" Target="https://oeapng.info/downloads/download-info/8-1q-cym-datganiad-darparwr/" TargetMode="External"/><Relationship Id="rId63" Type="http://schemas.openxmlformats.org/officeDocument/2006/relationships/hyperlink" Target="https://oeapng.info/downloads/download-info/4-1a-avoiding-accidents-and-emergencies/" TargetMode="External"/><Relationship Id="rId68"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oeapng.info/downloads/download-info/7-1a-cym-gweithgareddau-antur/" TargetMode="External"/><Relationship Id="rId29" Type="http://schemas.openxmlformats.org/officeDocument/2006/relationships/hyperlink" Target="https://oeapng.info/downloads/download-info/3-4n-parents-and-guardians/" TargetMode="External"/><Relationship Id="rId11" Type="http://schemas.openxmlformats.org/officeDocument/2006/relationships/hyperlink" Target="https://oeapng.info/visit-leader/" TargetMode="External"/><Relationship Id="rId24" Type="http://schemas.openxmlformats.org/officeDocument/2006/relationships/hyperlink" Target="https://oeapng.info/downloads/download-info/7q-overseas-expeditions/" TargetMode="External"/><Relationship Id="rId32" Type="http://schemas.openxmlformats.org/officeDocument/2006/relationships/hyperlink" Target="https://oeapng.info/downloads/download-info/4-3dcym-cydsyniad-rhieni/" TargetMode="External"/><Relationship Id="rId37" Type="http://schemas.openxmlformats.org/officeDocument/2006/relationships/hyperlink" Target="https://oeapng.info/downloads/download-info/8-1s-coach-or-minibus-provider-statement/" TargetMode="External"/><Relationship Id="rId40" Type="http://schemas.openxmlformats.org/officeDocument/2006/relationships/hyperlink" Target="https://oeapng.info/downloads/download-info/4-5a-transport-general-considerations/" TargetMode="External"/><Relationship Id="rId45" Type="http://schemas.openxmlformats.org/officeDocument/2006/relationships/hyperlink" Target="https://oeapng.info/downloads/download-info/4-4h-preliminary-visits-and-provider-assurances/" TargetMode="External"/><Relationship Id="rId53" Type="http://schemas.openxmlformats.org/officeDocument/2006/relationships/hyperlink" Target="https://oeapng.info/downloads/download-info/3-2b-monitoring/" TargetMode="External"/><Relationship Id="rId58" Type="http://schemas.openxmlformats.org/officeDocument/2006/relationships/header" Target="header2.xml"/><Relationship Id="rId66" Type="http://schemas.openxmlformats.org/officeDocument/2006/relationships/header" Target="header3.xml"/><Relationship Id="rId74" Type="http://schemas.openxmlformats.org/officeDocument/2006/relationships/image" Target="media/image9.png"/><Relationship Id="rId5" Type="http://schemas.openxmlformats.org/officeDocument/2006/relationships/footnotes" Target="footnotes.xml"/><Relationship Id="rId61" Type="http://schemas.openxmlformats.org/officeDocument/2006/relationships/hyperlink" Target="https://oeapng.info/downloads/download-info/4-3c-risk-management/" TargetMode="External"/><Relationship Id="rId19" Type="http://schemas.openxmlformats.org/officeDocument/2006/relationships/hyperlink" Target="https://oeapng.info/downloads/download-info/7r-overseas-visits/" TargetMode="External"/><Relationship Id="rId14" Type="http://schemas.openxmlformats.org/officeDocument/2006/relationships/hyperlink" Target="https://oeapng.info/governors/" TargetMode="External"/><Relationship Id="rId22" Type="http://schemas.openxmlformats.org/officeDocument/2006/relationships/hyperlink" Target="https://oeapng.info/downloads/download-info/8-1t-cym-datganiad-darparwr-tremor/" TargetMode="External"/><Relationship Id="rId27" Type="http://schemas.openxmlformats.org/officeDocument/2006/relationships/hyperlink" Target="https://oeapng.info/download/1150/" TargetMode="External"/><Relationship Id="rId30" Type="http://schemas.openxmlformats.org/officeDocument/2006/relationships/hyperlink" Target="https://oeapng.info/downloads/download-info/4-3d-consent/" TargetMode="External"/><Relationship Id="rId35" Type="http://schemas.openxmlformats.org/officeDocument/2006/relationships/hyperlink" Target="https://oeapng.info/downloads/download-info/8i-model-code-of-conduct/" TargetMode="External"/><Relationship Id="rId43" Type="http://schemas.openxmlformats.org/officeDocument/2006/relationships/hyperlink" Target="https://oeapng.info/downloads/download-info/3-2c-cym-codi-tal-am-weithgareddau-ysgol/" TargetMode="External"/><Relationship Id="rId48" Type="http://schemas.openxmlformats.org/officeDocument/2006/relationships/hyperlink" Target="https://oeapng.info/downloads/download-info/8q-provider-statement-word-version/" TargetMode="External"/><Relationship Id="rId56" Type="http://schemas.openxmlformats.org/officeDocument/2006/relationships/footer" Target="footer1.xml"/><Relationship Id="rId64" Type="http://schemas.openxmlformats.org/officeDocument/2006/relationships/hyperlink" Target="https://oeapng.info/downloads/download-info/9b-the-stager-diagram/" TargetMode="External"/><Relationship Id="rId69" Type="http://schemas.openxmlformats.org/officeDocument/2006/relationships/image" Target="media/image4.png"/><Relationship Id="rId8" Type="http://schemas.openxmlformats.org/officeDocument/2006/relationships/hyperlink" Target="https://oeapng.info/downloads/download-info/4-3a-good-practice-basics/" TargetMode="External"/><Relationship Id="rId51" Type="http://schemas.openxmlformats.org/officeDocument/2006/relationships/hyperlink" Target="https://oeapng.info/downloads/download-info/7c-collaborative-provision-for-14-19-curriculum/" TargetMode="External"/><Relationship Id="rId72" Type="http://schemas.openxmlformats.org/officeDocument/2006/relationships/image" Target="media/image7.png"/><Relationship Id="rId3" Type="http://schemas.openxmlformats.org/officeDocument/2006/relationships/settings" Target="settings.xml"/><Relationship Id="rId12" Type="http://schemas.openxmlformats.org/officeDocument/2006/relationships/hyperlink" Target="https://oeapng.info/evc/" TargetMode="External"/><Relationship Id="rId17" Type="http://schemas.openxmlformats.org/officeDocument/2006/relationships/hyperlink" Target="https://oeapng.info/downloads/download-info/7k-unaccompanied-expeditions/" TargetMode="External"/><Relationship Id="rId25" Type="http://schemas.openxmlformats.org/officeDocument/2006/relationships/hyperlink" Target="https://oeapng.info/downloads/download-info/3-2i-contracts-and-waivers/" TargetMode="External"/><Relationship Id="rId33" Type="http://schemas.openxmlformats.org/officeDocument/2006/relationships/hyperlink" Target="https://oeapng.info/downloads/download-info/3-2e-inclusion/" TargetMode="External"/><Relationship Id="rId38" Type="http://schemas.openxmlformats.org/officeDocument/2006/relationships/hyperlink" Target="https://oeapng.info/downloads/download-info/8-1s-cym-datganiad-darparwyr-trafnidiaeth-bws-mini-coets/" TargetMode="External"/><Relationship Id="rId46" Type="http://schemas.openxmlformats.org/officeDocument/2006/relationships/image" Target="media/image2.jpg"/><Relationship Id="rId59" Type="http://schemas.openxmlformats.org/officeDocument/2006/relationships/footer" Target="footer2.xml"/><Relationship Id="rId67" Type="http://schemas.openxmlformats.org/officeDocument/2006/relationships/hyperlink" Target="https://oeapng.info/search-results/?download_search=provider+statement" TargetMode="External"/><Relationship Id="rId20" Type="http://schemas.openxmlformats.org/officeDocument/2006/relationships/hyperlink" Target="https://oeapng.info/downloads/download-info/7-1r-cym-ymweliadau-tramor/" TargetMode="External"/><Relationship Id="rId41" Type="http://schemas.openxmlformats.org/officeDocument/2006/relationships/hyperlink" Target="https://oeapng.info/downloads/download-info/4-5a-cym-trafnidiaeth-%e2%80%92-ystyriaethau-cyffredinol/" TargetMode="External"/><Relationship Id="rId54" Type="http://schemas.openxmlformats.org/officeDocument/2006/relationships/hyperlink" Target="https://oeapng.info/downloads/download-info/3-2b-cym-monitro/" TargetMode="External"/><Relationship Id="rId62" Type="http://schemas.openxmlformats.org/officeDocument/2006/relationships/hyperlink" Target="https://oeapng.info/downloads/download-info/4-1a-cym-osgoi-damweiniau-ac-argyfyngau/" TargetMode="External"/><Relationship Id="rId70" Type="http://schemas.openxmlformats.org/officeDocument/2006/relationships/image" Target="media/image5.png"/><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oeapng.info/downloads/download-info/7a-adventurous-activities/" TargetMode="External"/><Relationship Id="rId23" Type="http://schemas.openxmlformats.org/officeDocument/2006/relationships/hyperlink" Target="https://oeapng.info/downloads/download-info/7-1q-cym-alldeithiau-tramor/" TargetMode="External"/><Relationship Id="rId28" Type="http://schemas.openxmlformats.org/officeDocument/2006/relationships/hyperlink" Target="https://oeapng.info/downloads/download-info/4-4c-cym-yswiriant/" TargetMode="External"/><Relationship Id="rId36" Type="http://schemas.openxmlformats.org/officeDocument/2006/relationships/hyperlink" Target="https://oeapng.info/downloads/download-info/8-1i-cym-cod-ymddygiad-enghreifftiol-ar-gyfer-ymweliadau/" TargetMode="External"/><Relationship Id="rId49" Type="http://schemas.openxmlformats.org/officeDocument/2006/relationships/hyperlink" Target="https://oeapng.info/downloads/download-info/4-4o-joint-visits-and-partnership-working/" TargetMode="External"/><Relationship Id="rId57" Type="http://schemas.openxmlformats.org/officeDocument/2006/relationships/image" Target="media/image19.png"/><Relationship Id="rId10" Type="http://schemas.openxmlformats.org/officeDocument/2006/relationships/hyperlink" Target="http://www.oeapng.info" TargetMode="External"/><Relationship Id="rId31" Type="http://schemas.openxmlformats.org/officeDocument/2006/relationships/hyperlink" Target="https://oeapng.info/downloads/download-info/3-4n-cym-canllawiau-i-rieni/" TargetMode="External"/><Relationship Id="rId44" Type="http://schemas.openxmlformats.org/officeDocument/2006/relationships/hyperlink" Target="https://oeapng.info/downloads/download-info/4-4h-cym-defnyddio-darparwyr-allanol/" TargetMode="External"/><Relationship Id="rId52" Type="http://schemas.openxmlformats.org/officeDocument/2006/relationships/hyperlink" Target="https://oeapng.info/download/18232/?tmstv=1786018922" TargetMode="External"/><Relationship Id="rId60" Type="http://schemas.openxmlformats.org/officeDocument/2006/relationships/hyperlink" Target="https://oeapng.info/downloads/download-info/4-3c-cym-rheoli-risg-trosolwg/" TargetMode="External"/><Relationship Id="rId65" Type="http://schemas.openxmlformats.org/officeDocument/2006/relationships/hyperlink" Target="https://oeapng.info/downloads/download-info/9b-cym-diagram-saggap/" TargetMode="External"/><Relationship Id="rId73"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oeapng.info/downloads/download-info/4-3a-cym-arfer-da-yr-hanfodion/" TargetMode="External"/><Relationship Id="rId13" Type="http://schemas.openxmlformats.org/officeDocument/2006/relationships/hyperlink" Target="https://oeapng.info/head-manager/" TargetMode="External"/><Relationship Id="rId18" Type="http://schemas.openxmlformats.org/officeDocument/2006/relationships/hyperlink" Target="https://oeapng.info/downloads/download-info/7-1k-cym-alldeithiau-hunan-gynhaliol/" TargetMode="External"/><Relationship Id="rId39" Type="http://schemas.openxmlformats.org/officeDocument/2006/relationships/hyperlink" Target="https://ctauk.org/training/midas/" TargetMode="External"/><Relationship Id="rId34" Type="http://schemas.openxmlformats.org/officeDocument/2006/relationships/hyperlink" Target="https://oeapng.info/downloads/download-info/3-2e-cym-cynhwysiant/" TargetMode="External"/><Relationship Id="rId50" Type="http://schemas.openxmlformats.org/officeDocument/2006/relationships/hyperlink" Target="https://oeapng.info/downloads/download-info/4-4o-cym-ymweliadau-ar-y-cyd-a-gweithio-mewn-partneriaeth/" TargetMode="External"/><Relationship Id="rId55" Type="http://schemas.openxmlformats.org/officeDocument/2006/relationships/header" Target="header1.xml"/><Relationship Id="rId76" Type="http://schemas.openxmlformats.org/officeDocument/2006/relationships/theme" Target="theme/theme1.xml"/><Relationship Id="rId7" Type="http://schemas.openxmlformats.org/officeDocument/2006/relationships/image" Target="media/image1.jpg"/><Relationship Id="rId71" Type="http://schemas.openxmlformats.org/officeDocument/2006/relationships/image" Target="media/image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11327</Words>
  <Characters>64566</Characters>
  <Application>Microsoft Office Word</Application>
  <DocSecurity>0</DocSecurity>
  <Lines>538</Lines>
  <Paragraphs>151</Paragraphs>
  <ScaleCrop>false</ScaleCrop>
  <Company/>
  <LinksUpToDate>false</LinksUpToDate>
  <CharactersWithSpaces>75742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Newton</dc:creator>
  <cp:lastModifiedBy>Debbie Newton</cp:lastModifiedBy>
  <cp:revision>2</cp:revision>
  <dcterms:created xsi:type="dcterms:W3CDTF">2026-10-05T11:23:00Z</dcterms:created>
  <dcterms:modified xsi:type="dcterms:W3CDTF">2026-10-05T11:23:00Z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CLASSIFY-HEADER">
    <vt:lpwstr>SW-CLASSIFY-HEADER</vt:lpwstr>
  </property>
  <property fmtid="{D5CDD505-2E9C-101B-9397-08002B2CF9AE}" pid="3" name="ContentTypeId">
    <vt:lpwstr>0x010100DB17E51996D9144EBB99DF9B5882FADA</vt:lpwstr>
  </property>
  <property fmtid="{D5CDD505-2E9C-101B-9397-08002B2CF9AE}" pid="4" name="GrammarlyDocumentId">
    <vt:lpwstr>47356eeca81231258045bd8dc2e743052f3999c04363d5b59cb1512d56177a3e</vt:lpwstr>
  </property>
  <property fmtid="{D5CDD505-2E9C-101B-9397-08002B2CF9AE}" pid="5" name="MediaServiceImageTags">
    <vt:lpwstr>MediaServiceImageTags</vt:lpwstr>
  </property>
  <property fmtid="{D5CDD505-2E9C-101B-9397-08002B2CF9AE}" pid="6" name="docLang">
    <vt:lpwstr>en</vt:lpwstr>
  </property>
</Properties>
</file>